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790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四川省通思静包装制品有限公司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颜晔、叶铭样</w:t>
            </w:r>
            <w:r>
              <w:rPr>
                <w:rFonts w:hint="eastAsia"/>
              </w:rPr>
              <w:t xml:space="preserve"> </w:t>
            </w:r>
            <w:r>
              <w:rPr>
                <w:rFonts w:hint="eastAsia"/>
              </w:rPr>
              <w:t>叶铭样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6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2025-N1QMS-5096265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叶铭样</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510106199810034830</w:t>
            </w:r>
          </w:p>
        </w:tc>
        <w:tc>
          <w:tcPr>
            <w:tcW w:w="3145" w:type="dxa"/>
            <w:vAlign w:val="center"/>
          </w:tcPr>
          <w:p w14:paraId="428F7A98">
            <w:pPr>
              <w:spacing w:line="360" w:lineRule="auto"/>
              <w:jc w:val="left"/>
              <w:rPr>
                <w:rFonts w:asciiTheme="minorEastAsia" w:eastAsiaTheme="minorEastAsia" w:hAnsiTheme="minorEastAsia"/>
              </w:rPr>
            </w:pPr>
            <w:r>
              <w:t>04.04.06,06.02.04,17.12.02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2026年01月19日上午至2026年01月19日上午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2026年01月19日上午至2026年01月19日上午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颜晔、叶铭样</w:t>
      </w:r>
      <w:r>
        <w:rPr>
          <w:rFonts w:hint="eastAsia"/>
          <w:b/>
          <w:color w:val="auto"/>
          <w:kern w:val="2"/>
          <w:sz w:val="21"/>
          <w:lang w:val="en-GB"/>
        </w:rPr>
        <w:t xml:space="preserve"> </w:t>
      </w:r>
      <w:r>
        <w:rPr>
          <w:rFonts w:hint="eastAsia"/>
          <w:b/>
          <w:color w:val="auto"/>
          <w:kern w:val="2"/>
          <w:sz w:val="21"/>
          <w:lang w:val="en-GB"/>
        </w:rPr>
        <w:t>叶铭样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021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