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22175-2025-QES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惠州辉博霆金属材料有限公司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91310112MACY2URH3K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惠州辉博霆金属材料有限公司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惠州大亚湾西区新寮二路1号（7号厂房）第一层5号车间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惠州大亚湾西区新寮二路1号（7号厂房）第一层5号车间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Q:油气田钻采专用设备（涵盖完井作业配套工具、压裂防砂工艺工具与筛管组件）的销售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E:油气田钻采专用设备（涵盖完井作业配套工具、压裂防砂工艺工具与筛管组件）的销售所涉及场所的相关环境管理活动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S:油气田钻采专用设备（涵盖完井作业配套工具、压裂防砂工艺工具与筛管组件）的销售所涉及场所的相关职业健康安全管理活动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惠州辉博霆金属材料有限公司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惠州大亚湾西区新寮二路1号（7号厂房）第一层5号车间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惠州大亚湾西区新寮二路1号（7号厂房）第一层5号车间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Q:油气田钻采专用设备（涵盖完井作业配套工具、压裂防砂工艺工具与筛管组件）的销售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E:油气田钻采专用设备（涵盖完井作业配套工具、压裂防砂工艺工具与筛管组件）的销售所涉及场所的相关环境管理活动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S:油气田钻采专用设备（涵盖完井作业配套工具、压裂防砂工艺工具与筛管组件）的销售所涉及场所的相关职业健康安全管理活动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114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