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30007-2026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2026年01月31日上午至2026年02月01日下午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53041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