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3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深圳市滨海之都环境建设工程有限公司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043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2.10,2.9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2026年03月25日下午至2026年03月25日下午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2026年03月25日下午至2026年03月25日下午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111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