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1458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佛山市粤建易模架科技有限公司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331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2026年03月07日上午至2026年03月07日下午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2026年03月07日上午至2026年03月07日下午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591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