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91340223553291047E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安徽省芜湖市弋江区润地商业广场3-2102、2103、2104号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Q:普通货船运输服务；船舶代理、货物代理服务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E:普通货船运输服务；船舶代理、货物代理服务所涉及场所的相关环境管理活动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S:普通货船运输服务；船舶代理、货物代理服务所涉及场所的相关职业健康安全管理活动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安徽省芜湖市弋江区润地商业广场3-2102、2103、2104号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Q:普通货船运输服务；船舶代理、货物代理服务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E:普通货船运输服务；船舶代理、货物代理服务所涉及场所的相关环境管理活动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S:普通货船运输服务；船舶代理、货物代理服务所涉及场所的相关职业健康安全管理活动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71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