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192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广东茂源智能有限公司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5548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2025-N1QMS-1407571</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郭宣丽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2025-N1OHSMS-1407571</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2026年02月08日上午至2026年02月08日下午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2026年02月08日上午至2026年02月08日下午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327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