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7188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厦门泰生源细胞科技研究院有限公司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曾赣玲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曾赣玲、洪登发</w:t>
            </w:r>
            <w:r>
              <w:rPr>
                <w:rFonts w:hint="eastAsia"/>
              </w:rPr>
              <w:t xml:space="preserve"> </w:t>
            </w:r>
            <w:r>
              <w:rPr>
                <w:rFonts w:hint="eastAsia"/>
              </w:rPr>
              <w:t>洪登发</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5304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曾赣玲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2024-N1QMS-2286307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曾赣玲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2024-N1EMS-2286307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曾赣玲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2024-N1OHSMS-2286307</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洪登发</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362502198710056210</w:t>
            </w:r>
          </w:p>
        </w:tc>
        <w:tc>
          <w:tcPr>
            <w:tcW w:w="3145" w:type="dxa"/>
            <w:vAlign w:val="center"/>
          </w:tcPr>
          <w:p>
            <w:pPr>
              <w:jc w:val="left"/>
            </w:pPr>
            <w:r>
              <w:t>34.03.01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洪登发</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362502198710056210</w:t>
            </w:r>
          </w:p>
        </w:tc>
        <w:tc>
          <w:tcPr>
            <w:tcW w:w="3145" w:type="dxa"/>
            <w:vAlign w:val="center"/>
          </w:tcPr>
          <w:p>
            <w:pPr>
              <w:jc w:val="left"/>
            </w:pPr>
            <w:r>
              <w:t>34.03.01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洪登发</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362502198710056210</w:t>
            </w:r>
          </w:p>
        </w:tc>
        <w:tc>
          <w:tcPr>
            <w:tcW w:w="3145" w:type="dxa"/>
            <w:vAlign w:val="center"/>
          </w:tcPr>
          <w:p>
            <w:pPr>
              <w:jc w:val="left"/>
            </w:pPr>
            <w:r>
              <w:t>34.03.01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2025年12月26日上午至2025年12月26日上午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2025年12月26日上午至2025年12月26日上午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曾赣玲</w:t>
      </w:r>
      <w:r>
        <w:rPr>
          <w:rFonts w:hint="eastAsia"/>
          <w:b/>
          <w:color w:val="auto"/>
          <w:kern w:val="2"/>
          <w:sz w:val="21"/>
          <w:lang w:val="en-GB"/>
        </w:rPr>
        <w:t xml:space="preserve">  </w:t>
      </w:r>
      <w:r>
        <w:rPr>
          <w:rFonts w:hint="eastAsia"/>
          <w:b/>
          <w:color w:val="auto"/>
          <w:kern w:val="2"/>
          <w:sz w:val="21"/>
          <w:lang w:val="en-GB"/>
        </w:rPr>
        <w:t>曾赣玲、洪登发</w:t>
      </w:r>
      <w:r>
        <w:rPr>
          <w:rFonts w:hint="eastAsia"/>
          <w:b/>
          <w:color w:val="auto"/>
          <w:kern w:val="2"/>
          <w:sz w:val="21"/>
          <w:lang w:val="en-GB"/>
        </w:rPr>
        <w:t xml:space="preserve"> </w:t>
      </w:r>
      <w:r>
        <w:rPr>
          <w:rFonts w:hint="eastAsia"/>
          <w:b/>
          <w:color w:val="auto"/>
          <w:kern w:val="2"/>
          <w:sz w:val="21"/>
          <w:lang w:val="en-GB"/>
        </w:rPr>
        <w:t>洪登发</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8685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