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陕西隆誉国际科技集团有限公司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14:00至2025年10月25日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