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11158-2025-Q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河北全道科技有限公司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91130102MA0CJT5N05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河北全道科技有限公司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北京分公司 北京市朝阳区广顺北大街33号院1号楼13层2单元1601室002号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Q:资质范围内的地理信息系统工程、数据合规管理服务、导航电子地图制作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河北全道科技有限公司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石家庄市高新区兴安大街116号润江总部国际5号楼四层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北京分公司 北京市朝阳区广顺北大街33号院1号楼13层2单元1601室002号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Q:资质范围内的地理信息系统工程、数据合规管理服务、导航电子地图制作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73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