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10791-2025-QEO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山东乐颜商贸有限公司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91370502MA3C661B9N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山东乐颜商贸有限公司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山东省东营市东营区淄博路41号中央福邸4幢109号商铺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山东省东营市东营区淄博路41号中央福邸4幢109号商铺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E:计算机硬件、耗材及辅助设备、网络设备（含网络机柜）、电子产品、办公用品、家具、日用百货、电器的销售所涉及场所的相关环境管理活动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Q:计算机硬件、耗材及辅助设备、网络设备（含网络机柜）、电子产品、办公用品、家具、日用百货、电器的销售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O:计算机硬件、耗材及辅助设备、网络设备（含网络机柜）、电子产品、办公用品、家具、日用百货、电器的销售所涉及场所的相关职业健康安全管理活动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山东乐颜商贸有限公司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山东省东营市东营区淄博路41号中央福邸4幢109号商铺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山东省东营市东营区淄博路41号中央福邸4幢109号商铺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E:计算机硬件、耗材及辅助设备、网络设备（含网络机柜）、电子产品、办公用品、家具、日用百货、电器的销售所涉及场所的相关环境管理活动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Q:计算机硬件、耗材及辅助设备、网络设备（含网络机柜）、电子产品、办公用品、家具、日用百货、电器的销售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O:计算机硬件、耗材及辅助设备、网络设备（含网络机柜）、电子产品、办公用品、家具、日用百货、电器的销售所涉及场所的相关职业健康安全管理活动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3152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