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21352-2025-Q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安徽青际科技有限公司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91330501MA7EN13E4C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安徽青际科技有限公司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安徽省合肥市高新区兴园社区服务中心科学大道55号综合楼3楼安徽广电企服中心A1700号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安徽省合肥市蜀山区五彩国际2501室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Q:ESG数据库、绿色金融数据、环境与气候数据库的数据定制服务;ESG评级服务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安徽青际科技有限公司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安徽省合肥市高新区兴园社区服务中心科学大道55号综合楼3楼安徽广电企服中心A1700号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安徽省合肥市蜀山区五彩国际2501室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Q:ESG数据库、绿色金融数据、环境与气候数据库的数据定制服务;ESG评级服务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445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