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0212-2020-2021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42"/>
        <w:gridCol w:w="1225"/>
        <w:gridCol w:w="1092"/>
        <w:gridCol w:w="1266"/>
        <w:gridCol w:w="1484"/>
        <w:gridCol w:w="1658"/>
        <w:gridCol w:w="1142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78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四川省冕宁县方兴稀土有限公司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电子地上衡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1903009255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SCS-3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Ⅲ级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等级砝码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凉山州计量监督测试所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2021.5.13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发射光谱仪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3098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DGS-Ⅲ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/>
                <w:iCs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</w:rPr>
              <w:t>U</w:t>
            </w: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vertAlign w:val="subscript"/>
                <w:lang w:val="en-US" w:eastAsia="zh-CN" w:bidi="ar-SA"/>
              </w:rPr>
              <w:t>rel</w:t>
            </w: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k =2</w:t>
            </w:r>
          </w:p>
        </w:tc>
        <w:tc>
          <w:tcPr>
            <w:tcW w:w="1484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</w:rPr>
              <w:t>ICP光谱仪检定用溶液标准物质21031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中国计量科学研究院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2021.6.29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原子吸收分光光度计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YX3518082009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SP-3590AA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subscript"/>
                <w:lang w:val="en-US" w:eastAsia="zh-CN" w:bidi="ar-SA"/>
              </w:rPr>
              <w:t>rel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=</w:t>
            </w: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1%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k =2</w:t>
            </w:r>
          </w:p>
        </w:tc>
        <w:tc>
          <w:tcPr>
            <w:tcW w:w="1484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原子吸收用溶液标准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物质（Cu）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中国计量科学研究院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2021.6.29</w:t>
            </w:r>
          </w:p>
        </w:tc>
        <w:tc>
          <w:tcPr>
            <w:tcW w:w="874" w:type="dxa"/>
            <w:vAlign w:val="center"/>
          </w:tcPr>
          <w:p>
            <w:pPr>
              <w:ind w:firstLine="21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电子汽车衡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008425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SCS-120-QC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Ⅲ级</w:t>
            </w:r>
          </w:p>
        </w:tc>
        <w:tc>
          <w:tcPr>
            <w:tcW w:w="1484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等级砝码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凉山州计量监督测试所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2021.5.13</w:t>
            </w:r>
          </w:p>
        </w:tc>
        <w:tc>
          <w:tcPr>
            <w:tcW w:w="874" w:type="dxa"/>
            <w:vAlign w:val="center"/>
          </w:tcPr>
          <w:p>
            <w:pPr>
              <w:ind w:firstLine="21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  <w:t>微电脑全自动量热仪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</w:rPr>
              <w:t>L2014338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XKHR-3000A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i/>
                <w:iCs/>
                <w:color w:val="000000" w:themeColor="text1"/>
                <w:szCs w:val="21"/>
                <w:lang w:val="en-US" w:eastAsia="zh-CN"/>
              </w:rPr>
              <w:t>U</w:t>
            </w:r>
            <w:r>
              <w:rPr>
                <w:rFonts w:hint="default" w:ascii="宋体" w:hAnsi="宋体" w:eastAsia="宋体" w:cs="宋体"/>
                <w:color w:val="000000" w:themeColor="text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</w:rPr>
              <w:t>=0.1%</w:t>
            </w:r>
            <w: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k =2</w:t>
            </w:r>
          </w:p>
        </w:tc>
        <w:tc>
          <w:tcPr>
            <w:tcW w:w="1484" w:type="dxa"/>
            <w:vAlign w:val="center"/>
          </w:tcPr>
          <w:p>
            <w:pPr>
              <w:ind w:left="210" w:leftChars="100" w:firstLine="0" w:firstLineChars="0"/>
              <w:jc w:val="both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苯甲酸</w:t>
            </w:r>
          </w:p>
          <w:p>
            <w:pPr>
              <w:ind w:left="180" w:leftChars="0" w:hanging="180" w:hangingChars="100"/>
              <w:jc w:val="both"/>
              <w:rPr>
                <w:sz w:val="18"/>
                <w:szCs w:val="18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中国计量科学研究院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2021.6.29</w:t>
            </w:r>
          </w:p>
        </w:tc>
        <w:tc>
          <w:tcPr>
            <w:tcW w:w="874" w:type="dxa"/>
            <w:vAlign w:val="center"/>
          </w:tcPr>
          <w:p>
            <w:pPr>
              <w:ind w:firstLine="21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电子台秤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B944519303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TCS-300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Ⅲ级</w:t>
            </w:r>
          </w:p>
        </w:tc>
        <w:tc>
          <w:tcPr>
            <w:tcW w:w="1484" w:type="dxa"/>
            <w:vAlign w:val="center"/>
          </w:tcPr>
          <w:p>
            <w:pPr>
              <w:ind w:left="210" w:leftChars="0" w:hanging="210" w:hangingChars="100"/>
              <w:jc w:val="both"/>
              <w:rPr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等级砝码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凉山州计量监督测试所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2021.5.13</w:t>
            </w:r>
          </w:p>
        </w:tc>
        <w:tc>
          <w:tcPr>
            <w:tcW w:w="874" w:type="dxa"/>
            <w:vAlign w:val="center"/>
          </w:tcPr>
          <w:p>
            <w:pPr>
              <w:ind w:firstLine="21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电子台秤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B9196226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TCS-150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Ⅲ级</w:t>
            </w:r>
          </w:p>
        </w:tc>
        <w:tc>
          <w:tcPr>
            <w:tcW w:w="1484" w:type="dxa"/>
            <w:vAlign w:val="center"/>
          </w:tcPr>
          <w:p>
            <w:pPr>
              <w:ind w:left="210" w:leftChars="0" w:hanging="210" w:hangingChars="100"/>
              <w:jc w:val="both"/>
              <w:rPr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等级砝码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凉山州计量监督测试所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2021.5.13</w:t>
            </w:r>
          </w:p>
        </w:tc>
        <w:tc>
          <w:tcPr>
            <w:tcW w:w="874" w:type="dxa"/>
            <w:vAlign w:val="center"/>
          </w:tcPr>
          <w:p>
            <w:pPr>
              <w:ind w:firstLine="21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9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计质检化部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</w:rPr>
              <w:t>微机快速</w:t>
            </w:r>
            <w:bookmarkStart w:id="1" w:name="_GoBack"/>
            <w:bookmarkEnd w:id="1"/>
            <w:r>
              <w:rPr>
                <w:rFonts w:hint="default"/>
                <w:color w:val="000000" w:themeColor="text1"/>
                <w:szCs w:val="21"/>
                <w:lang w:val="en-US" w:eastAsia="zh-CN"/>
              </w:rPr>
              <w:t>硫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检测仪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FXXT-YTL-01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</w:rPr>
              <w:t>WDL-HN800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±0.15</w:t>
            </w:r>
          </w:p>
        </w:tc>
        <w:tc>
          <w:tcPr>
            <w:tcW w:w="1484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  <w:t>煤物理特性和化学成分分析标准物质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中国计量科学研究院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2021.6.29</w:t>
            </w:r>
          </w:p>
        </w:tc>
        <w:tc>
          <w:tcPr>
            <w:tcW w:w="874" w:type="dxa"/>
            <w:vAlign w:val="center"/>
          </w:tcPr>
          <w:p>
            <w:pPr>
              <w:ind w:firstLine="210" w:firstLineChars="100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该企业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所有测量设备</w:t>
            </w:r>
            <w:r>
              <w:rPr>
                <w:rFonts w:hint="eastAsia"/>
                <w:color w:val="000000" w:themeColor="text1"/>
                <w:szCs w:val="21"/>
              </w:rPr>
              <w:t>全部送至</w:t>
            </w:r>
            <w:r>
              <w:rPr>
                <w:rFonts w:hint="eastAsia"/>
                <w:szCs w:val="21"/>
                <w:lang w:val="en-US" w:eastAsia="zh-CN"/>
              </w:rPr>
              <w:t>凉山州计量监督测试所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中国计量科学研究院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溯源</w:t>
            </w:r>
            <w:r>
              <w:rPr>
                <w:rFonts w:hint="eastAsia"/>
                <w:szCs w:val="21"/>
              </w:rPr>
              <w:t>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48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3879850</wp:posOffset>
                  </wp:positionH>
                  <wp:positionV relativeFrom="paragraph">
                    <wp:posOffset>635</wp:posOffset>
                  </wp:positionV>
                  <wp:extent cx="736600" cy="355600"/>
                  <wp:effectExtent l="0" t="0" r="0" b="0"/>
                  <wp:wrapNone/>
                  <wp:docPr id="2" name="图片 2" descr="46ccc06048b466b2bdb06ac90455b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6ccc06048b466b2bdb06ac90455b6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0714" r="8247" b="1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71755</wp:posOffset>
                  </wp:positionV>
                  <wp:extent cx="702310" cy="327025"/>
                  <wp:effectExtent l="0" t="0" r="8890" b="3175"/>
                  <wp:wrapNone/>
                  <wp:docPr id="1" name="图片 1" descr="8506768fce14b9342f5b4ded59133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506768fce14b9342f5b4ded59133d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144373"/>
    <w:rsid w:val="445A05B2"/>
    <w:rsid w:val="61705016"/>
    <w:rsid w:val="6BA47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18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17656</cp:lastModifiedBy>
  <dcterms:modified xsi:type="dcterms:W3CDTF">2021-12-22T01:38:17Z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7B3A5341FC4C4435AD69650D69280089</vt:lpwstr>
  </property>
</Properties>
</file>