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72"/>
        <w:gridCol w:w="1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72" w:type="dxa"/>
            <w:vAlign w:val="center"/>
          </w:tcPr>
          <w:p>
            <w:pPr>
              <w:spacing w:before="120"/>
              <w:jc w:val="left"/>
              <w:rPr>
                <w:rFonts w:hint="default"/>
                <w:sz w:val="24"/>
                <w:szCs w:val="24"/>
                <w:lang w:val="en-US" w:eastAsia="zh-CN"/>
              </w:rPr>
            </w:pPr>
            <w:r>
              <w:rPr>
                <w:rFonts w:hint="eastAsia"/>
                <w:sz w:val="24"/>
                <w:szCs w:val="24"/>
              </w:rPr>
              <w:t>受审核部门：管理层     主管领导：</w:t>
            </w:r>
            <w:r>
              <w:rPr>
                <w:rFonts w:hint="eastAsia"/>
                <w:sz w:val="24"/>
                <w:szCs w:val="24"/>
                <w:lang w:val="en-US" w:eastAsia="zh-CN"/>
              </w:rPr>
              <w:t>王玉珍</w:t>
            </w:r>
            <w:r>
              <w:rPr>
                <w:rFonts w:hint="eastAsia"/>
                <w:sz w:val="24"/>
                <w:szCs w:val="24"/>
              </w:rPr>
              <w:t xml:space="preserve">           陪同人员：</w:t>
            </w:r>
            <w:r>
              <w:rPr>
                <w:rFonts w:hint="eastAsia"/>
                <w:sz w:val="24"/>
                <w:szCs w:val="24"/>
                <w:lang w:val="en-US" w:eastAsia="zh-CN"/>
              </w:rPr>
              <w:t>佘黎</w:t>
            </w:r>
          </w:p>
        </w:tc>
        <w:tc>
          <w:tcPr>
            <w:tcW w:w="101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72" w:type="dxa"/>
            <w:vAlign w:val="center"/>
          </w:tcPr>
          <w:p>
            <w:pPr>
              <w:spacing w:before="120"/>
              <w:jc w:val="left"/>
              <w:rPr>
                <w:rFonts w:hint="eastAsia" w:eastAsia="宋体"/>
                <w:sz w:val="24"/>
                <w:szCs w:val="24"/>
                <w:lang w:val="en-US" w:eastAsia="zh-CN"/>
              </w:rPr>
            </w:pPr>
            <w:r>
              <w:rPr>
                <w:rFonts w:hint="eastAsia"/>
                <w:sz w:val="24"/>
                <w:szCs w:val="24"/>
              </w:rPr>
              <w:t>审核员：</w:t>
            </w:r>
            <w:r>
              <w:rPr>
                <w:rFonts w:hint="eastAsia"/>
                <w:sz w:val="24"/>
                <w:szCs w:val="24"/>
                <w:lang w:eastAsia="zh-CN"/>
              </w:rPr>
              <w:t>宋明珠</w:t>
            </w:r>
            <w:r>
              <w:rPr>
                <w:rFonts w:hint="eastAsia"/>
                <w:sz w:val="24"/>
                <w:szCs w:val="24"/>
              </w:rPr>
              <w:t xml:space="preserve"> </w:t>
            </w:r>
            <w:r>
              <w:rPr>
                <w:rFonts w:hint="eastAsia"/>
                <w:sz w:val="24"/>
                <w:szCs w:val="24"/>
                <w:lang w:eastAsia="zh-CN"/>
              </w:rPr>
              <w:t>，</w:t>
            </w:r>
            <w:r>
              <w:rPr>
                <w:rFonts w:hint="eastAsia"/>
                <w:sz w:val="24"/>
                <w:szCs w:val="24"/>
              </w:rPr>
              <w:t xml:space="preserve"> 审核时间：</w:t>
            </w:r>
            <w:r>
              <w:rPr>
                <w:rFonts w:hint="eastAsia"/>
                <w:sz w:val="24"/>
                <w:szCs w:val="24"/>
                <w:lang w:eastAsia="zh-CN"/>
              </w:rPr>
              <w:t>2021.10.28</w:t>
            </w:r>
          </w:p>
        </w:tc>
        <w:tc>
          <w:tcPr>
            <w:tcW w:w="101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72" w:type="dxa"/>
            <w:vAlign w:val="center"/>
          </w:tcPr>
          <w:p>
            <w:pPr>
              <w:rPr>
                <w:sz w:val="24"/>
                <w:szCs w:val="24"/>
              </w:rPr>
            </w:pPr>
            <w:r>
              <w:rPr>
                <w:rFonts w:hint="eastAsia" w:ascii="宋体" w:hAnsi="宋体" w:cs="宋体"/>
                <w:color w:val="000000"/>
                <w:szCs w:val="24"/>
              </w:rPr>
              <w:t>审核条款：</w:t>
            </w:r>
          </w:p>
        </w:tc>
        <w:tc>
          <w:tcPr>
            <w:tcW w:w="101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vAlign w:val="top"/>
          </w:tcPr>
          <w:p>
            <w:pPr>
              <w:adjustRightInd w:val="0"/>
              <w:snapToGrid w:val="0"/>
              <w:rPr>
                <w:rFonts w:ascii="宋体" w:hAnsi="宋体" w:cs="宋体"/>
                <w:szCs w:val="21"/>
                <w:highlight w:val="none"/>
              </w:rPr>
            </w:pPr>
            <w:r>
              <w:rPr>
                <w:rFonts w:hint="eastAsia" w:ascii="宋体" w:hAnsi="宋体" w:cs="宋体"/>
                <w:szCs w:val="21"/>
                <w:highlight w:val="none"/>
              </w:rPr>
              <w:t>Q:4.1;4.2;4.3;4.4</w:t>
            </w:r>
          </w:p>
          <w:p>
            <w:pPr>
              <w:adjustRightInd w:val="0"/>
              <w:snapToGrid w:val="0"/>
              <w:rPr>
                <w:rFonts w:ascii="宋体" w:hAnsi="宋体" w:cs="宋体"/>
                <w:szCs w:val="21"/>
              </w:rPr>
            </w:pPr>
          </w:p>
          <w:p/>
        </w:tc>
        <w:tc>
          <w:tcPr>
            <w:tcW w:w="10572" w:type="dxa"/>
          </w:tcPr>
          <w:p>
            <w:pPr>
              <w:spacing w:line="360" w:lineRule="auto"/>
              <w:ind w:firstLine="420" w:firstLineChars="200"/>
              <w:jc w:val="left"/>
            </w:pPr>
            <w:r>
              <w:rPr>
                <w:rFonts w:hint="eastAsia"/>
              </w:rPr>
              <w:t>公司制定有《公司内外部环境分析表》，确定对公司有利的内外部环境因素有：公司全体员工的质量意识比较强，所销售产品质量在同行业中比较领先。</w:t>
            </w:r>
          </w:p>
          <w:p>
            <w:pPr>
              <w:spacing w:line="360" w:lineRule="auto"/>
              <w:ind w:firstLine="420" w:firstLineChars="200"/>
              <w:jc w:val="left"/>
            </w:pPr>
            <w:r>
              <w:rPr>
                <w:rFonts w:hint="eastAsia"/>
              </w:rPr>
              <w:t>对公司不利的内外部因素有：行业市场竞争激烈，销售利润不断降低等。</w:t>
            </w:r>
          </w:p>
          <w:p>
            <w:pPr>
              <w:spacing w:line="360" w:lineRule="auto"/>
              <w:ind w:firstLine="420" w:firstLineChars="200"/>
              <w:jc w:val="left"/>
            </w:pPr>
            <w:r>
              <w:rPr>
                <w:rFonts w:hint="eastAsia"/>
              </w:rPr>
              <w:t>公司通过业内展会、同行交流、座谈会、每周工作例会、QQ、微信等进行内外部沟通，并定期进行评审。</w:t>
            </w:r>
          </w:p>
          <w:p>
            <w:pPr>
              <w:spacing w:line="360" w:lineRule="auto"/>
              <w:ind w:firstLine="420" w:firstLineChars="200"/>
              <w:jc w:val="left"/>
            </w:pPr>
            <w:r>
              <w:rPr>
                <w:rFonts w:hint="eastAsia"/>
              </w:rPr>
              <w:t>查见《公司内外部环境分析表》</w:t>
            </w:r>
          </w:p>
          <w:p>
            <w:pPr>
              <w:spacing w:line="360" w:lineRule="auto"/>
              <w:ind w:firstLine="420" w:firstLineChars="200"/>
              <w:jc w:val="left"/>
            </w:pPr>
            <w:r>
              <w:rPr>
                <w:rFonts w:hint="eastAsia"/>
              </w:rPr>
              <w:t>内部环境，人力因素，目前情况：人力资源充足；不利情况：部分岗位技能弱；整改决策：加强岗位培训；</w:t>
            </w:r>
          </w:p>
          <w:p>
            <w:pPr>
              <w:spacing w:line="360" w:lineRule="auto"/>
              <w:jc w:val="left"/>
              <w:rPr>
                <w:rFonts w:hint="eastAsia"/>
              </w:rPr>
            </w:pPr>
            <w:r>
              <w:rPr>
                <w:rFonts w:hint="eastAsia"/>
              </w:rPr>
              <w:t>抽查关于内、外部环境评审记录，记录内容比较笼统。</w:t>
            </w:r>
          </w:p>
          <w:p>
            <w:pPr>
              <w:spacing w:line="360" w:lineRule="auto"/>
              <w:rPr>
                <w:rFonts w:ascii="宋体" w:hAnsi="宋体" w:cs="宋体"/>
                <w:color w:val="000000"/>
                <w:szCs w:val="21"/>
              </w:rPr>
            </w:pPr>
            <w:r>
              <w:rPr>
                <w:rFonts w:hint="eastAsia" w:ascii="宋体" w:hAnsi="宋体" w:cs="宋体"/>
                <w:color w:val="000000"/>
                <w:szCs w:val="21"/>
              </w:rPr>
              <w:t>公司确定的相关方有员工、股东、银行、主管部门、供应商、客户等。</w:t>
            </w:r>
          </w:p>
          <w:p>
            <w:pPr>
              <w:spacing w:line="360" w:lineRule="auto"/>
              <w:rPr>
                <w:rFonts w:ascii="宋体" w:hAnsi="宋体" w:cs="宋体"/>
                <w:color w:val="000000"/>
                <w:szCs w:val="21"/>
              </w:rPr>
            </w:pPr>
            <w:r>
              <w:rPr>
                <w:rFonts w:hint="eastAsia" w:ascii="宋体" w:hAnsi="宋体" w:cs="宋体"/>
                <w:color w:val="000000"/>
                <w:szCs w:val="21"/>
              </w:rPr>
              <w:t>理解员工诉求的形式为谈心、会议等；理解银行等相关方的形式主要为电话沟通、上门拜访等；</w:t>
            </w:r>
          </w:p>
          <w:p>
            <w:pPr>
              <w:spacing w:line="360" w:lineRule="auto"/>
              <w:rPr>
                <w:rFonts w:ascii="宋体" w:hAnsi="宋体" w:cs="宋体"/>
                <w:color w:val="000000"/>
                <w:szCs w:val="21"/>
              </w:rPr>
            </w:pPr>
            <w:r>
              <w:rPr>
                <w:rFonts w:hint="eastAsia" w:ascii="宋体" w:hAnsi="宋体" w:cs="宋体"/>
                <w:color w:val="000000"/>
                <w:szCs w:val="21"/>
              </w:rPr>
              <w:t>员工关注的主要问题有工资、待遇、晋升机制、福利等，供应商关注的主要问题是回款时间等。</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对相关方的要求的监视和评审的方法多样，通过QQ和微信等现代通讯手段是常用的便捷而又高效主要方法。</w:t>
            </w:r>
          </w:p>
          <w:p>
            <w:pPr>
              <w:spacing w:line="360" w:lineRule="auto"/>
              <w:ind w:firstLine="420" w:firstLineChars="200"/>
              <w:rPr>
                <w:rFonts w:ascii="宋体" w:hAnsi="宋体" w:cs="宋体"/>
                <w:szCs w:val="21"/>
              </w:rPr>
            </w:pPr>
            <w:r>
              <w:rPr>
                <w:rFonts w:hint="eastAsia" w:ascii="宋体" w:hAnsi="宋体" w:cs="宋体"/>
                <w:szCs w:val="21"/>
              </w:rPr>
              <w:t>查见《相关方要求识别和控制》</w:t>
            </w:r>
          </w:p>
          <w:p>
            <w:pPr>
              <w:spacing w:line="360" w:lineRule="auto"/>
              <w:ind w:firstLine="420" w:firstLineChars="200"/>
              <w:rPr>
                <w:rFonts w:ascii="宋体" w:hAnsi="宋体" w:cs="宋体"/>
                <w:szCs w:val="21"/>
              </w:rPr>
            </w:pPr>
            <w:r>
              <w:rPr>
                <w:rFonts w:hint="eastAsia" w:ascii="宋体" w:hAnsi="宋体" w:cs="宋体"/>
                <w:szCs w:val="21"/>
              </w:rPr>
              <w:t>其中相关方：</w:t>
            </w:r>
            <w:r>
              <w:rPr>
                <w:rFonts w:hint="eastAsia" w:ascii="宋体" w:hAnsi="宋体" w:cs="宋体"/>
                <w:color w:val="000000"/>
                <w:szCs w:val="21"/>
              </w:rPr>
              <w:t>客户</w:t>
            </w:r>
            <w:r>
              <w:rPr>
                <w:rFonts w:hint="eastAsia" w:ascii="宋体" w:hAnsi="宋体" w:cs="宋体"/>
                <w:szCs w:val="21"/>
              </w:rPr>
              <w:t>需求和期望：产品质量符合顾客要求、及时交货、价格合理、服务及时等；通过ISO9001:2015对企业的影响：影响公司的业务；</w:t>
            </w:r>
          </w:p>
          <w:p>
            <w:pPr>
              <w:pStyle w:val="2"/>
              <w:rPr>
                <w:rFonts w:hint="eastAsia" w:ascii="宋体" w:hAnsi="宋体" w:cs="宋体"/>
                <w:szCs w:val="21"/>
              </w:rPr>
            </w:pPr>
            <w:r>
              <w:rPr>
                <w:rFonts w:hint="eastAsia" w:ascii="宋体" w:hAnsi="宋体" w:cs="宋体"/>
                <w:szCs w:val="21"/>
              </w:rPr>
              <w:t>监测指标：产品交付合格率、产品交付履约、顾客满意度等；</w:t>
            </w:r>
          </w:p>
          <w:p>
            <w:pPr>
              <w:spacing w:line="360" w:lineRule="auto"/>
              <w:ind w:firstLine="420" w:firstLineChars="200"/>
              <w:rPr>
                <w:rFonts w:hint="eastAsia" w:ascii="宋体" w:hAnsi="宋体" w:eastAsia="宋体" w:cs="宋体"/>
                <w:szCs w:val="21"/>
                <w:lang w:eastAsia="zh-CN"/>
              </w:rPr>
            </w:pPr>
            <w:r>
              <w:rPr>
                <w:rFonts w:hint="eastAsia" w:ascii="宋体" w:hAnsi="宋体" w:cs="宋体"/>
                <w:szCs w:val="21"/>
              </w:rPr>
              <w:t>公司确定的质量管理体系的范围为：</w:t>
            </w:r>
            <w:r>
              <w:rPr>
                <w:sz w:val="20"/>
              </w:rPr>
              <w:t>建材、电子产品、通信设备（不含无线电发射设备）销售</w:t>
            </w:r>
            <w:r>
              <w:rPr>
                <w:rFonts w:hint="eastAsia"/>
                <w:sz w:val="20"/>
                <w:lang w:eastAsia="zh-CN"/>
              </w:rPr>
              <w:t>。</w:t>
            </w:r>
          </w:p>
          <w:p>
            <w:pPr>
              <w:spacing w:line="360" w:lineRule="auto"/>
              <w:ind w:firstLine="420" w:firstLineChars="200"/>
              <w:rPr>
                <w:rFonts w:ascii="宋体" w:hAnsi="宋体" w:cs="宋体"/>
                <w:szCs w:val="21"/>
              </w:rPr>
            </w:pPr>
            <w:r>
              <w:rPr>
                <w:rFonts w:hint="eastAsia" w:ascii="宋体" w:hAnsi="宋体" w:cs="宋体"/>
                <w:szCs w:val="21"/>
              </w:rPr>
              <w:t>经识别，组织依据ISO9001：2015版标准的要求建立、实施、维护质量管理体系，符合标准要求。</w:t>
            </w:r>
          </w:p>
          <w:p>
            <w:pPr>
              <w:spacing w:line="360" w:lineRule="auto"/>
              <w:ind w:firstLine="420" w:firstLineChars="200"/>
              <w:rPr>
                <w:rFonts w:ascii="宋体" w:hAnsi="宋体" w:cs="宋体"/>
                <w:szCs w:val="21"/>
              </w:rPr>
            </w:pPr>
            <w:r>
              <w:rPr>
                <w:rFonts w:hint="eastAsia" w:ascii="宋体" w:hAnsi="宋体" w:cs="宋体"/>
                <w:szCs w:val="21"/>
              </w:rPr>
              <w:t>---不适用条款：8.3</w:t>
            </w:r>
          </w:p>
          <w:p>
            <w:pPr>
              <w:spacing w:line="360" w:lineRule="auto"/>
              <w:ind w:firstLine="420" w:firstLineChars="200"/>
              <w:rPr>
                <w:rFonts w:ascii="宋体" w:hAnsi="宋体" w:cs="宋体"/>
                <w:szCs w:val="21"/>
              </w:rPr>
            </w:pPr>
            <w:r>
              <w:rPr>
                <w:rFonts w:hint="eastAsia" w:ascii="宋体" w:hAnsi="宋体" w:cs="宋体"/>
                <w:szCs w:val="21"/>
              </w:rPr>
              <w:t>现场确认，根据公司销售服务特点,公司不提供设计新销售服务的要求。本公司所销售的产品按客户要求进行，整个经营过程不涉及设计开发的内容。8.3条款的不适用不影响提供满足客户需求的产品质量及法律法规要求。</w:t>
            </w:r>
          </w:p>
          <w:p>
            <w:pPr>
              <w:spacing w:line="360" w:lineRule="auto"/>
              <w:ind w:firstLine="420" w:firstLineChars="200"/>
              <w:rPr>
                <w:rFonts w:ascii="宋体" w:hAnsi="宋体" w:cs="宋体"/>
                <w:szCs w:val="21"/>
              </w:rPr>
            </w:pPr>
            <w:r>
              <w:rPr>
                <w:rFonts w:hint="eastAsia" w:ascii="宋体" w:hAnsi="宋体" w:cs="宋体"/>
                <w:szCs w:val="21"/>
              </w:rPr>
              <w:t>注册地址：</w:t>
            </w:r>
            <w:r>
              <w:t>成都市金牛区金府路593号8栋1单元12层4号</w:t>
            </w:r>
            <w:r>
              <w:rPr>
                <w:rFonts w:hint="eastAsia" w:ascii="宋体" w:hAnsi="宋体" w:cs="宋体"/>
                <w:szCs w:val="21"/>
              </w:rPr>
              <w:t>。</w:t>
            </w:r>
          </w:p>
          <w:p>
            <w:pPr>
              <w:pStyle w:val="2"/>
            </w:pPr>
            <w:r>
              <w:rPr>
                <w:rFonts w:hint="eastAsia" w:ascii="宋体" w:hAnsi="宋体" w:cs="宋体"/>
                <w:szCs w:val="21"/>
              </w:rPr>
              <w:t>生产/经营地址为：</w:t>
            </w:r>
            <w:r>
              <w:t>成都市金牛区金府路593号8栋1单元12层4号</w:t>
            </w:r>
          </w:p>
          <w:p>
            <w:pPr>
              <w:spacing w:line="360" w:lineRule="auto"/>
              <w:ind w:firstLine="420" w:firstLineChars="200"/>
              <w:rPr>
                <w:rFonts w:ascii="宋体" w:hAnsi="宋体" w:cs="宋体"/>
                <w:szCs w:val="21"/>
              </w:rPr>
            </w:pPr>
            <w:r>
              <w:rPr>
                <w:rFonts w:hint="eastAsia" w:ascii="宋体" w:hAnsi="宋体" w:cs="宋体"/>
                <w:szCs w:val="21"/>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ascii="宋体" w:hAnsi="宋体" w:cs="宋体"/>
                <w:szCs w:val="21"/>
              </w:rPr>
            </w:pPr>
            <w:r>
              <w:rPr>
                <w:rFonts w:hint="eastAsia" w:ascii="宋体" w:hAnsi="宋体" w:cs="宋体"/>
                <w:szCs w:val="21"/>
              </w:rPr>
              <w:t>组织制定有管理评审控制程序，定期进行体系评审，必要时变更过程，以确保过程持续产生公司期望的结果。</w:t>
            </w:r>
          </w:p>
          <w:p>
            <w:pPr>
              <w:spacing w:line="360" w:lineRule="auto"/>
              <w:ind w:firstLine="420" w:firstLineChars="200"/>
              <w:rPr>
                <w:rFonts w:ascii="宋体" w:hAnsi="宋体" w:cs="宋体"/>
                <w:szCs w:val="21"/>
              </w:rPr>
            </w:pPr>
            <w:r>
              <w:rPr>
                <w:rFonts w:hint="eastAsia" w:ascii="宋体" w:hAnsi="宋体" w:cs="宋体"/>
                <w:szCs w:val="21"/>
              </w:rPr>
              <w:t>经现场确认，公司经营过程中“销售过程”为特殊过程。</w:t>
            </w:r>
          </w:p>
          <w:p>
            <w:pPr>
              <w:spacing w:line="360" w:lineRule="auto"/>
              <w:ind w:firstLine="420" w:firstLineChars="200"/>
              <w:rPr>
                <w:rFonts w:ascii="宋体" w:hAnsi="宋体" w:cs="宋体"/>
                <w:szCs w:val="21"/>
              </w:rPr>
            </w:pPr>
            <w:r>
              <w:rPr>
                <w:rFonts w:hint="eastAsia" w:ascii="宋体" w:hAnsi="宋体" w:cs="宋体"/>
                <w:szCs w:val="21"/>
              </w:rPr>
              <w:t>---公司外包过程：对于公司的外包过程进行了充分识别，结合本公司实际情况，外包过程为：无。</w:t>
            </w:r>
          </w:p>
          <w:p>
            <w:pPr>
              <w:pStyle w:val="2"/>
              <w:rPr>
                <w:rFonts w:hint="eastAsia"/>
              </w:rPr>
            </w:pP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rPr>
                <w:rFonts w:ascii="宋体" w:hAnsi="宋体" w:cs="宋体"/>
                <w:szCs w:val="21"/>
                <w:highlight w:val="none"/>
              </w:rPr>
            </w:pPr>
            <w:r>
              <w:rPr>
                <w:rFonts w:hint="eastAsia" w:ascii="宋体" w:hAnsi="宋体" w:cs="宋体"/>
                <w:szCs w:val="21"/>
                <w:highlight w:val="none"/>
              </w:rPr>
              <w:t>领导作用与承诺</w:t>
            </w:r>
          </w:p>
          <w:p>
            <w:pPr>
              <w:rPr>
                <w:rFonts w:ascii="Times New Roman" w:hAnsi="Times New Roman" w:eastAsia="宋体" w:cs="Times New Roman"/>
                <w:kern w:val="2"/>
                <w:sz w:val="21"/>
                <w:highlight w:val="none"/>
                <w:lang w:val="en-US" w:eastAsia="zh-CN" w:bidi="ar-SA"/>
              </w:rPr>
            </w:pPr>
          </w:p>
        </w:tc>
        <w:tc>
          <w:tcPr>
            <w:tcW w:w="960" w:type="dxa"/>
            <w:vAlign w:val="top"/>
          </w:tcPr>
          <w:p>
            <w:pPr>
              <w:jc w:val="left"/>
              <w:rPr>
                <w:rFonts w:ascii="Times New Roman" w:hAnsi="Times New Roman" w:eastAsia="宋体" w:cs="Times New Roman"/>
                <w:b/>
                <w:kern w:val="2"/>
                <w:sz w:val="21"/>
                <w:szCs w:val="21"/>
                <w:highlight w:val="none"/>
                <w:lang w:val="en-US" w:eastAsia="zh-CN" w:bidi="ar-SA"/>
              </w:rPr>
            </w:pPr>
            <w:r>
              <w:rPr>
                <w:rFonts w:hint="eastAsia" w:ascii="宋体" w:hAnsi="宋体" w:cs="宋体"/>
                <w:szCs w:val="21"/>
                <w:highlight w:val="none"/>
              </w:rPr>
              <w:t>Q5.1</w:t>
            </w:r>
          </w:p>
        </w:tc>
        <w:tc>
          <w:tcPr>
            <w:tcW w:w="10572" w:type="dxa"/>
          </w:tcPr>
          <w:p>
            <w:pPr>
              <w:spacing w:line="360" w:lineRule="auto"/>
              <w:ind w:firstLine="420" w:firstLineChars="200"/>
              <w:jc w:val="left"/>
              <w:rPr>
                <w:rFonts w:hint="default" w:eastAsia="宋体"/>
                <w:lang w:val="en-US" w:eastAsia="zh-CN"/>
              </w:rPr>
            </w:pPr>
            <w:r>
              <w:rPr>
                <w:rFonts w:hint="eastAsia"/>
              </w:rPr>
              <w:t>总经理：</w:t>
            </w:r>
            <w:r>
              <w:rPr>
                <w:rFonts w:hint="eastAsia"/>
                <w:lang w:val="en-US" w:eastAsia="zh-CN"/>
              </w:rPr>
              <w:t>王玉珍</w:t>
            </w:r>
            <w:r>
              <w:rPr>
                <w:rFonts w:hint="eastAsia"/>
              </w:rPr>
              <w:t xml:space="preserve">    组织代表：</w:t>
            </w:r>
            <w:r>
              <w:rPr>
                <w:rFonts w:hint="eastAsia"/>
                <w:lang w:val="en-US" w:eastAsia="zh-CN"/>
              </w:rPr>
              <w:t>佘黎</w:t>
            </w:r>
          </w:p>
          <w:p>
            <w:pPr>
              <w:spacing w:line="360" w:lineRule="auto"/>
              <w:ind w:firstLine="480"/>
              <w:jc w:val="left"/>
            </w:pPr>
            <w:r>
              <w:rPr>
                <w:rFonts w:hint="eastAsia"/>
              </w:rPr>
              <w:t>公司总经理承诺建立、实施、保持和改进QMS，并对QMS的有效性负责。并组织落实其管理职责内的各项工作。</w:t>
            </w:r>
          </w:p>
          <w:p>
            <w:pPr>
              <w:spacing w:line="360" w:lineRule="auto"/>
              <w:ind w:firstLine="480"/>
              <w:jc w:val="left"/>
            </w:pPr>
            <w:r>
              <w:rPr>
                <w:rFonts w:hint="eastAsia"/>
              </w:rPr>
              <w:t>最高管理者组织公司相关人员并制定了质量方针和质量目标，并与组织环境相一致，与组织的战略方向一致。</w:t>
            </w:r>
          </w:p>
          <w:p>
            <w:pPr>
              <w:spacing w:line="360" w:lineRule="auto"/>
              <w:ind w:firstLine="480"/>
              <w:jc w:val="left"/>
            </w:pPr>
            <w:r>
              <w:rPr>
                <w:rFonts w:hint="eastAsia"/>
              </w:rPr>
              <w:t>根据总经理的谈话沟通，组织的质量管理体系要求已渐渐融入组织的业务过程中。</w:t>
            </w:r>
          </w:p>
          <w:p>
            <w:pPr>
              <w:spacing w:line="360" w:lineRule="auto"/>
              <w:ind w:firstLine="480"/>
              <w:jc w:val="left"/>
            </w:pPr>
            <w:r>
              <w:rPr>
                <w:rFonts w:hint="eastAsia"/>
              </w:rPr>
              <w:t>组织已使用过程方法和基于风险的思维进行体系的运行。</w:t>
            </w:r>
          </w:p>
          <w:p>
            <w:pPr>
              <w:spacing w:line="360" w:lineRule="auto"/>
              <w:ind w:firstLine="480"/>
              <w:jc w:val="left"/>
            </w:pPr>
            <w:r>
              <w:rPr>
                <w:rFonts w:hint="eastAsia"/>
              </w:rPr>
              <w:t>最高管理者针对体系的运行，提供了所需的资源。</w:t>
            </w:r>
          </w:p>
          <w:p>
            <w:pPr>
              <w:spacing w:line="360" w:lineRule="auto"/>
              <w:ind w:firstLine="480"/>
              <w:jc w:val="left"/>
            </w:pPr>
            <w:r>
              <w:rPr>
                <w:rFonts w:hint="eastAsia"/>
              </w:rPr>
              <w:t>向全公司强调遵守法律法规、质量管理、符合质量管理体系的要求及达到顾客满意的重要性。</w:t>
            </w:r>
          </w:p>
          <w:p>
            <w:pPr>
              <w:spacing w:line="360" w:lineRule="auto"/>
              <w:ind w:firstLine="480"/>
              <w:jc w:val="left"/>
            </w:pPr>
            <w:r>
              <w:rPr>
                <w:rFonts w:hint="eastAsia"/>
              </w:rPr>
              <w:t>形成制度化，把质量目标进行层层分解落实到各部门，规定了定期检查落实的情况。</w:t>
            </w:r>
          </w:p>
          <w:p>
            <w:pPr>
              <w:snapToGrid w:val="0"/>
              <w:spacing w:line="360" w:lineRule="auto"/>
              <w:ind w:firstLine="420" w:firstLineChars="200"/>
            </w:pPr>
            <w:r>
              <w:rPr>
                <w:rFonts w:hint="eastAsia"/>
              </w:rPr>
              <w:t>不断强调负责人制度，并制定了各部门负责人的职责、权限，并在全公司宣贯。</w:t>
            </w:r>
          </w:p>
          <w:p>
            <w:pPr>
              <w:ind w:firstLine="420"/>
              <w:rPr>
                <w:rFonts w:hint="eastAsia"/>
              </w:rPr>
            </w:pPr>
            <w:r>
              <w:rPr>
                <w:rFonts w:hint="eastAsia"/>
              </w:rPr>
              <w:t>基本符合要求。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公司从采购、销售、售后服务各个环节注重培养员工顾客满意的意识，领导对顾客满意比较关注，认识到没有顾客就没有公司的市场。</w:t>
            </w:r>
          </w:p>
          <w:p>
            <w:pPr>
              <w:pStyle w:val="2"/>
              <w:ind w:firstLine="420"/>
            </w:pPr>
            <w:r>
              <w:rPr>
                <w:rFonts w:hint="eastAsia" w:ascii="宋体" w:hAnsi="宋体" w:cs="宋体"/>
                <w:color w:val="000000"/>
                <w:szCs w:val="24"/>
              </w:rPr>
              <w:t>公司在各个方面努力提高顾客满意率。注重服务和企业形象。努力寻求顾客满意。</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1"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方针（含制定/沟通）</w:t>
            </w:r>
          </w:p>
          <w:p>
            <w:pPr>
              <w:adjustRightInd w:val="0"/>
              <w:snapToGrid w:val="0"/>
              <w:jc w:val="center"/>
              <w:rPr>
                <w:rFonts w:ascii="宋体" w:hAnsi="宋体"/>
                <w:szCs w:val="21"/>
              </w:rPr>
            </w:pPr>
          </w:p>
        </w:tc>
        <w:tc>
          <w:tcPr>
            <w:tcW w:w="960" w:type="dxa"/>
          </w:tcPr>
          <w:p>
            <w:pPr>
              <w:rPr>
                <w:rFonts w:ascii="宋体" w:hAnsi="宋体"/>
                <w:szCs w:val="21"/>
              </w:rPr>
            </w:pPr>
            <w:r>
              <w:rPr>
                <w:rFonts w:hint="eastAsia" w:ascii="宋体" w:hAnsi="宋体" w:cs="宋体"/>
                <w:szCs w:val="21"/>
                <w:highlight w:val="none"/>
                <w:lang w:val="en-US" w:eastAsia="zh-CN"/>
              </w:rPr>
              <w:t>Q</w:t>
            </w:r>
            <w:r>
              <w:rPr>
                <w:rFonts w:hint="eastAsia" w:ascii="宋体" w:hAnsi="宋体" w:cs="宋体"/>
                <w:szCs w:val="21"/>
                <w:highlight w:val="none"/>
              </w:rPr>
              <w:t>5.2</w:t>
            </w:r>
          </w:p>
        </w:tc>
        <w:tc>
          <w:tcPr>
            <w:tcW w:w="10572" w:type="dxa"/>
          </w:tcPr>
          <w:p>
            <w:pPr>
              <w:spacing w:line="360" w:lineRule="auto"/>
              <w:rPr>
                <w:rFonts w:ascii="宋体" w:hAnsi="宋体" w:cs="宋体"/>
                <w:color w:val="000000"/>
                <w:szCs w:val="24"/>
              </w:rPr>
            </w:pPr>
            <w:r>
              <w:rPr>
                <w:rFonts w:hint="eastAsia" w:ascii="宋体" w:hAnsi="宋体" w:cs="宋体"/>
                <w:color w:val="000000"/>
                <w:szCs w:val="24"/>
              </w:rPr>
              <w:t>公司的质量方针是：</w:t>
            </w:r>
          </w:p>
          <w:p>
            <w:pPr>
              <w:spacing w:line="360" w:lineRule="auto"/>
              <w:ind w:firstLine="420" w:firstLineChars="200"/>
              <w:rPr>
                <w:rFonts w:hint="eastAsia"/>
                <w:szCs w:val="21"/>
              </w:rPr>
            </w:pPr>
            <w:r>
              <w:rPr>
                <w:rFonts w:hint="eastAsia"/>
                <w:szCs w:val="21"/>
                <w:lang w:eastAsia="zh-CN"/>
              </w:rPr>
              <w:t>“</w:t>
            </w:r>
            <w:r>
              <w:rPr>
                <w:rFonts w:hint="eastAsia"/>
                <w:szCs w:val="21"/>
              </w:rPr>
              <w:t>以专业的渠道，优质的产品赢得客户的青睐；以诚信的态度，科学的管理赢得进步的空间</w:t>
            </w:r>
            <w:r>
              <w:rPr>
                <w:rFonts w:hint="eastAsia"/>
                <w:szCs w:val="21"/>
                <w:lang w:eastAsia="zh-CN"/>
              </w:rPr>
              <w:t>”</w:t>
            </w:r>
            <w:r>
              <w:rPr>
                <w:rFonts w:hint="eastAsia"/>
                <w:szCs w:val="21"/>
              </w:rPr>
              <w:t>。</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公司建立的质量方针基本满足标准各项承诺的要求，基本能为质量目标的制定提供框架，基本符合要求。</w:t>
            </w:r>
          </w:p>
          <w:p>
            <w:pPr>
              <w:widowControl/>
              <w:jc w:val="left"/>
              <w:rPr>
                <w:rFonts w:ascii="宋体" w:hAnsi="宋体"/>
                <w:szCs w:val="21"/>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岗位/职责/权限</w:t>
            </w:r>
          </w:p>
          <w:p>
            <w:pPr>
              <w:spacing w:line="360" w:lineRule="auto"/>
              <w:rPr>
                <w:rFonts w:ascii="宋体" w:hAnsi="宋体" w:cs="宋体"/>
                <w:color w:val="000000"/>
                <w:spacing w:val="-4"/>
                <w:szCs w:val="24"/>
              </w:rPr>
            </w:pPr>
            <w:r>
              <w:rPr>
                <w:rFonts w:hint="eastAsia" w:ascii="宋体" w:hAnsi="宋体" w:cs="宋体"/>
                <w:color w:val="000000"/>
                <w:spacing w:val="-4"/>
                <w:szCs w:val="24"/>
              </w:rPr>
              <w:t>#组织内的岗位设置如何？</w:t>
            </w:r>
          </w:p>
          <w:p>
            <w:pPr>
              <w:spacing w:line="360" w:lineRule="auto"/>
              <w:rPr>
                <w:rFonts w:ascii="宋体" w:hAnsi="宋体"/>
                <w:szCs w:val="21"/>
              </w:rPr>
            </w:pPr>
            <w:r>
              <w:rPr>
                <w:rFonts w:hint="eastAsia" w:ascii="宋体" w:hAnsi="宋体" w:cs="宋体"/>
                <w:color w:val="000000"/>
                <w:spacing w:val="-4"/>
                <w:szCs w:val="24"/>
              </w:rPr>
              <w:t>职责和权限如何得到分派、沟通和理解？</w:t>
            </w:r>
          </w:p>
        </w:tc>
        <w:tc>
          <w:tcPr>
            <w:tcW w:w="960" w:type="dxa"/>
          </w:tcPr>
          <w:p>
            <w:pPr>
              <w:rPr>
                <w:rFonts w:ascii="宋体" w:hAnsi="宋体"/>
                <w:szCs w:val="21"/>
              </w:rPr>
            </w:pPr>
            <w:r>
              <w:rPr>
                <w:rFonts w:hint="eastAsia" w:ascii="宋体" w:hAnsi="宋体" w:cs="宋体"/>
                <w:szCs w:val="21"/>
                <w:highlight w:val="none"/>
                <w:lang w:val="en-US" w:eastAsia="zh-CN"/>
              </w:rPr>
              <w:t>Q</w:t>
            </w:r>
            <w:r>
              <w:rPr>
                <w:rFonts w:hint="eastAsia" w:ascii="宋体" w:hAnsi="宋体" w:cs="宋体"/>
                <w:szCs w:val="21"/>
                <w:highlight w:val="none"/>
              </w:rPr>
              <w:t>5.3</w:t>
            </w:r>
          </w:p>
        </w:tc>
        <w:tc>
          <w:tcPr>
            <w:tcW w:w="10572" w:type="dxa"/>
          </w:tcPr>
          <w:p>
            <w:pPr>
              <w:ind w:firstLine="420" w:firstLineChars="200"/>
              <w:rPr>
                <w:rFonts w:ascii="宋体" w:hAnsi="宋体" w:cs="宋体"/>
                <w:szCs w:val="21"/>
              </w:rPr>
            </w:pPr>
            <w:r>
              <w:rPr>
                <w:rFonts w:hint="eastAsia" w:ascii="宋体" w:hAnsi="宋体" w:cs="宋体"/>
                <w:szCs w:val="21"/>
              </w:rPr>
              <w:t>公司在建立管理体系之初，对各部门的职责权限进行了划分，在质量手册中确定了公司组织机构图，策划：管理层、</w:t>
            </w:r>
            <w:r>
              <w:rPr>
                <w:rFonts w:hint="eastAsia" w:ascii="宋体" w:hAnsi="宋体"/>
                <w:color w:val="auto"/>
                <w:szCs w:val="21"/>
                <w:lang w:eastAsia="zh-CN"/>
              </w:rPr>
              <w:t>行政部</w:t>
            </w:r>
            <w:r>
              <w:rPr>
                <w:rFonts w:hint="eastAsia" w:ascii="宋体" w:hAnsi="宋体"/>
                <w:color w:val="auto"/>
                <w:szCs w:val="21"/>
              </w:rPr>
              <w:t>、</w:t>
            </w:r>
            <w:r>
              <w:rPr>
                <w:rFonts w:hint="eastAsia" w:ascii="宋体" w:hAnsi="宋体"/>
                <w:color w:val="auto"/>
                <w:szCs w:val="21"/>
                <w:lang w:eastAsia="zh-CN"/>
              </w:rPr>
              <w:t>购销部</w:t>
            </w:r>
            <w:r>
              <w:rPr>
                <w:rFonts w:hint="eastAsia" w:ascii="宋体" w:hAnsi="宋体" w:cs="宋体"/>
                <w:szCs w:val="21"/>
              </w:rPr>
              <w:t>，对应每个部门有职能分配表，在5.3职责和权限中对各部门职责权限进行了规定，质量体系负责人由组织代表：王强负责，各部门基本清楚其职责，文件描述职责与实际基本符合。</w:t>
            </w:r>
          </w:p>
          <w:p>
            <w:pPr>
              <w:rPr>
                <w:rFonts w:ascii="宋体" w:hAnsi="宋体" w:cs="宋体"/>
                <w:szCs w:val="21"/>
              </w:rPr>
            </w:pPr>
            <w:r>
              <w:rPr>
                <w:rFonts w:hint="eastAsia" w:ascii="宋体" w:hAnsi="宋体" w:cs="宋体"/>
                <w:szCs w:val="21"/>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spacing w:line="360" w:lineRule="auto"/>
              <w:ind w:firstLine="420" w:firstLineChars="200"/>
              <w:rPr>
                <w:rFonts w:ascii="宋体" w:hAnsi="宋体"/>
                <w:szCs w:val="21"/>
              </w:rPr>
            </w:pPr>
            <w:r>
              <w:rPr>
                <w:rFonts w:hint="eastAsia" w:ascii="宋体" w:hAnsi="宋体" w:cs="宋体"/>
                <w:szCs w:val="21"/>
              </w:rPr>
              <w:t>组织发生变更时能保持体系的正常运行和完整性。</w:t>
            </w:r>
          </w:p>
        </w:tc>
        <w:tc>
          <w:tcPr>
            <w:tcW w:w="10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应对风险和机遇的措施</w:t>
            </w:r>
          </w:p>
          <w:p>
            <w:pPr>
              <w:rPr>
                <w:rFonts w:hint="eastAsia" w:ascii="宋体" w:hAnsi="宋体" w:cs="宋体"/>
                <w:szCs w:val="21"/>
                <w:highlight w:val="none"/>
                <w:lang w:val="en-US" w:eastAsia="zh-CN"/>
              </w:rPr>
            </w:pPr>
          </w:p>
        </w:tc>
        <w:tc>
          <w:tcPr>
            <w:tcW w:w="960" w:type="dxa"/>
            <w:vAlign w:val="top"/>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Q6.1</w:t>
            </w:r>
          </w:p>
        </w:tc>
        <w:tc>
          <w:tcPr>
            <w:tcW w:w="10572" w:type="dxa"/>
          </w:tcPr>
          <w:p>
            <w:pPr>
              <w:spacing w:line="360" w:lineRule="auto"/>
              <w:ind w:firstLine="480"/>
              <w:jc w:val="left"/>
              <w:rPr>
                <w:rFonts w:ascii="宋体" w:hAnsi="宋体" w:cs="宋体"/>
                <w:color w:val="000000"/>
                <w:szCs w:val="21"/>
              </w:rPr>
            </w:pPr>
            <w:r>
              <w:rPr>
                <w:rFonts w:hint="eastAsia" w:ascii="宋体" w:hAnsi="宋体" w:cs="宋体"/>
                <w:color w:val="000000"/>
                <w:szCs w:val="21"/>
              </w:rPr>
              <w:t>提供有《风险管理识别与评估表》，内容包括活动/过程风险因素、判断依据、现行控制方法、是否为重大风险、涉及的场所及部门等。</w:t>
            </w:r>
          </w:p>
          <w:p>
            <w:pPr>
              <w:spacing w:line="360" w:lineRule="auto"/>
              <w:ind w:firstLine="480"/>
              <w:jc w:val="left"/>
              <w:rPr>
                <w:rFonts w:ascii="宋体" w:hAnsi="宋体" w:cs="宋体"/>
                <w:color w:val="000000"/>
                <w:szCs w:val="21"/>
              </w:rPr>
            </w:pPr>
            <w:r>
              <w:rPr>
                <w:rFonts w:hint="eastAsia" w:ascii="宋体" w:hAnsi="宋体" w:cs="宋体"/>
                <w:color w:val="000000"/>
                <w:szCs w:val="21"/>
              </w:rPr>
              <w:t>查，公司的风险分析按产品销售过程进行分析，提供1份风险和机遇评估分析表：</w:t>
            </w:r>
          </w:p>
          <w:p>
            <w:pPr>
              <w:spacing w:line="360" w:lineRule="auto"/>
              <w:ind w:firstLine="480"/>
              <w:jc w:val="left"/>
              <w:rPr>
                <w:rFonts w:ascii="宋体" w:hAnsi="宋体" w:cs="宋体"/>
                <w:color w:val="000000"/>
                <w:szCs w:val="21"/>
              </w:rPr>
            </w:pPr>
            <w:r>
              <w:rPr>
                <w:rFonts w:hint="eastAsia" w:ascii="宋体" w:hAnsi="宋体" w:cs="宋体"/>
                <w:color w:val="000000"/>
                <w:szCs w:val="21"/>
              </w:rPr>
              <w:t>产品销售过程的风险分析：法规要求：公司对法律法规是否充分收集评估，并转化为公司制度执行，符合新法规要求等；供应商的要求: 原材料市场不稳定，带来的采购和资金风险；客户的需求：客户对产品质量标准提高，以及对供应周期和售后服务的期望值提升；供应链风险。。。。。。。风险识别均围绕失效模式进行。</w:t>
            </w:r>
          </w:p>
          <w:p>
            <w:pPr>
              <w:spacing w:line="360" w:lineRule="auto"/>
              <w:ind w:firstLine="480"/>
              <w:jc w:val="left"/>
              <w:rPr>
                <w:rFonts w:ascii="宋体" w:hAnsi="宋体" w:cs="宋体"/>
                <w:color w:val="000000"/>
                <w:szCs w:val="21"/>
              </w:rPr>
            </w:pPr>
            <w:r>
              <w:rPr>
                <w:rFonts w:hint="eastAsia" w:ascii="宋体" w:hAnsi="宋体" w:cs="宋体"/>
                <w:color w:val="000000"/>
                <w:szCs w:val="21"/>
              </w:rPr>
              <w:t>过程中的机遇风险识别：1）通过质量体系的建立，品牌的效应提升。2）现有客户的满意率逐步提高，客户范围扩大。3）公司管理水平的提升，会给公司带来潜在的发展机遇。</w:t>
            </w:r>
          </w:p>
          <w:p>
            <w:pPr>
              <w:spacing w:line="360" w:lineRule="auto"/>
              <w:jc w:val="left"/>
              <w:rPr>
                <w:rFonts w:ascii="宋体" w:hAnsi="宋体" w:cs="宋体"/>
                <w:color w:val="000000"/>
                <w:szCs w:val="21"/>
              </w:rPr>
            </w:pPr>
            <w:r>
              <w:rPr>
                <w:rFonts w:hint="eastAsia" w:ascii="宋体" w:hAnsi="宋体" w:cs="宋体"/>
                <w:color w:val="000000"/>
                <w:szCs w:val="21"/>
              </w:rPr>
              <w:t>查，公司针对分析提出了应对风险和机遇的措施。</w:t>
            </w:r>
          </w:p>
          <w:p>
            <w:pPr>
              <w:spacing w:line="360" w:lineRule="auto"/>
              <w:rPr>
                <w:rFonts w:ascii="宋体" w:hAnsi="宋体"/>
                <w:szCs w:val="21"/>
              </w:rPr>
            </w:pPr>
            <w:r>
              <w:rPr>
                <w:rFonts w:hint="eastAsia" w:ascii="宋体" w:hAnsi="宋体" w:cs="宋体"/>
                <w:color w:val="000000"/>
                <w:szCs w:val="21"/>
              </w:rPr>
              <w:t>并将重大的措施策划在公司的正常经营管理中。</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质量目标及其实现的策划（含6.2.1/6.2.2）</w:t>
            </w:r>
          </w:p>
          <w:p>
            <w:pPr>
              <w:adjustRightInd w:val="0"/>
              <w:snapToGrid w:val="0"/>
              <w:rPr>
                <w:rFonts w:ascii="宋体" w:hAnsi="宋体"/>
                <w:szCs w:val="21"/>
              </w:rPr>
            </w:pPr>
          </w:p>
        </w:tc>
        <w:tc>
          <w:tcPr>
            <w:tcW w:w="960" w:type="dxa"/>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Q6.2</w:t>
            </w:r>
          </w:p>
          <w:p>
            <w:pPr>
              <w:rPr>
                <w:rFonts w:ascii="宋体" w:hAnsi="宋体"/>
                <w:szCs w:val="21"/>
              </w:rPr>
            </w:pPr>
          </w:p>
        </w:tc>
        <w:tc>
          <w:tcPr>
            <w:tcW w:w="10572" w:type="dxa"/>
          </w:tcPr>
          <w:p>
            <w:pPr>
              <w:rPr>
                <w:rFonts w:ascii="宋体" w:hAnsi="宋体" w:cs="宋体"/>
                <w:szCs w:val="21"/>
              </w:rPr>
            </w:pPr>
            <w:r>
              <w:rPr>
                <w:rFonts w:hint="eastAsia" w:ascii="宋体" w:hAnsi="宋体" w:cs="宋体"/>
                <w:szCs w:val="21"/>
              </w:rPr>
              <w:t xml:space="preserve">公司的质量目标为： </w:t>
            </w:r>
          </w:p>
          <w:p>
            <w:pPr>
              <w:spacing w:line="400" w:lineRule="exact"/>
              <w:rPr>
                <w:rFonts w:hint="eastAsia" w:ascii="宋体" w:hAnsi="宋体"/>
                <w:kern w:val="2"/>
                <w:sz w:val="21"/>
                <w:szCs w:val="21"/>
                <w:lang w:val="en-US" w:eastAsia="zh-CN" w:bidi="ar-SA"/>
              </w:rPr>
            </w:pPr>
            <w:r>
              <w:rPr>
                <w:rFonts w:hint="eastAsia" w:ascii="宋体" w:hAnsi="宋体"/>
                <w:kern w:val="2"/>
                <w:sz w:val="21"/>
                <w:szCs w:val="21"/>
                <w:lang w:val="en-US" w:eastAsia="zh-CN" w:bidi="ar-SA"/>
              </w:rPr>
              <w:t>1、客户满意度＞90分</w:t>
            </w:r>
          </w:p>
          <w:p>
            <w:pPr>
              <w:spacing w:line="400" w:lineRule="exact"/>
              <w:rPr>
                <w:rFonts w:hint="eastAsia" w:ascii="宋体" w:hAnsi="宋体"/>
                <w:kern w:val="2"/>
                <w:sz w:val="21"/>
                <w:szCs w:val="21"/>
                <w:lang w:val="en-US" w:eastAsia="zh-CN" w:bidi="ar-SA"/>
              </w:rPr>
            </w:pPr>
            <w:r>
              <w:rPr>
                <w:rFonts w:hint="eastAsia" w:ascii="宋体" w:hAnsi="宋体"/>
                <w:kern w:val="2"/>
                <w:sz w:val="21"/>
                <w:szCs w:val="21"/>
                <w:lang w:val="en-US" w:eastAsia="zh-CN" w:bidi="ar-SA"/>
              </w:rPr>
              <w:t>2、产品交付合格率100%</w:t>
            </w:r>
          </w:p>
          <w:p>
            <w:pPr>
              <w:rPr>
                <w:rFonts w:hint="eastAsia" w:ascii="宋体" w:hAnsi="宋体"/>
                <w:kern w:val="2"/>
                <w:sz w:val="21"/>
                <w:szCs w:val="21"/>
                <w:lang w:val="en-US" w:eastAsia="zh-CN" w:bidi="ar-SA"/>
              </w:rPr>
            </w:pPr>
            <w:r>
              <w:rPr>
                <w:rFonts w:hint="eastAsia" w:ascii="宋体" w:hAnsi="宋体"/>
                <w:kern w:val="2"/>
                <w:sz w:val="21"/>
                <w:szCs w:val="21"/>
                <w:lang w:val="en-US" w:eastAsia="zh-CN" w:bidi="ar-SA"/>
              </w:rPr>
              <w:t>3、合同按时间交付率100%</w:t>
            </w:r>
          </w:p>
          <w:p>
            <w:pPr>
              <w:rPr>
                <w:rFonts w:ascii="宋体" w:hAnsi="宋体" w:cs="宋体"/>
                <w:szCs w:val="21"/>
              </w:rPr>
            </w:pPr>
            <w:r>
              <w:rPr>
                <w:rFonts w:hint="eastAsia" w:ascii="宋体" w:hAnsi="宋体" w:cs="宋体"/>
                <w:szCs w:val="21"/>
              </w:rPr>
              <w:t>公司的上述质量目标与公司的质量方针保持了一致，包括了满足产品要求所需要的内容，可以测量。</w:t>
            </w:r>
          </w:p>
          <w:p>
            <w:pPr>
              <w:rPr>
                <w:rFonts w:ascii="宋体" w:hAnsi="宋体" w:cs="宋体"/>
                <w:szCs w:val="21"/>
              </w:rPr>
            </w:pPr>
            <w:r>
              <w:rPr>
                <w:rFonts w:hint="eastAsia" w:ascii="宋体" w:hAnsi="宋体" w:cs="宋体"/>
                <w:szCs w:val="21"/>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szCs w:val="21"/>
              </w:rPr>
            </w:pPr>
            <w:r>
              <w:rPr>
                <w:rFonts w:hint="eastAsia" w:ascii="宋体" w:hAnsi="宋体" w:cs="宋体"/>
                <w:szCs w:val="21"/>
              </w:rPr>
              <w:t>公司建立的文件化的质量管理体系基本保持未变，保持了质量管理体系的完整性、一致性，持续满足了质量管理体系的要求。</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4"/>
              </w:rPr>
              <w:t>变更的策划</w:t>
            </w:r>
          </w:p>
        </w:tc>
        <w:tc>
          <w:tcPr>
            <w:tcW w:w="960" w:type="dxa"/>
          </w:tcPr>
          <w:p>
            <w:pPr>
              <w:rPr>
                <w:rFonts w:ascii="宋体" w:hAnsi="宋体"/>
                <w:szCs w:val="21"/>
              </w:rPr>
            </w:pPr>
            <w:r>
              <w:rPr>
                <w:rFonts w:hint="eastAsia" w:ascii="宋体" w:hAnsi="宋体" w:cs="宋体"/>
                <w:szCs w:val="21"/>
                <w:highlight w:val="none"/>
                <w:lang w:val="en-US" w:eastAsia="zh-CN"/>
              </w:rPr>
              <w:t>Q6.3</w:t>
            </w:r>
          </w:p>
        </w:tc>
        <w:tc>
          <w:tcPr>
            <w:tcW w:w="10572" w:type="dxa"/>
          </w:tcPr>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查，公司的质量管理体系要求：当公司质量管理体系变更时，应考虑：</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1.变更的目的及潜在后果；</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2.体系的完整性；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3.资源的可获得性；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4.责权的分配和再分配等因素。</w:t>
            </w:r>
          </w:p>
          <w:p>
            <w:pPr>
              <w:spacing w:line="360" w:lineRule="atLeast"/>
              <w:rPr>
                <w:rFonts w:ascii="宋体" w:hAnsi="宋体"/>
                <w:szCs w:val="21"/>
              </w:rPr>
            </w:pPr>
            <w:r>
              <w:rPr>
                <w:rFonts w:hint="eastAsia" w:ascii="宋体" w:hAnsi="宋体" w:cs="宋体"/>
                <w:color w:val="000000"/>
                <w:szCs w:val="24"/>
              </w:rPr>
              <w:t>经查：公司管理体系暂无变更。</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top"/>
          </w:tcPr>
          <w:p>
            <w:pPr>
              <w:jc w:val="both"/>
              <w:rPr>
                <w:rFonts w:ascii="宋体" w:hAnsi="宋体" w:cs="宋体"/>
                <w:szCs w:val="24"/>
              </w:rPr>
            </w:pPr>
            <w:r>
              <w:rPr>
                <w:rFonts w:hint="eastAsia" w:ascii="宋体" w:hAnsi="宋体" w:cs="宋体"/>
                <w:szCs w:val="24"/>
              </w:rPr>
              <w:t>资源总则</w:t>
            </w:r>
          </w:p>
          <w:p>
            <w:pPr>
              <w:jc w:val="both"/>
              <w:rPr>
                <w:rFonts w:ascii="宋体" w:hAnsi="宋体" w:cs="宋体"/>
                <w:color w:val="000000"/>
                <w:spacing w:val="-4"/>
                <w:szCs w:val="21"/>
              </w:rPr>
            </w:pPr>
          </w:p>
        </w:tc>
        <w:tc>
          <w:tcPr>
            <w:tcW w:w="960" w:type="dxa"/>
          </w:tcPr>
          <w:p>
            <w:pPr>
              <w:rPr>
                <w:rFonts w:ascii="宋体" w:hAnsi="宋体" w:cs="宋体"/>
                <w:szCs w:val="21"/>
              </w:rPr>
            </w:pPr>
            <w:r>
              <w:rPr>
                <w:rFonts w:hint="eastAsia" w:ascii="宋体" w:hAnsi="宋体" w:cs="宋体"/>
                <w:szCs w:val="21"/>
                <w:highlight w:val="none"/>
                <w:lang w:val="en-US" w:eastAsia="zh-CN"/>
              </w:rPr>
              <w:t>Q7.1.1</w:t>
            </w:r>
          </w:p>
        </w:tc>
        <w:tc>
          <w:tcPr>
            <w:tcW w:w="10572"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查问总经理，公司运行2015版质量管理体系在策划资源需求。</w:t>
            </w:r>
          </w:p>
          <w:p>
            <w:pPr>
              <w:spacing w:line="360" w:lineRule="atLeast"/>
              <w:ind w:firstLine="420" w:firstLineChars="200"/>
              <w:rPr>
                <w:rFonts w:ascii="宋体" w:hAnsi="宋体" w:cs="宋体"/>
                <w:szCs w:val="21"/>
              </w:rPr>
            </w:pPr>
            <w:r>
              <w:rPr>
                <w:rFonts w:hint="eastAsia" w:ascii="宋体" w:hAnsi="宋体" w:cs="宋体"/>
                <w:color w:val="000000"/>
                <w:szCs w:val="24"/>
              </w:rPr>
              <w:t>在提供资源方面充分考虑了内部资源的实际情况，存在的不足将通过从外部引进相应的人力、硬件等资源进行补充。</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tcPr>
          <w:p>
            <w:pPr>
              <w:adjustRightInd w:val="0"/>
              <w:snapToGrid w:val="0"/>
              <w:jc w:val="left"/>
              <w:rPr>
                <w:rFonts w:ascii="宋体" w:hAnsi="宋体" w:cs="宋体"/>
                <w:color w:val="000000"/>
                <w:spacing w:val="-4"/>
                <w:szCs w:val="21"/>
              </w:rPr>
            </w:pPr>
            <w:r>
              <w:rPr>
                <w:rFonts w:hint="eastAsia" w:ascii="宋体" w:hAnsi="宋体" w:cs="宋体"/>
                <w:szCs w:val="24"/>
              </w:rPr>
              <w:t>组织的知识</w:t>
            </w:r>
          </w:p>
        </w:tc>
        <w:tc>
          <w:tcPr>
            <w:tcW w:w="960" w:type="dxa"/>
          </w:tcPr>
          <w:p>
            <w:pPr>
              <w:rPr>
                <w:b/>
              </w:rPr>
            </w:pPr>
            <w:r>
              <w:rPr>
                <w:rFonts w:hint="eastAsia" w:ascii="宋体" w:hAnsi="宋体" w:cs="宋体"/>
                <w:szCs w:val="21"/>
                <w:highlight w:val="none"/>
                <w:lang w:val="en-US" w:eastAsia="zh-CN"/>
              </w:rPr>
              <w:t>Q7.1.6</w:t>
            </w:r>
          </w:p>
        </w:tc>
        <w:tc>
          <w:tcPr>
            <w:tcW w:w="10572" w:type="dxa"/>
          </w:tcPr>
          <w:p>
            <w:pPr>
              <w:adjustRightInd w:val="0"/>
              <w:snapToGrid w:val="0"/>
              <w:spacing w:line="360" w:lineRule="auto"/>
              <w:ind w:firstLine="420" w:firstLineChars="200"/>
              <w:rPr>
                <w:rFonts w:ascii="宋体" w:hAnsi="宋体" w:cs="宋体"/>
                <w:szCs w:val="24"/>
              </w:rPr>
            </w:pPr>
            <w:r>
              <w:rPr>
                <w:rFonts w:hint="eastAsia" w:ascii="宋体" w:hAnsi="宋体" w:cs="宋体"/>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rPr>
                <w:rFonts w:ascii="宋体" w:hAnsi="宋体" w:cs="宋体"/>
                <w:color w:val="000000"/>
                <w:szCs w:val="24"/>
              </w:rPr>
            </w:pPr>
            <w:r>
              <w:rPr>
                <w:rFonts w:hint="eastAsia" w:ascii="宋体" w:hAnsi="宋体" w:cs="宋体"/>
                <w:szCs w:val="24"/>
              </w:rPr>
              <w:t>--公司明确组织知识作为公司的重要资源，按内部文件或外来文件予以受控管理，包括必要的分级保密措施。</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jc w:val="center"/>
              <w:rPr>
                <w:rFonts w:ascii="宋体" w:hAnsi="宋体" w:cs="宋体"/>
                <w:szCs w:val="24"/>
              </w:rPr>
            </w:pPr>
          </w:p>
        </w:tc>
        <w:tc>
          <w:tcPr>
            <w:tcW w:w="960" w:type="dxa"/>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Q9.1.1</w:t>
            </w:r>
          </w:p>
        </w:tc>
        <w:tc>
          <w:tcPr>
            <w:tcW w:w="10572" w:type="dxa"/>
          </w:tcPr>
          <w:p>
            <w:pPr>
              <w:ind w:firstLine="420" w:firstLineChars="200"/>
              <w:rPr>
                <w:rFonts w:ascii="宋体" w:hAnsi="宋体" w:cs="宋体"/>
                <w:szCs w:val="24"/>
              </w:rPr>
            </w:pPr>
            <w:r>
              <w:rPr>
                <w:rFonts w:hint="eastAsia" w:ascii="宋体" w:hAnsi="宋体" w:cs="宋体"/>
                <w:color w:val="000000"/>
                <w:szCs w:val="21"/>
              </w:rPr>
              <w:t>对整个质量管理体系过程进行的监视和测量，主要通过内审、管理评审对销售过程进行监视，通过质量目标的定期考核对目标完成情况进行监测，销售过程中主要通过销售人员的能力、产品质量、价格等进行控制，详见销售部检查记录。通过日常与顾客沟通，反馈问题等来实现对整体情况的掌控，对日常发现的问进行改进等。</w:t>
            </w:r>
          </w:p>
        </w:tc>
        <w:tc>
          <w:tcPr>
            <w:tcW w:w="10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管理评审</w:t>
            </w:r>
          </w:p>
          <w:p>
            <w:pPr>
              <w:adjustRightInd w:val="0"/>
              <w:snapToGrid w:val="0"/>
              <w:rPr>
                <w:rFonts w:ascii="宋体" w:hAnsi="宋体" w:cs="宋体"/>
                <w:szCs w:val="24"/>
              </w:rPr>
            </w:pPr>
          </w:p>
        </w:tc>
        <w:tc>
          <w:tcPr>
            <w:tcW w:w="960" w:type="dxa"/>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Q9.3</w:t>
            </w:r>
          </w:p>
        </w:tc>
        <w:tc>
          <w:tcPr>
            <w:tcW w:w="10572"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查，公司的质量体系策划了管理评审的管理要求。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查，管理评审记录：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本次评审时间：</w:t>
            </w:r>
            <w:r>
              <w:rPr>
                <w:rFonts w:hint="eastAsia" w:ascii="宋体" w:hAnsi="宋体" w:cs="宋体"/>
                <w:color w:val="000000"/>
                <w:szCs w:val="24"/>
                <w:lang w:val="en-US" w:eastAsia="zh-CN"/>
              </w:rPr>
              <w:t>2021年9月13日（上次管理评审时间</w:t>
            </w:r>
            <w:r>
              <w:rPr>
                <w:rFonts w:hint="eastAsia" w:ascii="宋体" w:hAnsi="宋体" w:cs="宋体"/>
                <w:color w:val="000000"/>
                <w:szCs w:val="24"/>
              </w:rPr>
              <w:t>20</w:t>
            </w:r>
            <w:r>
              <w:rPr>
                <w:rFonts w:hint="eastAsia" w:ascii="宋体" w:hAnsi="宋体" w:cs="宋体"/>
                <w:color w:val="000000"/>
                <w:szCs w:val="24"/>
                <w:lang w:val="en-US" w:eastAsia="zh-CN"/>
              </w:rPr>
              <w:t>20</w:t>
            </w:r>
            <w:r>
              <w:rPr>
                <w:rFonts w:hint="eastAsia" w:ascii="宋体" w:hAnsi="宋体" w:cs="宋体"/>
                <w:color w:val="000000"/>
                <w:szCs w:val="24"/>
              </w:rPr>
              <w:t xml:space="preserve">年 </w:t>
            </w:r>
            <w:r>
              <w:rPr>
                <w:rFonts w:hint="eastAsia" w:ascii="宋体" w:hAnsi="宋体" w:cs="宋体"/>
                <w:color w:val="000000"/>
                <w:szCs w:val="24"/>
                <w:lang w:val="en-US" w:eastAsia="zh-CN"/>
              </w:rPr>
              <w:t>9</w:t>
            </w:r>
            <w:r>
              <w:rPr>
                <w:rFonts w:hint="eastAsia" w:ascii="宋体" w:hAnsi="宋体" w:cs="宋体"/>
                <w:color w:val="000000"/>
                <w:szCs w:val="24"/>
              </w:rPr>
              <w:t>月</w:t>
            </w:r>
            <w:r>
              <w:rPr>
                <w:rFonts w:hint="eastAsia" w:ascii="宋体" w:hAnsi="宋体" w:cs="宋体"/>
                <w:color w:val="000000"/>
                <w:szCs w:val="24"/>
                <w:lang w:val="en-US" w:eastAsia="zh-CN"/>
              </w:rPr>
              <w:t>15</w:t>
            </w:r>
            <w:r>
              <w:rPr>
                <w:rFonts w:hint="eastAsia" w:ascii="宋体" w:hAnsi="宋体" w:cs="宋体"/>
                <w:color w:val="000000"/>
                <w:szCs w:val="24"/>
              </w:rPr>
              <w:t xml:space="preserve"> 日</w:t>
            </w:r>
            <w:r>
              <w:rPr>
                <w:rFonts w:hint="eastAsia" w:ascii="宋体" w:hAnsi="宋体" w:cs="宋体"/>
                <w:color w:val="000000"/>
                <w:szCs w:val="24"/>
                <w:lang w:eastAsia="zh-CN"/>
              </w:rPr>
              <w:t>，</w:t>
            </w:r>
            <w:r>
              <w:rPr>
                <w:rFonts w:hint="eastAsia" w:ascii="宋体" w:hAnsi="宋体" w:cs="宋体"/>
                <w:color w:val="000000"/>
                <w:szCs w:val="24"/>
                <w:lang w:val="en-US" w:eastAsia="zh-CN"/>
              </w:rPr>
              <w:t>符合管理体系要求）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主持人：</w:t>
            </w:r>
            <w:r>
              <w:rPr>
                <w:rFonts w:hint="eastAsia" w:ascii="宋体" w:hAnsi="宋体" w:cs="宋体"/>
                <w:color w:val="000000"/>
                <w:szCs w:val="24"/>
                <w:lang w:val="en-US" w:eastAsia="zh-CN"/>
              </w:rPr>
              <w:t>王玉珍</w:t>
            </w:r>
            <w:r>
              <w:rPr>
                <w:rFonts w:hint="eastAsia" w:ascii="宋体" w:hAnsi="宋体" w:cs="宋体"/>
                <w:color w:val="000000"/>
                <w:szCs w:val="24"/>
              </w:rPr>
              <w:t>总经理</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提供管理评审会议签到表。</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管理评审的输入资料主要是各部门提供的工作总结，内容比较笼统，已与负责人口头提出。</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输入内容基本满足输入要求。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查管理评审输出：</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提供有《管理评审报告》：</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公司经过生产，目前产品已按要求提交客户。经过严格的检验，所有产品均符合标准及客户订货要求。目前暂不需要改进。</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本公司按照ISO9001：2015标准要求，为公司</w:t>
            </w:r>
            <w:r>
              <w:rPr>
                <w:rFonts w:hint="eastAsia" w:ascii="宋体" w:hAnsi="宋体" w:cs="宋体"/>
                <w:color w:val="000000"/>
                <w:szCs w:val="24"/>
                <w:lang w:val="en-US" w:eastAsia="zh-CN"/>
              </w:rPr>
              <w:t>销售服务</w:t>
            </w:r>
            <w:r>
              <w:rPr>
                <w:rFonts w:hint="eastAsia" w:ascii="宋体" w:hAnsi="宋体" w:cs="宋体"/>
                <w:color w:val="000000"/>
                <w:szCs w:val="24"/>
              </w:rPr>
              <w:t>配备了相应的</w:t>
            </w:r>
            <w:r>
              <w:rPr>
                <w:rFonts w:hint="eastAsia" w:ascii="宋体" w:hAnsi="宋体" w:cs="宋体"/>
                <w:color w:val="000000"/>
                <w:szCs w:val="24"/>
                <w:lang w:val="en-US" w:eastAsia="zh-CN"/>
              </w:rPr>
              <w:t>办公</w:t>
            </w:r>
            <w:r>
              <w:rPr>
                <w:rFonts w:hint="eastAsia" w:ascii="宋体" w:hAnsi="宋体" w:cs="宋体"/>
                <w:color w:val="000000"/>
                <w:szCs w:val="24"/>
              </w:rPr>
              <w:t>设备。目前，不需要增加设备。</w:t>
            </w:r>
          </w:p>
          <w:p>
            <w:pPr>
              <w:adjustRightInd w:val="0"/>
              <w:spacing w:line="400" w:lineRule="exact"/>
              <w:textAlignment w:val="baseline"/>
              <w:rPr>
                <w:rFonts w:hint="eastAsia" w:ascii="宋体" w:hAnsi="宋体"/>
                <w:kern w:val="0"/>
                <w:szCs w:val="21"/>
              </w:rPr>
            </w:pPr>
            <w:r>
              <w:rPr>
                <w:rFonts w:hint="eastAsia" w:ascii="宋体" w:hAnsi="宋体" w:cs="宋体"/>
                <w:color w:val="000000"/>
                <w:szCs w:val="24"/>
              </w:rPr>
              <w:t>提出改进需求：</w:t>
            </w:r>
            <w:r>
              <w:rPr>
                <w:rFonts w:hint="eastAsia" w:ascii="宋体" w:hAnsi="宋体"/>
                <w:kern w:val="0"/>
                <w:szCs w:val="21"/>
              </w:rPr>
              <w:t>继续加强ISO9001:2015标准的继续学习和理解。</w:t>
            </w:r>
          </w:p>
          <w:p>
            <w:pPr>
              <w:spacing w:line="360" w:lineRule="auto"/>
              <w:ind w:firstLine="420" w:firstLineChars="200"/>
              <w:rPr>
                <w:rFonts w:ascii="宋体" w:hAnsi="宋体" w:cs="宋体"/>
                <w:color w:val="000000"/>
                <w:szCs w:val="24"/>
              </w:rPr>
            </w:pPr>
            <w:r>
              <w:rPr>
                <w:rFonts w:hint="eastAsia" w:ascii="宋体" w:hAnsi="宋体"/>
                <w:kern w:val="0"/>
                <w:szCs w:val="21"/>
                <w:lang w:val="en-US" w:eastAsia="zh-CN"/>
              </w:rPr>
              <w:t>查</w:t>
            </w:r>
            <w:r>
              <w:rPr>
                <w:rFonts w:hint="eastAsia" w:ascii="宋体" w:hAnsi="宋体"/>
                <w:kern w:val="0"/>
                <w:szCs w:val="21"/>
              </w:rPr>
              <w:t>管理评审改进措施及验证表</w:t>
            </w:r>
            <w:r>
              <w:rPr>
                <w:rFonts w:hint="eastAsia" w:ascii="宋体" w:hAnsi="宋体"/>
                <w:kern w:val="0"/>
                <w:szCs w:val="21"/>
                <w:lang w:eastAsia="zh-CN"/>
              </w:rPr>
              <w:t>，</w:t>
            </w:r>
            <w:r>
              <w:rPr>
                <w:rFonts w:hint="eastAsia" w:ascii="宋体" w:hAnsi="宋体"/>
                <w:kern w:val="0"/>
                <w:szCs w:val="21"/>
                <w:lang w:val="en-US" w:eastAsia="zh-CN"/>
              </w:rPr>
              <w:t>行政部于2020.9.15进行</w:t>
            </w:r>
            <w:r>
              <w:rPr>
                <w:rFonts w:hint="eastAsia"/>
              </w:rPr>
              <w:t>强化质量管理体系的标准培训，提高员工安全意识和管理水平</w:t>
            </w:r>
            <w:r>
              <w:rPr>
                <w:rFonts w:hint="eastAsia"/>
                <w:lang w:eastAsia="zh-CN"/>
              </w:rPr>
              <w:t>，</w:t>
            </w:r>
            <w:r>
              <w:rPr>
                <w:rFonts w:hint="eastAsia"/>
                <w:lang w:val="en-US" w:eastAsia="zh-CN"/>
              </w:rPr>
              <w:t>经验证</w:t>
            </w:r>
            <w:r>
              <w:rPr>
                <w:rFonts w:hint="eastAsia"/>
              </w:rPr>
              <w:t>改进措施合理，完成情况良好，达到预期要求。</w:t>
            </w:r>
          </w:p>
          <w:p>
            <w:pPr>
              <w:spacing w:line="360" w:lineRule="auto"/>
              <w:rPr>
                <w:rFonts w:ascii="宋体" w:hAnsi="宋体" w:cs="宋体"/>
                <w:szCs w:val="24"/>
              </w:rPr>
            </w:pPr>
            <w:r>
              <w:rPr>
                <w:rFonts w:hint="eastAsia" w:ascii="宋体" w:hAnsi="宋体" w:cs="宋体"/>
                <w:color w:val="000000"/>
                <w:szCs w:val="24"/>
              </w:rPr>
              <w:t>管理评审结论：本公司的质量管理体系，基本上是适宜的、充分的和有效的。</w:t>
            </w:r>
          </w:p>
        </w:tc>
        <w:tc>
          <w:tcPr>
            <w:tcW w:w="10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rPr>
                <w:rFonts w:ascii="宋体" w:hAnsi="宋体" w:cs="宋体"/>
                <w:szCs w:val="24"/>
              </w:rPr>
            </w:pPr>
          </w:p>
        </w:tc>
        <w:tc>
          <w:tcPr>
            <w:tcW w:w="960" w:type="dxa"/>
          </w:tcPr>
          <w:p>
            <w:pPr>
              <w:rPr>
                <w:b/>
              </w:rPr>
            </w:pPr>
            <w:r>
              <w:rPr>
                <w:rFonts w:hint="eastAsia" w:ascii="宋体" w:hAnsi="宋体" w:cs="宋体"/>
                <w:szCs w:val="21"/>
                <w:highlight w:val="none"/>
                <w:lang w:val="en-US" w:eastAsia="zh-CN"/>
              </w:rPr>
              <w:t>Q10.1</w:t>
            </w:r>
          </w:p>
        </w:tc>
        <w:tc>
          <w:tcPr>
            <w:tcW w:w="10572"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公司制定系列程序文件《管</w:t>
            </w:r>
            <w:r>
              <w:rPr>
                <w:rFonts w:hint="eastAsia" w:ascii="宋体" w:hAnsi="宋体" w:eastAsia="宋体" w:cs="宋体"/>
                <w:color w:val="000000"/>
                <w:szCs w:val="24"/>
              </w:rPr>
              <w:t>理评审</w:t>
            </w:r>
            <w:r>
              <w:rPr>
                <w:rFonts w:hint="eastAsia" w:ascii="宋体" w:hAnsi="宋体" w:eastAsia="宋体" w:cs="宋体"/>
                <w:color w:val="000000"/>
                <w:szCs w:val="24"/>
                <w:lang w:val="en-US" w:eastAsia="zh-CN"/>
              </w:rPr>
              <w:t>控制</w:t>
            </w:r>
            <w:r>
              <w:rPr>
                <w:rFonts w:hint="eastAsia" w:ascii="宋体" w:hAnsi="宋体" w:eastAsia="宋体" w:cs="宋体"/>
                <w:color w:val="000000"/>
                <w:szCs w:val="24"/>
              </w:rPr>
              <w:t>程序》、《不合格输出控制程序》及《内审控制程序》《纠正和预防措施控制程序》，</w:t>
            </w:r>
            <w:r>
              <w:rPr>
                <w:rFonts w:hint="eastAsia" w:ascii="宋体" w:hAnsi="宋体" w:cs="宋体"/>
                <w:color w:val="000000"/>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szCs w:val="24"/>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持续改进</w:t>
            </w:r>
          </w:p>
          <w:p>
            <w:pPr>
              <w:adjustRightInd w:val="0"/>
              <w:snapToGrid w:val="0"/>
              <w:rPr>
                <w:rFonts w:ascii="宋体" w:hAnsi="宋体" w:cs="宋体"/>
                <w:szCs w:val="24"/>
              </w:rPr>
            </w:pPr>
          </w:p>
        </w:tc>
        <w:tc>
          <w:tcPr>
            <w:tcW w:w="960" w:type="dxa"/>
          </w:tcPr>
          <w:p>
            <w:pPr>
              <w:rPr>
                <w:b/>
              </w:rPr>
            </w:pPr>
            <w:r>
              <w:rPr>
                <w:rFonts w:hint="eastAsia" w:ascii="宋体" w:hAnsi="宋体" w:cs="宋体"/>
                <w:szCs w:val="21"/>
                <w:highlight w:val="none"/>
                <w:lang w:val="en-US" w:eastAsia="zh-CN"/>
              </w:rPr>
              <w:t>Q10.3</w:t>
            </w:r>
          </w:p>
        </w:tc>
        <w:tc>
          <w:tcPr>
            <w:tcW w:w="10572" w:type="dxa"/>
          </w:tcPr>
          <w:p>
            <w:pPr>
              <w:ind w:firstLine="420" w:firstLineChars="200"/>
              <w:rPr>
                <w:rFonts w:ascii="宋体" w:hAnsi="宋体" w:cs="宋体"/>
                <w:szCs w:val="24"/>
              </w:rPr>
            </w:pPr>
            <w:r>
              <w:rPr>
                <w:rFonts w:hint="eastAsia" w:ascii="宋体" w:hAnsi="宋体" w:cs="宋体"/>
                <w:color w:val="000000"/>
                <w:szCs w:val="21"/>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adjustRightInd w:val="0"/>
              <w:snapToGrid w:val="0"/>
              <w:rPr>
                <w:rFonts w:ascii="宋体" w:hAnsi="宋体" w:cs="宋体"/>
                <w:szCs w:val="24"/>
              </w:rPr>
            </w:pPr>
            <w:r>
              <w:rPr>
                <w:rFonts w:hint="eastAsia" w:ascii="宋体" w:hAnsi="宋体" w:cs="宋体"/>
                <w:szCs w:val="24"/>
              </w:rPr>
              <w:t>范围的确认，资质的确认，法律法规执行情况，重大质量事故，及顾客投诉和质量监督抽查情况</w:t>
            </w:r>
            <w:r>
              <w:rPr>
                <w:rFonts w:hint="eastAsia" w:ascii="宋体" w:hAnsi="宋体" w:eastAsia="宋体" w:cs="新宋体"/>
                <w:sz w:val="21"/>
                <w:szCs w:val="21"/>
                <w:lang w:val="en-US" w:eastAsia="zh-CN"/>
              </w:rPr>
              <w:t>，</w:t>
            </w:r>
            <w:r>
              <w:rPr>
                <w:rFonts w:hint="eastAsia" w:ascii="宋体" w:hAnsi="宋体" w:cs="宋体"/>
                <w:szCs w:val="24"/>
                <w:lang w:val="en-US" w:eastAsia="zh-CN"/>
              </w:rPr>
              <w:t>上次不符合</w:t>
            </w:r>
            <w:r>
              <w:rPr>
                <w:rFonts w:hint="eastAsia" w:ascii="宋体" w:hAnsi="宋体" w:eastAsia="宋体" w:cs="宋体"/>
                <w:szCs w:val="24"/>
                <w:lang w:val="en-US" w:eastAsia="zh-CN"/>
              </w:rPr>
              <w:t>验证。</w:t>
            </w:r>
          </w:p>
        </w:tc>
        <w:tc>
          <w:tcPr>
            <w:tcW w:w="960" w:type="dxa"/>
          </w:tcPr>
          <w:p>
            <w:pPr>
              <w:rPr>
                <w:b/>
              </w:rPr>
            </w:pPr>
          </w:p>
        </w:tc>
        <w:tc>
          <w:tcPr>
            <w:tcW w:w="10572" w:type="dxa"/>
            <w:vAlign w:val="top"/>
          </w:tcPr>
          <w:p>
            <w:pPr>
              <w:ind w:firstLine="210" w:firstLineChars="100"/>
              <w:jc w:val="both"/>
              <w:rPr>
                <w:rFonts w:hint="eastAsia"/>
              </w:rPr>
            </w:pPr>
            <w:r>
              <w:rPr>
                <w:rFonts w:hint="eastAsia"/>
              </w:rPr>
              <w:t>现场确认，公司质量管理体系覆盖范围：</w:t>
            </w:r>
            <w:bookmarkStart w:id="0" w:name="审核范围"/>
            <w:r>
              <w:rPr>
                <w:rFonts w:hint="eastAsia" w:ascii="宋体" w:hAnsi="宋体"/>
                <w:szCs w:val="21"/>
              </w:rPr>
              <w:t>建材、电子产品、通信设备（不含无线电发射设备）销售</w:t>
            </w:r>
            <w:bookmarkEnd w:id="0"/>
            <w:r>
              <w:rPr>
                <w:rFonts w:hint="eastAsia"/>
              </w:rPr>
              <w:t>。</w:t>
            </w:r>
          </w:p>
          <w:p>
            <w:pPr>
              <w:ind w:firstLine="420" w:firstLineChars="200"/>
              <w:jc w:val="both"/>
              <w:rPr>
                <w:rFonts w:hint="eastAsia"/>
              </w:rPr>
            </w:pPr>
            <w:r>
              <w:rPr>
                <w:rFonts w:hint="eastAsia"/>
              </w:rPr>
              <w:t>提供营业执照，检查有效。</w:t>
            </w:r>
          </w:p>
          <w:p>
            <w:pPr>
              <w:ind w:firstLine="210" w:firstLineChars="100"/>
              <w:jc w:val="both"/>
            </w:pPr>
            <w:r>
              <w:rPr>
                <w:rFonts w:hint="eastAsia"/>
              </w:rPr>
              <w:t>公司严格执行国标及行业要求和法律、法规要求。</w:t>
            </w:r>
          </w:p>
          <w:p>
            <w:pPr>
              <w:jc w:val="both"/>
            </w:pPr>
            <w:r>
              <w:rPr>
                <w:rFonts w:hint="eastAsia"/>
              </w:rPr>
              <w:t>20</w:t>
            </w:r>
            <w:r>
              <w:rPr>
                <w:rFonts w:hint="eastAsia"/>
                <w:lang w:val="en-US" w:eastAsia="zh-CN"/>
              </w:rPr>
              <w:t>21</w:t>
            </w:r>
            <w:r>
              <w:rPr>
                <w:rFonts w:hint="eastAsia"/>
              </w:rPr>
              <w:t>年</w:t>
            </w:r>
            <w:r>
              <w:rPr>
                <w:rFonts w:hint="eastAsia"/>
                <w:lang w:val="en-US" w:eastAsia="zh-CN"/>
              </w:rPr>
              <w:t>1</w:t>
            </w:r>
            <w:r>
              <w:rPr>
                <w:rFonts w:hint="eastAsia"/>
              </w:rPr>
              <w:t>月至今，公司没有顾客的重大产品质量投诉，通过顾客满意度调查，顾客对公司提供的产品普遍反映较好。体系运行以来，顾客对质量反应良好，没有重大质量问题和投诉。</w:t>
            </w:r>
          </w:p>
          <w:p>
            <w:pPr>
              <w:spacing w:line="360" w:lineRule="auto"/>
              <w:ind w:firstLine="420" w:firstLineChars="200"/>
              <w:jc w:val="both"/>
              <w:rPr>
                <w:rFonts w:hint="eastAsia"/>
              </w:rPr>
            </w:pPr>
            <w:r>
              <w:rPr>
                <w:rFonts w:hint="eastAsia"/>
              </w:rPr>
              <w:t>该公司在</w:t>
            </w:r>
            <w:r>
              <w:rPr>
                <w:rFonts w:hint="eastAsia"/>
                <w:lang w:eastAsia="zh-CN"/>
              </w:rPr>
              <w:t>2021年1月</w:t>
            </w:r>
            <w:r>
              <w:rPr>
                <w:rFonts w:hint="eastAsia"/>
              </w:rPr>
              <w:t>来政府职能部门未对该公司产品进行抽查，无质量监督抽查情况。</w:t>
            </w:r>
          </w:p>
          <w:p>
            <w:pPr>
              <w:pStyle w:val="4"/>
              <w:jc w:val="both"/>
              <w:rPr>
                <w:rFonts w:hint="default"/>
                <w:lang w:val="en-US"/>
              </w:rPr>
            </w:pPr>
            <w:r>
              <w:rPr>
                <w:rFonts w:hint="eastAsia" w:ascii="Times New Roman" w:hAnsi="Times New Roman" w:eastAsia="宋体" w:cs="Times New Roman"/>
                <w:kern w:val="2"/>
                <w:sz w:val="21"/>
                <w:lang w:val="en-US" w:eastAsia="zh-CN" w:bidi="ar-SA"/>
              </w:rPr>
              <w:t>对上次不符合Q8.5.1条款：“公司确认，销售服务过程为需确认过程，查确认情况：未提供过程确认记录，不符合策划及标准要求”进行验证，不符合措施落实有</w:t>
            </w:r>
            <w:r>
              <w:rPr>
                <w:rFonts w:hint="eastAsia" w:cs="Times New Roman"/>
                <w:kern w:val="2"/>
                <w:sz w:val="21"/>
                <w:lang w:val="en-US" w:eastAsia="zh-CN" w:bidi="ar-SA"/>
              </w:rPr>
              <w:t>有效</w:t>
            </w:r>
            <w:r>
              <w:rPr>
                <w:rFonts w:hint="eastAsia" w:ascii="Times New Roman" w:hAnsi="Times New Roman" w:eastAsia="宋体" w:cs="Times New Roman"/>
                <w:kern w:val="2"/>
                <w:sz w:val="21"/>
                <w:lang w:val="en-US" w:eastAsia="zh-CN" w:bidi="ar-SA"/>
              </w:rPr>
              <w:t>，不符合</w:t>
            </w:r>
            <w:r>
              <w:rPr>
                <w:rFonts w:hint="eastAsia" w:cs="Times New Roman"/>
                <w:kern w:val="2"/>
                <w:sz w:val="21"/>
                <w:lang w:val="en-US" w:eastAsia="zh-CN" w:bidi="ar-SA"/>
              </w:rPr>
              <w:t>已经</w:t>
            </w:r>
            <w:r>
              <w:rPr>
                <w:rFonts w:hint="eastAsia" w:ascii="Times New Roman" w:hAnsi="Times New Roman" w:eastAsia="宋体" w:cs="Times New Roman"/>
                <w:kern w:val="2"/>
                <w:sz w:val="21"/>
                <w:lang w:val="en-US" w:eastAsia="zh-CN" w:bidi="ar-SA"/>
              </w:rPr>
              <w:t>关闭。</w:t>
            </w:r>
          </w:p>
        </w:tc>
        <w:tc>
          <w:tcPr>
            <w:tcW w:w="1017" w:type="dxa"/>
          </w:tcPr>
          <w:p/>
        </w:tc>
      </w:tr>
    </w:tbl>
    <w:p>
      <w:r>
        <w:ptab w:relativeTo="margin" w:alignment="center" w:leader="none"/>
      </w:r>
    </w:p>
    <w:p>
      <w:pPr>
        <w:pStyle w:val="8"/>
        <w:rPr>
          <w:rFonts w:ascii="隶书" w:hAnsi="宋体" w:eastAsia="隶书"/>
          <w:bCs/>
          <w:color w:val="000000"/>
          <w:sz w:val="36"/>
          <w:szCs w:val="36"/>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72"/>
        <w:gridCol w:w="1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72"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行政部</w:t>
            </w:r>
            <w:r>
              <w:rPr>
                <w:rFonts w:hint="eastAsia"/>
                <w:sz w:val="24"/>
                <w:szCs w:val="24"/>
              </w:rPr>
              <w:t xml:space="preserve"> </w:t>
            </w:r>
            <w:r>
              <w:rPr>
                <w:rFonts w:hint="eastAsia"/>
                <w:sz w:val="24"/>
                <w:szCs w:val="24"/>
                <w:lang w:eastAsia="zh-CN"/>
              </w:rPr>
              <w:t>，</w:t>
            </w:r>
            <w:r>
              <w:rPr>
                <w:rFonts w:hint="eastAsia"/>
                <w:sz w:val="24"/>
                <w:szCs w:val="24"/>
              </w:rPr>
              <w:t>主管领导：</w:t>
            </w:r>
            <w:r>
              <w:rPr>
                <w:rFonts w:hint="eastAsia"/>
                <w:sz w:val="24"/>
                <w:szCs w:val="24"/>
                <w:lang w:val="en-US" w:eastAsia="zh-CN"/>
              </w:rPr>
              <w:t xml:space="preserve">佘黎，  </w:t>
            </w:r>
            <w:r>
              <w:rPr>
                <w:rFonts w:hint="eastAsia"/>
                <w:sz w:val="24"/>
                <w:szCs w:val="24"/>
              </w:rPr>
              <w:t>陪同人员：</w:t>
            </w:r>
            <w:r>
              <w:rPr>
                <w:rFonts w:hint="eastAsia"/>
                <w:sz w:val="24"/>
                <w:szCs w:val="24"/>
                <w:lang w:val="en-US" w:eastAsia="zh-CN"/>
              </w:rPr>
              <w:t>王玉珍</w:t>
            </w:r>
          </w:p>
        </w:tc>
        <w:tc>
          <w:tcPr>
            <w:tcW w:w="101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72" w:type="dxa"/>
            <w:vAlign w:val="center"/>
          </w:tcPr>
          <w:p>
            <w:pPr>
              <w:spacing w:before="120"/>
              <w:rPr>
                <w:rFonts w:hint="eastAsia" w:eastAsia="宋体"/>
                <w:lang w:val="en-US" w:eastAsia="zh-CN"/>
              </w:rPr>
            </w:pPr>
            <w:r>
              <w:rPr>
                <w:rFonts w:hint="eastAsia"/>
                <w:sz w:val="24"/>
                <w:szCs w:val="24"/>
              </w:rPr>
              <w:t>审核员：</w:t>
            </w:r>
            <w:r>
              <w:rPr>
                <w:rFonts w:hint="eastAsia"/>
                <w:sz w:val="24"/>
                <w:szCs w:val="24"/>
                <w:lang w:val="en-US" w:eastAsia="zh-CN"/>
              </w:rPr>
              <w:t>宋明珠，</w:t>
            </w:r>
            <w:r>
              <w:rPr>
                <w:rFonts w:hint="eastAsia"/>
                <w:sz w:val="24"/>
                <w:szCs w:val="24"/>
              </w:rPr>
              <w:t xml:space="preserve">   审核时间：</w:t>
            </w:r>
            <w:r>
              <w:rPr>
                <w:rFonts w:hint="eastAsia"/>
                <w:sz w:val="24"/>
                <w:szCs w:val="24"/>
                <w:lang w:eastAsia="zh-CN"/>
              </w:rPr>
              <w:t>2021.10.28</w:t>
            </w:r>
          </w:p>
        </w:tc>
        <w:tc>
          <w:tcPr>
            <w:tcW w:w="101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72" w:type="dxa"/>
            <w:vAlign w:val="center"/>
          </w:tcPr>
          <w:p>
            <w:pPr>
              <w:rPr>
                <w:sz w:val="24"/>
                <w:szCs w:val="24"/>
              </w:rPr>
            </w:pPr>
            <w:r>
              <w:rPr>
                <w:rFonts w:hint="eastAsia"/>
                <w:sz w:val="24"/>
                <w:szCs w:val="24"/>
              </w:rPr>
              <w:t>审核条款：</w:t>
            </w:r>
          </w:p>
        </w:tc>
        <w:tc>
          <w:tcPr>
            <w:tcW w:w="101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szCs w:val="21"/>
                <w:highlight w:val="none"/>
                <w:lang w:val="en-US" w:eastAsia="zh-CN"/>
              </w:rPr>
              <w:t>Q5.3</w:t>
            </w:r>
          </w:p>
        </w:tc>
        <w:tc>
          <w:tcPr>
            <w:tcW w:w="10572"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行政部</w:t>
            </w:r>
            <w:r>
              <w:rPr>
                <w:rFonts w:hint="eastAsia" w:ascii="宋体" w:hAnsi="宋体" w:cs="宋体"/>
                <w:szCs w:val="21"/>
              </w:rPr>
              <w:t>的岗位职责，具体为：</w:t>
            </w:r>
          </w:p>
          <w:p>
            <w:pPr>
              <w:spacing w:line="360" w:lineRule="auto"/>
              <w:rPr>
                <w:rFonts w:ascii="宋体" w:hAnsi="宋体" w:cs="宋体"/>
                <w:color w:val="000000"/>
                <w:szCs w:val="21"/>
              </w:rPr>
            </w:pPr>
            <w:r>
              <w:rPr>
                <w:rFonts w:hint="eastAsia" w:ascii="宋体" w:hAnsi="宋体" w:cs="宋体"/>
                <w:color w:val="000000"/>
                <w:szCs w:val="21"/>
              </w:rPr>
              <w:t xml:space="preserve">（1）负责文件、记录的管理；      </w:t>
            </w:r>
          </w:p>
          <w:p>
            <w:pPr>
              <w:spacing w:line="360" w:lineRule="auto"/>
              <w:rPr>
                <w:rFonts w:ascii="宋体" w:hAnsi="宋体" w:cs="宋体"/>
                <w:color w:val="000000"/>
                <w:szCs w:val="21"/>
              </w:rPr>
            </w:pPr>
            <w:r>
              <w:rPr>
                <w:rFonts w:hint="eastAsia" w:ascii="宋体" w:hAnsi="宋体" w:cs="宋体"/>
                <w:color w:val="000000"/>
                <w:szCs w:val="21"/>
              </w:rPr>
              <w:t>（2）与产品有关的法律、法规的识别、收集、分发；</w:t>
            </w:r>
          </w:p>
          <w:p>
            <w:pPr>
              <w:spacing w:line="360" w:lineRule="auto"/>
              <w:rPr>
                <w:rFonts w:ascii="宋体" w:hAnsi="宋体" w:cs="宋体"/>
                <w:color w:val="000000"/>
                <w:szCs w:val="21"/>
              </w:rPr>
            </w:pPr>
            <w:r>
              <w:rPr>
                <w:rFonts w:hint="eastAsia" w:ascii="宋体" w:hAnsi="宋体" w:cs="宋体"/>
                <w:color w:val="000000"/>
                <w:szCs w:val="21"/>
              </w:rPr>
              <w:t>（3）负责管理评审的组织工作；</w:t>
            </w:r>
          </w:p>
          <w:p>
            <w:pPr>
              <w:spacing w:line="360" w:lineRule="auto"/>
              <w:rPr>
                <w:rFonts w:ascii="宋体" w:hAnsi="宋体" w:cs="宋体"/>
                <w:color w:val="000000"/>
                <w:szCs w:val="21"/>
              </w:rPr>
            </w:pPr>
            <w:r>
              <w:rPr>
                <w:rFonts w:hint="eastAsia" w:ascii="宋体" w:hAnsi="宋体" w:cs="宋体"/>
                <w:color w:val="000000"/>
                <w:szCs w:val="21"/>
              </w:rPr>
              <w:t>（4）负责人员的招聘、培训、考核和任用</w:t>
            </w:r>
          </w:p>
          <w:p>
            <w:pPr>
              <w:spacing w:line="360" w:lineRule="auto"/>
              <w:rPr>
                <w:rFonts w:ascii="宋体" w:hAnsi="宋体" w:cs="宋体"/>
                <w:color w:val="000000"/>
                <w:szCs w:val="21"/>
              </w:rPr>
            </w:pPr>
            <w:r>
              <w:rPr>
                <w:rFonts w:hint="eastAsia" w:ascii="宋体" w:hAnsi="宋体" w:cs="宋体"/>
                <w:color w:val="000000"/>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2160" w:type="dxa"/>
            <w:vAlign w:val="top"/>
          </w:tcPr>
          <w:p>
            <w:pPr>
              <w:spacing w:line="360" w:lineRule="auto"/>
              <w:jc w:val="both"/>
              <w:rPr>
                <w:rFonts w:ascii="宋体" w:hAnsi="宋体" w:cs="宋体"/>
                <w:color w:val="000000"/>
                <w:szCs w:val="21"/>
              </w:rPr>
            </w:pPr>
            <w:r>
              <w:rPr>
                <w:rFonts w:hint="eastAsia" w:ascii="宋体" w:hAnsi="宋体" w:cs="宋体"/>
                <w:color w:val="000000"/>
                <w:szCs w:val="21"/>
              </w:rPr>
              <w:t>质量目标及其实现的策划</w:t>
            </w:r>
          </w:p>
          <w:p>
            <w:pPr>
              <w:spacing w:line="360" w:lineRule="auto"/>
              <w:jc w:val="both"/>
              <w:rPr>
                <w:rFonts w:ascii="宋体" w:hAnsi="宋体" w:cs="宋体"/>
                <w:color w:val="000000"/>
                <w:szCs w:val="21"/>
              </w:rPr>
            </w:pPr>
            <w:r>
              <w:rPr>
                <w:rFonts w:hint="eastAsia" w:ascii="宋体" w:hAnsi="宋体" w:cs="宋体"/>
                <w:color w:val="000000"/>
                <w:szCs w:val="21"/>
              </w:rPr>
              <w:t>（含6.2.1/6.2.2）</w:t>
            </w:r>
          </w:p>
          <w:p>
            <w:pPr>
              <w:jc w:val="both"/>
              <w:rPr>
                <w:rFonts w:ascii="宋体" w:hAnsi="宋体"/>
                <w:b/>
                <w:szCs w:val="21"/>
              </w:rPr>
            </w:pPr>
          </w:p>
        </w:tc>
        <w:tc>
          <w:tcPr>
            <w:tcW w:w="960" w:type="dxa"/>
          </w:tcPr>
          <w:p>
            <w:pPr>
              <w:rPr>
                <w:rFonts w:ascii="宋体" w:hAnsi="宋体" w:cs="新宋体"/>
                <w:szCs w:val="21"/>
              </w:rPr>
            </w:pPr>
            <w:r>
              <w:rPr>
                <w:rFonts w:hint="eastAsia" w:ascii="宋体" w:hAnsi="宋体" w:cs="宋体"/>
                <w:szCs w:val="21"/>
                <w:highlight w:val="none"/>
                <w:lang w:val="en-US" w:eastAsia="zh-CN"/>
              </w:rPr>
              <w:t>Q6.2</w:t>
            </w:r>
          </w:p>
        </w:tc>
        <w:tc>
          <w:tcPr>
            <w:tcW w:w="10572" w:type="dxa"/>
          </w:tcPr>
          <w:p>
            <w:pPr>
              <w:spacing w:line="360" w:lineRule="auto"/>
              <w:rPr>
                <w:rFonts w:hint="default" w:ascii="宋体" w:hAnsi="宋体" w:eastAsia="宋体" w:cs="宋体"/>
                <w:color w:val="000000"/>
                <w:spacing w:val="-4"/>
                <w:szCs w:val="21"/>
                <w:lang w:val="en-US" w:eastAsia="zh-CN"/>
              </w:rPr>
            </w:pPr>
            <w:r>
              <w:rPr>
                <w:rFonts w:hint="eastAsia" w:ascii="宋体" w:hAnsi="宋体" w:cs="宋体"/>
                <w:color w:val="000000"/>
                <w:spacing w:val="-4"/>
                <w:szCs w:val="21"/>
                <w:lang w:eastAsia="zh-CN"/>
              </w:rPr>
              <w:t>行政部</w:t>
            </w:r>
            <w:r>
              <w:rPr>
                <w:rFonts w:hint="eastAsia" w:ascii="宋体" w:hAnsi="宋体" w:cs="宋体"/>
                <w:color w:val="000000"/>
                <w:spacing w:val="-4"/>
                <w:szCs w:val="21"/>
              </w:rPr>
              <w:t>负责人：</w:t>
            </w:r>
            <w:r>
              <w:rPr>
                <w:rFonts w:hint="eastAsia" w:ascii="宋体" w:hAnsi="宋体" w:cs="宋体"/>
                <w:color w:val="000000"/>
                <w:spacing w:val="-4"/>
                <w:szCs w:val="21"/>
                <w:lang w:val="en-US" w:eastAsia="zh-CN"/>
              </w:rPr>
              <w:t>佘黎</w:t>
            </w:r>
          </w:p>
          <w:p>
            <w:pPr>
              <w:spacing w:line="360" w:lineRule="auto"/>
              <w:rPr>
                <w:rFonts w:ascii="宋体" w:hAnsi="宋体" w:cs="宋体"/>
                <w:color w:val="000000"/>
                <w:spacing w:val="-4"/>
                <w:szCs w:val="21"/>
              </w:rPr>
            </w:pPr>
            <w:r>
              <w:rPr>
                <w:rFonts w:hint="eastAsia" w:ascii="宋体" w:hAnsi="宋体" w:cs="宋体"/>
                <w:color w:val="000000"/>
                <w:spacing w:val="-4"/>
                <w:szCs w:val="21"/>
              </w:rPr>
              <w:t xml:space="preserve">查《部门质量目标测量报告》 </w:t>
            </w:r>
          </w:p>
          <w:p>
            <w:pPr>
              <w:spacing w:line="360" w:lineRule="auto"/>
              <w:rPr>
                <w:rFonts w:ascii="宋体" w:hAnsi="宋体" w:cs="宋体"/>
                <w:color w:val="000000"/>
                <w:spacing w:val="-4"/>
                <w:szCs w:val="21"/>
              </w:rPr>
            </w:pPr>
            <w:r>
              <w:rPr>
                <w:rFonts w:hint="eastAsia" w:ascii="宋体" w:hAnsi="宋体" w:cs="宋体"/>
                <w:color w:val="000000"/>
                <w:spacing w:val="-4"/>
                <w:szCs w:val="21"/>
              </w:rPr>
              <w:t>测量时间：</w:t>
            </w:r>
            <w:r>
              <w:rPr>
                <w:rFonts w:hint="eastAsia" w:ascii="宋体" w:hAnsi="宋体" w:cs="宋体"/>
                <w:color w:val="000000"/>
                <w:spacing w:val="-4"/>
                <w:szCs w:val="21"/>
                <w:lang w:eastAsia="zh-CN"/>
              </w:rPr>
              <w:t>2021年1月-2021年10月</w:t>
            </w:r>
          </w:p>
          <w:p>
            <w:pPr>
              <w:spacing w:line="360" w:lineRule="auto"/>
              <w:rPr>
                <w:rFonts w:ascii="宋体" w:hAnsi="宋体" w:cs="宋体"/>
                <w:color w:val="000000"/>
                <w:spacing w:val="-4"/>
                <w:szCs w:val="21"/>
              </w:rPr>
            </w:pPr>
            <w:r>
              <w:rPr>
                <w:rFonts w:hint="eastAsia" w:ascii="宋体" w:hAnsi="宋体" w:cs="宋体"/>
                <w:color w:val="000000"/>
                <w:spacing w:val="-4"/>
                <w:szCs w:val="21"/>
                <w:lang w:val="en-US" w:eastAsia="zh-CN"/>
              </w:rPr>
              <w:t>1、</w:t>
            </w:r>
            <w:r>
              <w:rPr>
                <w:rFonts w:hint="eastAsia" w:ascii="宋体" w:hAnsi="宋体" w:cs="宋体"/>
                <w:color w:val="000000"/>
                <w:spacing w:val="-4"/>
                <w:szCs w:val="21"/>
              </w:rPr>
              <w:t>文件有效率100%        实测：100%</w:t>
            </w:r>
          </w:p>
          <w:p>
            <w:pPr>
              <w:spacing w:line="360" w:lineRule="auto"/>
              <w:rPr>
                <w:rFonts w:ascii="宋体" w:hAnsi="宋体" w:cs="宋体"/>
                <w:color w:val="000000"/>
                <w:spacing w:val="-4"/>
                <w:szCs w:val="21"/>
              </w:rPr>
            </w:pPr>
            <w:r>
              <w:rPr>
                <w:rFonts w:hint="eastAsia" w:ascii="宋体" w:hAnsi="宋体" w:cs="宋体"/>
                <w:color w:val="000000"/>
                <w:spacing w:val="-4"/>
                <w:szCs w:val="21"/>
                <w:lang w:val="en-US" w:eastAsia="zh-CN"/>
              </w:rPr>
              <w:t>2、</w:t>
            </w:r>
            <w:r>
              <w:rPr>
                <w:rFonts w:hint="eastAsia" w:ascii="宋体" w:hAnsi="宋体" w:cs="宋体"/>
                <w:color w:val="000000"/>
                <w:spacing w:val="-4"/>
                <w:szCs w:val="21"/>
              </w:rPr>
              <w:t>培训计划完成率</w:t>
            </w:r>
            <w:r>
              <w:rPr>
                <w:rFonts w:hint="eastAsia" w:ascii="宋体" w:hAnsi="宋体" w:cs="宋体"/>
                <w:color w:val="000000"/>
                <w:spacing w:val="-4"/>
                <w:szCs w:val="21"/>
                <w:lang w:val="zh-CN"/>
              </w:rPr>
              <w:t>≥95</w:t>
            </w:r>
            <w:r>
              <w:rPr>
                <w:rFonts w:hint="eastAsia" w:ascii="宋体" w:hAnsi="宋体" w:cs="宋体"/>
                <w:color w:val="000000"/>
                <w:spacing w:val="-4"/>
                <w:szCs w:val="21"/>
              </w:rPr>
              <w:t>%   实测：100%</w:t>
            </w:r>
          </w:p>
          <w:p>
            <w:pPr>
              <w:spacing w:line="360" w:lineRule="auto"/>
              <w:rPr>
                <w:rFonts w:ascii="宋体" w:hAnsi="宋体" w:cs="宋体"/>
                <w:color w:val="000000"/>
                <w:spacing w:val="-4"/>
                <w:szCs w:val="21"/>
              </w:rPr>
            </w:pPr>
            <w:r>
              <w:rPr>
                <w:rFonts w:hint="eastAsia" w:ascii="宋体" w:hAnsi="宋体" w:cs="宋体"/>
                <w:color w:val="000000"/>
                <w:spacing w:val="-4"/>
                <w:szCs w:val="21"/>
                <w:lang w:val="en-US" w:eastAsia="zh-CN"/>
              </w:rPr>
              <w:t>3、</w:t>
            </w:r>
            <w:r>
              <w:rPr>
                <w:rFonts w:hint="eastAsia" w:ascii="宋体" w:hAnsi="宋体" w:cs="宋体"/>
                <w:color w:val="000000"/>
                <w:spacing w:val="-4"/>
                <w:szCs w:val="21"/>
              </w:rPr>
              <w:t>员工考核率100%        实测：100%</w:t>
            </w:r>
          </w:p>
          <w:p>
            <w:pPr>
              <w:spacing w:line="360" w:lineRule="auto"/>
              <w:rPr>
                <w:rFonts w:ascii="宋体" w:hAnsi="宋体" w:cs="宋体"/>
                <w:color w:val="000000"/>
                <w:spacing w:val="-4"/>
                <w:szCs w:val="21"/>
              </w:rPr>
            </w:pPr>
            <w:r>
              <w:rPr>
                <w:rFonts w:hint="eastAsia" w:ascii="宋体" w:hAnsi="宋体" w:cs="宋体"/>
                <w:color w:val="000000"/>
                <w:spacing w:val="-4"/>
                <w:szCs w:val="21"/>
              </w:rPr>
              <w:t>查20</w:t>
            </w:r>
            <w:r>
              <w:rPr>
                <w:rFonts w:hint="eastAsia" w:ascii="宋体" w:hAnsi="宋体" w:cs="宋体"/>
                <w:color w:val="000000"/>
                <w:spacing w:val="-4"/>
                <w:szCs w:val="21"/>
                <w:lang w:val="en-US" w:eastAsia="zh-CN"/>
              </w:rPr>
              <w:t>21</w:t>
            </w:r>
            <w:r>
              <w:rPr>
                <w:rFonts w:hint="eastAsia" w:ascii="宋体" w:hAnsi="宋体" w:cs="宋体"/>
                <w:color w:val="000000"/>
                <w:spacing w:val="-4"/>
                <w:szCs w:val="21"/>
              </w:rPr>
              <w:t>年培训记录，抽查</w:t>
            </w:r>
            <w:r>
              <w:rPr>
                <w:rFonts w:hint="eastAsia" w:ascii="宋体" w:hAnsi="宋体" w:cs="宋体"/>
                <w:color w:val="000000"/>
                <w:spacing w:val="-4"/>
                <w:szCs w:val="21"/>
                <w:lang w:val="en-US" w:eastAsia="zh-CN"/>
              </w:rPr>
              <w:t>7</w:t>
            </w:r>
            <w:r>
              <w:rPr>
                <w:rFonts w:hint="eastAsia" w:ascii="宋体" w:hAnsi="宋体" w:cs="宋体"/>
                <w:color w:val="000000"/>
                <w:spacing w:val="-4"/>
                <w:szCs w:val="21"/>
              </w:rPr>
              <w:t>月份对</w:t>
            </w:r>
            <w:r>
              <w:rPr>
                <w:rFonts w:hint="eastAsia"/>
              </w:rPr>
              <w:t>公司</w:t>
            </w:r>
            <w:r>
              <w:t>管理</w:t>
            </w:r>
            <w:r>
              <w:rPr>
                <w:rFonts w:hint="eastAsia"/>
              </w:rPr>
              <w:t>制度</w:t>
            </w:r>
            <w:r>
              <w:t>培训</w:t>
            </w:r>
            <w:r>
              <w:rPr>
                <w:rFonts w:hint="eastAsia" w:ascii="宋体" w:hAnsi="宋体" w:cs="宋体"/>
                <w:color w:val="000000"/>
                <w:spacing w:val="-4"/>
                <w:szCs w:val="21"/>
              </w:rPr>
              <w:t>的培训记录，均按照培训计划执行实施。</w:t>
            </w:r>
          </w:p>
          <w:p>
            <w:pPr>
              <w:spacing w:line="360" w:lineRule="auto"/>
              <w:rPr>
                <w:rFonts w:ascii="宋体" w:hAnsi="宋体" w:cs="宋体"/>
                <w:color w:val="000000"/>
                <w:spacing w:val="-4"/>
                <w:szCs w:val="21"/>
              </w:rPr>
            </w:pPr>
            <w:r>
              <w:rPr>
                <w:rFonts w:hint="eastAsia" w:ascii="宋体" w:hAnsi="宋体" w:cs="宋体"/>
                <w:color w:val="000000"/>
                <w:spacing w:val="-4"/>
                <w:szCs w:val="21"/>
              </w:rPr>
              <w:t>质量目标覆盖相关职能、层次和过程，质量目标与质量方针保持一致</w:t>
            </w:r>
          </w:p>
          <w:p>
            <w:pPr>
              <w:spacing w:line="360" w:lineRule="auto"/>
              <w:rPr>
                <w:rFonts w:ascii="宋体" w:hAnsi="宋体" w:cs="宋体"/>
                <w:szCs w:val="21"/>
              </w:rPr>
            </w:pPr>
            <w:r>
              <w:rPr>
                <w:rFonts w:hint="eastAsia" w:ascii="宋体" w:hAnsi="宋体" w:cs="宋体"/>
                <w:color w:val="000000"/>
                <w:spacing w:val="-4"/>
                <w:szCs w:val="21"/>
              </w:rPr>
              <w:t>基本符合要求。</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2160" w:type="dxa"/>
          </w:tcPr>
          <w:p>
            <w:pPr>
              <w:spacing w:line="360" w:lineRule="auto"/>
              <w:rPr>
                <w:highlight w:val="none"/>
              </w:rPr>
            </w:pPr>
            <w:r>
              <w:rPr>
                <w:rFonts w:hint="eastAsia" w:ascii="宋体" w:hAnsi="宋体" w:cs="宋体"/>
                <w:color w:val="000000"/>
                <w:szCs w:val="24"/>
                <w:highlight w:val="none"/>
              </w:rPr>
              <w:t>沟通</w:t>
            </w:r>
          </w:p>
          <w:p>
            <w:pPr>
              <w:spacing w:line="360" w:lineRule="auto"/>
              <w:jc w:val="left"/>
              <w:rPr>
                <w:rFonts w:ascii="宋体" w:hAnsi="宋体" w:cs="宋体"/>
                <w:szCs w:val="24"/>
                <w:highlight w:val="none"/>
              </w:rPr>
            </w:pPr>
          </w:p>
        </w:tc>
        <w:tc>
          <w:tcPr>
            <w:tcW w:w="960" w:type="dxa"/>
          </w:tcPr>
          <w:p>
            <w:pPr>
              <w:rPr>
                <w:rFonts w:hint="eastAsia" w:ascii="宋体" w:hAnsi="宋体" w:eastAsia="宋体" w:cs="宋体"/>
                <w:b w:val="0"/>
                <w:bCs/>
                <w:highlight w:val="none"/>
              </w:rPr>
            </w:pPr>
            <w:r>
              <w:rPr>
                <w:rFonts w:hint="eastAsia" w:ascii="宋体" w:hAnsi="宋体" w:eastAsia="宋体" w:cs="宋体"/>
                <w:b w:val="0"/>
                <w:bCs/>
                <w:highlight w:val="none"/>
                <w:lang w:val="en-US" w:eastAsia="zh-CN"/>
              </w:rPr>
              <w:t>Q</w:t>
            </w:r>
            <w:r>
              <w:rPr>
                <w:rFonts w:hint="eastAsia" w:ascii="宋体" w:hAnsi="宋体" w:eastAsia="宋体" w:cs="宋体"/>
                <w:b w:val="0"/>
                <w:bCs/>
                <w:highlight w:val="none"/>
              </w:rPr>
              <w:t>7.4</w:t>
            </w:r>
          </w:p>
        </w:tc>
        <w:tc>
          <w:tcPr>
            <w:tcW w:w="10572" w:type="dxa"/>
          </w:tcPr>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在公司内部主要采用口头、电话、会议、面谈等形式就与产品质量、服务有关问题及与质量管理体系有关问题进行沟通，基本有效。未发生由于沟通不到位而影响工作的情况。</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 xml:space="preserve">    相关方的沟通主要体现在和顾客的沟通方面，经常性的对顾客进行走访，了解顾客的意见。</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售前：走访用户、电话沟通、了解相关信息等，与顾客签订合同或订单，或接受顾客口头订单。</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售中：组织供方按期交付，解决用户对进度、质量、运输等关切问题；</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售后：与客户保持密切沟通，不定期回访用户，并对顾客反馈问题解答。针对存在的问题及时进行处理。定期发放顾客满意度调查，了解顾客满意或不满意的信息，并积极应对，确保顾客满意。</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对顾客一般提出的问题，有专人负责解决。</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自体系运行以来，没有发生严重的顾客投诉事件。</w:t>
            </w:r>
          </w:p>
        </w:tc>
        <w:tc>
          <w:tcPr>
            <w:tcW w:w="1017"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bCs/>
                <w:color w:val="000000"/>
                <w:szCs w:val="24"/>
              </w:rPr>
            </w:pPr>
            <w:r>
              <w:rPr>
                <w:rFonts w:hint="eastAsia" w:ascii="宋体" w:hAnsi="宋体" w:cs="宋体"/>
                <w:bCs/>
                <w:color w:val="000000"/>
                <w:szCs w:val="24"/>
              </w:rPr>
              <w:t>分析和评价</w:t>
            </w:r>
          </w:p>
          <w:p>
            <w:pPr>
              <w:spacing w:line="360" w:lineRule="auto"/>
              <w:rPr>
                <w:rFonts w:ascii="宋体" w:hAnsi="宋体" w:cs="宋体"/>
                <w:szCs w:val="21"/>
              </w:rPr>
            </w:pPr>
            <w:r>
              <w:rPr>
                <w:rFonts w:hint="eastAsia" w:ascii="宋体" w:hAnsi="宋体" w:cs="宋体"/>
                <w:szCs w:val="24"/>
              </w:rPr>
              <w:t>#</w:t>
            </w:r>
          </w:p>
        </w:tc>
        <w:tc>
          <w:tcPr>
            <w:tcW w:w="960" w:type="dxa"/>
          </w:tcPr>
          <w:p>
            <w:pPr>
              <w:rPr>
                <w:rFonts w:ascii="宋体" w:hAnsi="宋体" w:cs="宋体"/>
                <w:b/>
                <w:szCs w:val="21"/>
              </w:rPr>
            </w:pPr>
            <w:r>
              <w:rPr>
                <w:rFonts w:hint="eastAsia" w:ascii="宋体" w:hAnsi="宋体" w:cs="宋体"/>
                <w:b w:val="0"/>
                <w:bCs/>
                <w:szCs w:val="21"/>
                <w:lang w:val="en-US" w:eastAsia="zh-CN"/>
              </w:rPr>
              <w:t>Q</w:t>
            </w:r>
            <w:r>
              <w:rPr>
                <w:rFonts w:hint="eastAsia" w:ascii="宋体" w:hAnsi="宋体" w:eastAsia="宋体" w:cs="宋体"/>
                <w:b w:val="0"/>
                <w:bCs/>
                <w:szCs w:val="21"/>
                <w:lang w:val="en-US" w:eastAsia="zh-CN"/>
              </w:rPr>
              <w:t>9.1.3</w:t>
            </w:r>
          </w:p>
        </w:tc>
        <w:tc>
          <w:tcPr>
            <w:tcW w:w="10572" w:type="dxa"/>
          </w:tcPr>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 xml:space="preserve">1.质量手册及相关文件中对收集产品、过程、体系数据的范围、类型、统计方法进行了规定。 </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rPr>
              <w:t>2.查顾客满意度调查情况：公司20</w:t>
            </w:r>
            <w:r>
              <w:rPr>
                <w:rFonts w:hint="eastAsia" w:ascii="宋体" w:hAnsi="宋体" w:cs="宋体"/>
                <w:color w:val="000000"/>
                <w:szCs w:val="24"/>
                <w:highlight w:val="none"/>
                <w:lang w:val="en-US" w:eastAsia="zh-CN"/>
              </w:rPr>
              <w:t>21</w:t>
            </w:r>
            <w:r>
              <w:rPr>
                <w:rFonts w:hint="eastAsia" w:ascii="宋体" w:hAnsi="宋体" w:cs="宋体"/>
                <w:color w:val="000000"/>
                <w:szCs w:val="24"/>
                <w:highlight w:val="none"/>
              </w:rPr>
              <w:t>年</w:t>
            </w:r>
            <w:r>
              <w:rPr>
                <w:rFonts w:hint="eastAsia" w:ascii="宋体" w:hAnsi="宋体" w:cs="宋体"/>
                <w:color w:val="000000"/>
                <w:szCs w:val="24"/>
                <w:highlight w:val="none"/>
                <w:lang w:val="en-US" w:eastAsia="zh-CN"/>
              </w:rPr>
              <w:t>8</w:t>
            </w:r>
            <w:r>
              <w:rPr>
                <w:rFonts w:hint="eastAsia" w:ascii="宋体" w:hAnsi="宋体" w:cs="宋体"/>
                <w:color w:val="000000"/>
                <w:szCs w:val="24"/>
                <w:highlight w:val="none"/>
              </w:rPr>
              <w:t>月以问卷形式对顾客进行了满意度调查，共计发放2份，回收2份。对公司的服务、质量、交付、价格等项进行打分。查《顾客满意程度调查表》对满意度进行了统计；通过统计顾客满意度为9</w:t>
            </w:r>
            <w:r>
              <w:rPr>
                <w:rFonts w:hint="eastAsia" w:ascii="宋体" w:hAnsi="宋体" w:cs="宋体"/>
                <w:color w:val="000000"/>
                <w:szCs w:val="24"/>
                <w:highlight w:val="none"/>
                <w:lang w:val="en-US" w:eastAsia="zh-CN"/>
              </w:rPr>
              <w:t>8</w:t>
            </w:r>
            <w:r>
              <w:rPr>
                <w:rFonts w:hint="eastAsia" w:ascii="宋体" w:hAnsi="宋体" w:cs="宋体"/>
                <w:color w:val="000000"/>
                <w:szCs w:val="24"/>
                <w:highlight w:val="none"/>
              </w:rPr>
              <w:t>分。现场查，组织不能提供对顾客满意度调查的信息和数据进行了分析、评价的证据。</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rPr>
              <w:t>2.查质量目标统计等记录，公司</w:t>
            </w:r>
            <w:r>
              <w:rPr>
                <w:rFonts w:hint="eastAsia" w:ascii="宋体" w:hAnsi="宋体" w:cs="宋体"/>
                <w:color w:val="000000"/>
                <w:szCs w:val="24"/>
                <w:highlight w:val="none"/>
                <w:lang w:eastAsia="zh-CN"/>
              </w:rPr>
              <w:t>2021年1月</w:t>
            </w:r>
            <w:r>
              <w:rPr>
                <w:rFonts w:hint="eastAsia" w:ascii="宋体" w:hAnsi="宋体" w:cs="宋体"/>
                <w:color w:val="000000"/>
                <w:szCs w:val="24"/>
                <w:highlight w:val="none"/>
              </w:rPr>
              <w:t>至202</w:t>
            </w:r>
            <w:r>
              <w:rPr>
                <w:rFonts w:hint="eastAsia" w:ascii="宋体" w:hAnsi="宋体" w:cs="宋体"/>
                <w:color w:val="000000"/>
                <w:szCs w:val="24"/>
                <w:highlight w:val="none"/>
                <w:lang w:val="en-US" w:eastAsia="zh-CN"/>
              </w:rPr>
              <w:t>1</w:t>
            </w:r>
            <w:r>
              <w:rPr>
                <w:rFonts w:hint="eastAsia" w:ascii="宋体" w:hAnsi="宋体" w:cs="宋体"/>
                <w:color w:val="000000"/>
                <w:szCs w:val="24"/>
                <w:highlight w:val="none"/>
              </w:rPr>
              <w:t>年</w:t>
            </w:r>
            <w:r>
              <w:rPr>
                <w:rFonts w:hint="eastAsia" w:ascii="宋体" w:hAnsi="宋体" w:cs="宋体"/>
                <w:color w:val="000000"/>
                <w:szCs w:val="24"/>
                <w:highlight w:val="none"/>
                <w:lang w:val="en-US" w:eastAsia="zh-CN"/>
              </w:rPr>
              <w:t>10</w:t>
            </w:r>
            <w:r>
              <w:rPr>
                <w:rFonts w:hint="eastAsia" w:ascii="宋体" w:hAnsi="宋体" w:cs="宋体"/>
                <w:color w:val="000000"/>
                <w:szCs w:val="24"/>
                <w:highlight w:val="none"/>
              </w:rPr>
              <w:t>月数据统计的结果为：</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lang w:val="zh-CN"/>
              </w:rPr>
              <w:t>顾客满意度</w:t>
            </w:r>
            <w:r>
              <w:rPr>
                <w:rFonts w:hint="eastAsia" w:ascii="宋体" w:hAnsi="宋体" w:cs="宋体"/>
                <w:color w:val="000000"/>
                <w:szCs w:val="24"/>
                <w:highlight w:val="none"/>
              </w:rPr>
              <w:t>9</w:t>
            </w:r>
            <w:r>
              <w:rPr>
                <w:rFonts w:hint="eastAsia" w:ascii="宋体" w:hAnsi="宋体" w:cs="宋体"/>
                <w:color w:val="000000"/>
                <w:szCs w:val="24"/>
                <w:highlight w:val="none"/>
                <w:lang w:val="en-US" w:eastAsia="zh-CN"/>
              </w:rPr>
              <w:t>8</w:t>
            </w:r>
            <w:r>
              <w:rPr>
                <w:rFonts w:hint="eastAsia" w:ascii="宋体" w:hAnsi="宋体" w:cs="宋体"/>
                <w:color w:val="000000"/>
                <w:szCs w:val="24"/>
                <w:highlight w:val="none"/>
                <w:lang w:val="zh-CN"/>
              </w:rPr>
              <w:t>分</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rPr>
              <w:t>产品按时交付率100%</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rPr>
              <w:t>产品交付合格率100%</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rPr>
              <w:t>文件有效率100%</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rPr>
              <w:t>培训计划完成率100%</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rPr>
              <w:t>合同评审率100％</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rPr>
              <w:t>。。。。。。</w:t>
            </w:r>
          </w:p>
          <w:p>
            <w:pPr>
              <w:spacing w:line="360" w:lineRule="auto"/>
              <w:ind w:firstLine="420" w:firstLineChars="200"/>
              <w:jc w:val="left"/>
              <w:rPr>
                <w:rFonts w:ascii="宋体" w:hAnsi="宋体" w:cs="宋体"/>
                <w:szCs w:val="24"/>
                <w:highlight w:val="none"/>
              </w:rPr>
            </w:pPr>
            <w:r>
              <w:rPr>
                <w:rFonts w:hint="eastAsia" w:ascii="宋体" w:hAnsi="宋体" w:cs="宋体"/>
                <w:color w:val="000000"/>
                <w:szCs w:val="24"/>
                <w:highlight w:val="none"/>
              </w:rPr>
              <w:t>3.查《管理评审资料》对过程和产品的特性及趋势、供方、顾客满意、产品的符合性进行了分析，均较满意。</w:t>
            </w:r>
          </w:p>
          <w:p>
            <w:pPr>
              <w:rPr>
                <w:rFonts w:ascii="宋体" w:hAnsi="宋体" w:cs="宋体"/>
                <w:szCs w:val="21"/>
              </w:rPr>
            </w:pPr>
            <w:r>
              <w:rPr>
                <w:rFonts w:hint="eastAsia" w:ascii="宋体" w:hAnsi="宋体" w:cs="宋体"/>
                <w:szCs w:val="24"/>
                <w:highlight w:val="none"/>
              </w:rPr>
              <w:t xml:space="preserve">  根据组织提供的相关文件资料，数据分析深度不够，缺乏实质性的支持性数据文件，现场已经口头提出。</w:t>
            </w:r>
          </w:p>
        </w:tc>
        <w:tc>
          <w:tcPr>
            <w:tcW w:w="10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内部审核</w:t>
            </w:r>
          </w:p>
          <w:p>
            <w:pPr>
              <w:spacing w:line="360" w:lineRule="auto"/>
              <w:rPr>
                <w:rFonts w:ascii="宋体" w:hAnsi="宋体" w:cs="宋体"/>
                <w:color w:val="000000"/>
                <w:szCs w:val="24"/>
              </w:rPr>
            </w:pPr>
            <w:r>
              <w:rPr>
                <w:rFonts w:hint="eastAsia" w:ascii="宋体" w:hAnsi="宋体" w:cs="宋体"/>
                <w:color w:val="000000"/>
                <w:szCs w:val="24"/>
              </w:rPr>
              <w:t>(含9.2.1和9.2.2)</w:t>
            </w:r>
          </w:p>
          <w:p>
            <w:pPr>
              <w:adjustRightInd w:val="0"/>
              <w:snapToGrid w:val="0"/>
              <w:rPr>
                <w:rFonts w:ascii="宋体" w:hAnsi="宋体" w:cs="宋体"/>
                <w:szCs w:val="24"/>
              </w:rPr>
            </w:pPr>
          </w:p>
        </w:tc>
        <w:tc>
          <w:tcPr>
            <w:tcW w:w="960" w:type="dxa"/>
          </w:tcPr>
          <w:p>
            <w:pPr>
              <w:rPr>
                <w:b/>
              </w:rPr>
            </w:pPr>
            <w:r>
              <w:rPr>
                <w:rFonts w:hint="eastAsia" w:ascii="宋体" w:hAnsi="宋体" w:cs="宋体"/>
                <w:b w:val="0"/>
                <w:bCs/>
                <w:szCs w:val="21"/>
                <w:lang w:val="en-US" w:eastAsia="zh-CN"/>
              </w:rPr>
              <w:t>Q</w:t>
            </w:r>
            <w:r>
              <w:rPr>
                <w:rFonts w:hint="eastAsia" w:ascii="宋体" w:hAnsi="宋体" w:eastAsia="宋体" w:cs="宋体"/>
                <w:b w:val="0"/>
                <w:bCs/>
                <w:szCs w:val="21"/>
                <w:lang w:val="en-US" w:eastAsia="zh-CN"/>
              </w:rPr>
              <w:t>9.2</w:t>
            </w:r>
          </w:p>
        </w:tc>
        <w:tc>
          <w:tcPr>
            <w:tcW w:w="10572"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编制有《内审控制程序》，程序中规定公司确定质量管理体系覆盖的每年（12个月）至少接受一次涉及所有条款活动的内部审核。</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提供有年度内部审核计划包括审核目的、范围、依据、频次、审核方式、审核日程安排。</w:t>
            </w:r>
          </w:p>
          <w:p>
            <w:pPr>
              <w:spacing w:line="360" w:lineRule="auto"/>
              <w:ind w:firstLine="420" w:firstLineChars="200"/>
              <w:rPr>
                <w:color w:val="000000" w:themeColor="text1"/>
                <w:szCs w:val="21"/>
              </w:rPr>
            </w:pPr>
            <w:r>
              <w:rPr>
                <w:rFonts w:hint="eastAsia" w:ascii="宋体" w:hAnsi="宋体" w:cs="宋体"/>
                <w:color w:val="000000"/>
                <w:szCs w:val="24"/>
              </w:rPr>
              <w:t>本次审核时间：</w:t>
            </w:r>
            <w:r>
              <w:rPr>
                <w:rFonts w:hint="eastAsia" w:ascii="宋体" w:hAnsi="宋体" w:cs="宋体"/>
                <w:color w:val="000000"/>
                <w:szCs w:val="24"/>
                <w:lang w:val="en-US" w:eastAsia="zh-CN"/>
              </w:rPr>
              <w:t>2021年8月29日（上次内审时间</w:t>
            </w:r>
            <w:r>
              <w:rPr>
                <w:rFonts w:hint="eastAsia"/>
                <w:color w:val="000000" w:themeColor="text1"/>
                <w:szCs w:val="21"/>
              </w:rPr>
              <w:t>20</w:t>
            </w:r>
            <w:r>
              <w:rPr>
                <w:rFonts w:hint="eastAsia"/>
                <w:color w:val="000000" w:themeColor="text1"/>
                <w:szCs w:val="21"/>
                <w:lang w:val="en-US" w:eastAsia="zh-CN"/>
              </w:rPr>
              <w:t>20</w:t>
            </w:r>
            <w:r>
              <w:rPr>
                <w:rFonts w:hint="eastAsia"/>
                <w:color w:val="000000" w:themeColor="text1"/>
                <w:szCs w:val="21"/>
              </w:rPr>
              <w:t xml:space="preserve">年 </w:t>
            </w:r>
            <w:r>
              <w:rPr>
                <w:rFonts w:hint="eastAsia"/>
                <w:color w:val="000000" w:themeColor="text1"/>
                <w:szCs w:val="21"/>
                <w:lang w:val="en-US" w:eastAsia="zh-CN"/>
              </w:rPr>
              <w:t>9</w:t>
            </w:r>
            <w:r>
              <w:rPr>
                <w:rFonts w:hint="eastAsia"/>
                <w:color w:val="000000" w:themeColor="text1"/>
                <w:szCs w:val="21"/>
              </w:rPr>
              <w:t xml:space="preserve">月 </w:t>
            </w:r>
            <w:r>
              <w:rPr>
                <w:rFonts w:hint="eastAsia"/>
                <w:color w:val="000000" w:themeColor="text1"/>
                <w:szCs w:val="21"/>
                <w:lang w:val="en-US" w:eastAsia="zh-CN"/>
              </w:rPr>
              <w:t>1</w:t>
            </w:r>
            <w:r>
              <w:rPr>
                <w:rFonts w:hint="eastAsia"/>
                <w:color w:val="000000" w:themeColor="text1"/>
                <w:szCs w:val="21"/>
              </w:rPr>
              <w:t>日</w:t>
            </w:r>
            <w:r>
              <w:rPr>
                <w:rFonts w:hint="eastAsia"/>
                <w:color w:val="000000" w:themeColor="text1"/>
                <w:szCs w:val="21"/>
                <w:lang w:eastAsia="zh-CN"/>
              </w:rPr>
              <w:t>，</w:t>
            </w:r>
            <w:r>
              <w:rPr>
                <w:rFonts w:hint="eastAsia"/>
                <w:color w:val="000000" w:themeColor="text1"/>
                <w:szCs w:val="21"/>
                <w:lang w:val="en-US" w:eastAsia="zh-CN"/>
              </w:rPr>
              <w:t>符合质量管理体系要求</w:t>
            </w:r>
            <w:r>
              <w:rPr>
                <w:rFonts w:hint="eastAsia" w:ascii="宋体" w:hAnsi="宋体" w:cs="宋体"/>
                <w:color w:val="000000"/>
                <w:szCs w:val="24"/>
                <w:lang w:val="en-US" w:eastAsia="zh-CN"/>
              </w:rPr>
              <w:t>）</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范围：公司质量体系覆盖的各部门、所有过程。</w:t>
            </w:r>
          </w:p>
          <w:p>
            <w:pPr>
              <w:spacing w:line="380" w:lineRule="exact"/>
              <w:ind w:firstLine="420" w:firstLineChars="200"/>
              <w:rPr>
                <w:rFonts w:hint="eastAsia" w:ascii="宋体" w:hAnsi="宋体" w:eastAsia="宋体"/>
                <w:szCs w:val="21"/>
                <w:lang w:eastAsia="zh-CN"/>
              </w:rPr>
            </w:pPr>
            <w:r>
              <w:rPr>
                <w:rFonts w:hint="eastAsia" w:ascii="宋体" w:hAnsi="宋体" w:cs="宋体"/>
                <w:color w:val="000000"/>
                <w:szCs w:val="24"/>
              </w:rPr>
              <w:t>审核组组成：</w:t>
            </w:r>
            <w:r>
              <w:rPr>
                <w:rFonts w:hint="eastAsia" w:ascii="宋体" w:hAnsi="宋体"/>
                <w:szCs w:val="21"/>
              </w:rPr>
              <w:t>审核组长：</w:t>
            </w:r>
            <w:r>
              <w:rPr>
                <w:rFonts w:hint="eastAsia" w:ascii="宋体" w:hAnsi="宋体"/>
                <w:szCs w:val="21"/>
                <w:lang w:val="en-US" w:eastAsia="zh-CN"/>
              </w:rPr>
              <w:t>佘黎</w:t>
            </w:r>
            <w:r>
              <w:rPr>
                <w:rFonts w:hint="eastAsia" w:ascii="宋体" w:hAnsi="宋体"/>
                <w:szCs w:val="21"/>
              </w:rPr>
              <w:t xml:space="preserve">     组员：</w:t>
            </w:r>
            <w:r>
              <w:rPr>
                <w:rFonts w:hint="eastAsia" w:ascii="宋体" w:hAnsi="宋体"/>
                <w:szCs w:val="21"/>
                <w:lang w:eastAsia="zh-CN"/>
              </w:rPr>
              <w:t>郭勋涛</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查公司内审员经培训、内审员授权书，内审员基本能满足内审的能力要求；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查《管理层审核检查表》，《</w:t>
            </w:r>
            <w:r>
              <w:rPr>
                <w:rFonts w:hint="eastAsia" w:ascii="宋体" w:hAnsi="宋体" w:cs="宋体"/>
                <w:color w:val="000000"/>
                <w:szCs w:val="24"/>
                <w:lang w:eastAsia="zh-CN"/>
              </w:rPr>
              <w:t>购销部</w:t>
            </w:r>
            <w:r>
              <w:rPr>
                <w:rFonts w:hint="eastAsia" w:ascii="宋体" w:hAnsi="宋体" w:cs="宋体"/>
                <w:color w:val="000000"/>
                <w:szCs w:val="24"/>
              </w:rPr>
              <w:t>审核检查表》、《</w:t>
            </w:r>
            <w:r>
              <w:rPr>
                <w:rFonts w:hint="eastAsia" w:ascii="宋体" w:hAnsi="宋体" w:cs="宋体"/>
                <w:color w:val="000000"/>
                <w:szCs w:val="24"/>
                <w:lang w:eastAsia="zh-CN"/>
              </w:rPr>
              <w:t>行政部</w:t>
            </w:r>
            <w:r>
              <w:rPr>
                <w:rFonts w:hint="eastAsia" w:ascii="宋体" w:hAnsi="宋体" w:cs="宋体"/>
                <w:color w:val="000000"/>
                <w:szCs w:val="24"/>
              </w:rPr>
              <w:t>审核检查表》审核过程及条款基本齐全，未出现审核本部门情况。</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对应有按审核计划实施审核的现场审核检查表，有审核条款、审核项目及审核记录，有基本内容，但记录较为简单。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查，《内部管理体系审核报告》，审核结论：公司质量管理体系基本符合ISQ9001：2015质量管理体系要求，且运行有效。</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此次共开据《内审不符合项报告》1份，涉及购销部</w:t>
            </w:r>
            <w:r>
              <w:rPr>
                <w:rFonts w:hint="eastAsia" w:ascii="宋体" w:hAnsi="宋体" w:cs="宋体"/>
                <w:color w:val="000000"/>
                <w:szCs w:val="24"/>
                <w:lang w:val="en-US" w:eastAsia="zh-CN"/>
              </w:rPr>
              <w:t>Q8.2条款</w:t>
            </w:r>
            <w:r>
              <w:rPr>
                <w:rFonts w:hint="eastAsia" w:ascii="宋体" w:hAnsi="宋体" w:cs="宋体"/>
                <w:color w:val="000000"/>
                <w:szCs w:val="24"/>
              </w:rPr>
              <w:t>审核时发现，未见8月份销售合同有评审记录，对不符合项进行了分析，并制定了纠正措施，并进行了验证，不符合纠正措施已经关闭。</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提供有《内部审核报告》查，审核结论：公司质量管理体系的建立符合标准要求、实施有效。</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通过内部审核，公司质量管理体系的建立实施是有效的，符合标准要求。</w:t>
            </w:r>
          </w:p>
          <w:p>
            <w:pPr>
              <w:spacing w:line="360" w:lineRule="auto"/>
              <w:ind w:firstLine="420" w:firstLineChars="200"/>
              <w:rPr>
                <w:rFonts w:ascii="宋体" w:hAnsi="宋体" w:cs="宋体"/>
                <w:szCs w:val="24"/>
              </w:rPr>
            </w:pPr>
            <w:r>
              <w:rPr>
                <w:rFonts w:hint="eastAsia" w:ascii="宋体" w:hAnsi="宋体" w:cs="宋体"/>
                <w:color w:val="000000"/>
                <w:szCs w:val="24"/>
              </w:rPr>
              <w:t>公司内审基本符合要求。</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不合格和纠正措施（含10.2.1和10.2.2）</w:t>
            </w:r>
          </w:p>
          <w:p>
            <w:pPr>
              <w:adjustRightInd w:val="0"/>
              <w:snapToGrid w:val="0"/>
              <w:rPr>
                <w:rFonts w:ascii="宋体" w:hAnsi="宋体" w:cs="宋体"/>
                <w:szCs w:val="24"/>
              </w:rPr>
            </w:pPr>
          </w:p>
        </w:tc>
        <w:tc>
          <w:tcPr>
            <w:tcW w:w="960" w:type="dxa"/>
          </w:tcPr>
          <w:p>
            <w:pPr>
              <w:rPr>
                <w:b/>
              </w:rPr>
            </w:pPr>
            <w:r>
              <w:rPr>
                <w:rFonts w:hint="eastAsia" w:ascii="宋体" w:hAnsi="宋体" w:cs="宋体"/>
                <w:b w:val="0"/>
                <w:bCs/>
                <w:szCs w:val="21"/>
                <w:lang w:val="en-US" w:eastAsia="zh-CN"/>
              </w:rPr>
              <w:t>Q</w:t>
            </w:r>
            <w:r>
              <w:rPr>
                <w:rFonts w:hint="eastAsia" w:ascii="宋体" w:hAnsi="宋体" w:eastAsia="宋体" w:cs="宋体"/>
                <w:b w:val="0"/>
                <w:bCs/>
                <w:szCs w:val="21"/>
                <w:lang w:val="en-US" w:eastAsia="zh-CN"/>
              </w:rPr>
              <w:t>10.2</w:t>
            </w:r>
          </w:p>
        </w:tc>
        <w:tc>
          <w:tcPr>
            <w:tcW w:w="10572" w:type="dxa"/>
          </w:tcPr>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公司制定《纠正预防措施管理程序》，实施纠正措施，消除不合格的原因，以防止其再发生。在程序文件中规定了对不合格品的处理要求，不合格品处理程序和机构健全。现场提供有不合格品处置单。</w:t>
            </w:r>
          </w:p>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抽查不合格品处置记录：</w:t>
            </w:r>
          </w:p>
          <w:p>
            <w:pPr>
              <w:spacing w:line="360" w:lineRule="auto"/>
              <w:ind w:firstLine="420" w:firstLineChars="200"/>
              <w:rPr>
                <w:rFonts w:hint="eastAsia" w:ascii="宋体" w:hAnsi="宋体" w:cs="宋体"/>
                <w:color w:val="000000"/>
                <w:szCs w:val="22"/>
                <w:highlight w:val="none"/>
                <w:lang w:val="en-US" w:eastAsia="zh-CN"/>
              </w:rPr>
            </w:pPr>
            <w:r>
              <w:rPr>
                <w:rFonts w:hint="eastAsia" w:ascii="宋体" w:hAnsi="宋体" w:cs="宋体"/>
                <w:color w:val="000000"/>
                <w:szCs w:val="22"/>
                <w:highlight w:val="none"/>
                <w:lang w:val="en-US" w:eastAsia="zh-CN"/>
              </w:rPr>
              <w:t>提供有《纠正预防措施实施表》台账</w:t>
            </w:r>
          </w:p>
          <w:p>
            <w:pPr>
              <w:spacing w:line="360" w:lineRule="auto"/>
              <w:ind w:firstLine="420" w:firstLineChars="200"/>
              <w:rPr>
                <w:rFonts w:hint="eastAsia" w:ascii="宋体" w:hAnsi="宋体" w:eastAsia="宋体" w:cs="宋体"/>
                <w:color w:val="000000"/>
                <w:szCs w:val="24"/>
                <w:highlight w:val="none"/>
                <w:lang w:eastAsia="zh-CN"/>
              </w:rPr>
            </w:pPr>
            <w:r>
              <w:rPr>
                <w:rFonts w:hint="eastAsia" w:ascii="宋体" w:hAnsi="宋体" w:cs="宋体"/>
                <w:color w:val="000000"/>
                <w:szCs w:val="24"/>
                <w:highlight w:val="none"/>
              </w:rPr>
              <w:t>抽查《纠正预防措施表》</w:t>
            </w:r>
            <w:r>
              <w:rPr>
                <w:rFonts w:hint="eastAsia" w:ascii="宋体" w:hAnsi="宋体" w:cs="宋体"/>
                <w:color w:val="000000"/>
                <w:szCs w:val="24"/>
                <w:highlight w:val="none"/>
                <w:lang w:val="en-US" w:eastAsia="zh-CN"/>
              </w:rPr>
              <w:t>1份</w:t>
            </w:r>
            <w:r>
              <w:rPr>
                <w:rFonts w:hint="eastAsia" w:ascii="宋体" w:hAnsi="宋体" w:cs="宋体"/>
                <w:color w:val="000000"/>
                <w:szCs w:val="24"/>
                <w:highlight w:val="none"/>
              </w:rPr>
              <w:t>：责任部门：</w:t>
            </w:r>
            <w:r>
              <w:rPr>
                <w:rFonts w:hint="eastAsia" w:ascii="宋体" w:hAnsi="宋体" w:cs="宋体"/>
                <w:color w:val="000000"/>
                <w:szCs w:val="24"/>
                <w:highlight w:val="none"/>
                <w:lang w:val="en-US" w:eastAsia="zh-CN"/>
              </w:rPr>
              <w:t>购销</w:t>
            </w:r>
            <w:r>
              <w:rPr>
                <w:rFonts w:hint="eastAsia" w:ascii="宋体" w:hAnsi="宋体" w:cs="宋体"/>
                <w:color w:val="000000"/>
                <w:szCs w:val="24"/>
                <w:highlight w:val="none"/>
                <w:lang w:eastAsia="zh-CN"/>
              </w:rPr>
              <w:t>部</w:t>
            </w:r>
          </w:p>
          <w:p>
            <w:pPr>
              <w:spacing w:line="360" w:lineRule="auto"/>
              <w:ind w:firstLine="420" w:firstLineChars="200"/>
              <w:rPr>
                <w:rFonts w:hint="eastAsia" w:ascii="宋体" w:hAnsi="宋体" w:cs="宋体"/>
                <w:color w:val="000000"/>
                <w:highlight w:val="none"/>
              </w:rPr>
            </w:pPr>
            <w:r>
              <w:rPr>
                <w:rFonts w:hint="eastAsia" w:ascii="宋体" w:hAnsi="宋体" w:cs="宋体"/>
                <w:color w:val="000000"/>
                <w:szCs w:val="24"/>
                <w:highlight w:val="none"/>
              </w:rPr>
              <w:t>不合格描述：</w:t>
            </w:r>
            <w:r>
              <w:rPr>
                <w:rFonts w:ascii="宋体" w:hAnsi="宋体" w:cs="宋体"/>
                <w:color w:val="000000"/>
                <w:highlight w:val="none"/>
              </w:rPr>
              <w:t xml:space="preserve"> </w:t>
            </w:r>
            <w:r>
              <w:rPr>
                <w:rFonts w:hint="eastAsia" w:ascii="宋体" w:hAnsi="宋体" w:cs="宋体"/>
                <w:color w:val="000000"/>
                <w:highlight w:val="none"/>
              </w:rPr>
              <w:t>20</w:t>
            </w:r>
            <w:r>
              <w:rPr>
                <w:rFonts w:ascii="宋体" w:hAnsi="宋体" w:cs="宋体"/>
                <w:color w:val="000000"/>
                <w:highlight w:val="none"/>
              </w:rPr>
              <w:t>2</w:t>
            </w:r>
            <w:r>
              <w:rPr>
                <w:rFonts w:hint="eastAsia" w:ascii="宋体" w:hAnsi="宋体" w:cs="宋体"/>
                <w:color w:val="000000"/>
                <w:highlight w:val="none"/>
                <w:lang w:val="en-US" w:eastAsia="zh-CN"/>
              </w:rPr>
              <w:t>1年9月13日</w:t>
            </w:r>
            <w:r>
              <w:rPr>
                <w:rFonts w:hint="eastAsia" w:ascii="宋体" w:hAnsi="宋体" w:cs="宋体"/>
                <w:color w:val="000000"/>
                <w:highlight w:val="none"/>
              </w:rPr>
              <w:t>购销部</w:t>
            </w:r>
            <w:r>
              <w:rPr>
                <w:rFonts w:hint="eastAsia" w:ascii="宋体" w:hAnsi="宋体" w:cs="宋体"/>
                <w:color w:val="000000"/>
                <w:highlight w:val="none"/>
                <w:lang w:val="en-US" w:eastAsia="zh-CN"/>
              </w:rPr>
              <w:t>交付的</w:t>
            </w:r>
            <w:r>
              <w:rPr>
                <w:rFonts w:hint="eastAsia" w:ascii="宋体" w:cs="宋体"/>
                <w:color w:val="000000"/>
                <w:szCs w:val="21"/>
              </w:rPr>
              <w:t>自动化监控系统配件</w:t>
            </w:r>
            <w:r>
              <w:rPr>
                <w:rFonts w:hint="eastAsia" w:ascii="宋体" w:cs="宋体"/>
                <w:color w:val="000000"/>
                <w:szCs w:val="21"/>
                <w:lang w:val="en-US" w:eastAsia="zh-CN"/>
              </w:rPr>
              <w:t>中将交换机遗漏</w:t>
            </w:r>
            <w:r>
              <w:rPr>
                <w:rFonts w:hint="eastAsia" w:ascii="宋体" w:hAnsi="宋体" w:cs="宋体"/>
                <w:color w:val="000000"/>
                <w:highlight w:val="none"/>
              </w:rPr>
              <w:t>。</w:t>
            </w:r>
          </w:p>
          <w:p>
            <w:pPr>
              <w:ind w:firstLine="420" w:firstLineChars="200"/>
              <w:rPr>
                <w:sz w:val="24"/>
                <w:highlight w:val="none"/>
              </w:rPr>
            </w:pPr>
            <w:r>
              <w:rPr>
                <w:rFonts w:hint="eastAsia" w:ascii="宋体" w:hAnsi="宋体" w:cs="宋体"/>
                <w:color w:val="000000"/>
                <w:szCs w:val="24"/>
                <w:highlight w:val="none"/>
              </w:rPr>
              <w:t>原因分析：</w:t>
            </w:r>
            <w:r>
              <w:rPr>
                <w:rFonts w:hint="eastAsia" w:ascii="宋体" w:hAnsi="宋体" w:cs="宋体"/>
                <w:color w:val="000000"/>
                <w:highlight w:val="none"/>
              </w:rPr>
              <w:t>相关工作人员工作疏忽，发货前</w:t>
            </w:r>
            <w:r>
              <w:rPr>
                <w:rFonts w:hint="eastAsia" w:ascii="宋体" w:hAnsi="宋体" w:cs="宋体"/>
                <w:color w:val="000000"/>
                <w:highlight w:val="none"/>
                <w:lang w:val="en-US" w:eastAsia="zh-CN"/>
              </w:rPr>
              <w:t>未与供应方</w:t>
            </w:r>
            <w:r>
              <w:rPr>
                <w:rFonts w:hint="eastAsia" w:ascii="宋体" w:hAnsi="宋体" w:cs="宋体"/>
                <w:color w:val="000000"/>
                <w:highlight w:val="none"/>
              </w:rPr>
              <w:t>对数量进行确认。</w:t>
            </w:r>
          </w:p>
          <w:p>
            <w:pPr>
              <w:pStyle w:val="20"/>
              <w:numPr>
                <w:ilvl w:val="0"/>
                <w:numId w:val="0"/>
              </w:numPr>
              <w:ind w:leftChars="0" w:firstLine="420" w:firstLineChars="200"/>
              <w:rPr>
                <w:rFonts w:hint="eastAsia" w:ascii="宋体" w:hAnsi="宋体" w:cs="宋体"/>
                <w:color w:val="000000"/>
                <w:highlight w:val="none"/>
              </w:rPr>
            </w:pPr>
            <w:r>
              <w:rPr>
                <w:rFonts w:hint="eastAsia" w:ascii="宋体" w:hAnsi="宋体" w:cs="宋体"/>
                <w:color w:val="000000"/>
                <w:szCs w:val="24"/>
                <w:highlight w:val="none"/>
              </w:rPr>
              <w:t>纠正措施：</w:t>
            </w:r>
            <w:r>
              <w:rPr>
                <w:rFonts w:hint="eastAsia" w:ascii="宋体" w:hAnsi="宋体" w:cs="宋体"/>
                <w:color w:val="000000"/>
                <w:szCs w:val="24"/>
                <w:highlight w:val="none"/>
                <w:lang w:val="en-US" w:eastAsia="zh-CN"/>
              </w:rPr>
              <w:t>1）立即䃼发</w:t>
            </w:r>
            <w:r>
              <w:rPr>
                <w:rFonts w:hint="eastAsia" w:ascii="宋体" w:hAnsi="宋体" w:cs="宋体"/>
                <w:color w:val="000000"/>
                <w:highlight w:val="none"/>
                <w:lang w:val="en-US" w:eastAsia="zh-CN"/>
              </w:rPr>
              <w:t>交换机并向客户道歉，取得客户的谅解；</w:t>
            </w:r>
            <w:r>
              <w:rPr>
                <w:rFonts w:hint="eastAsia" w:ascii="宋体" w:hAnsi="宋体" w:cs="宋体"/>
                <w:color w:val="000000"/>
                <w:szCs w:val="24"/>
                <w:highlight w:val="none"/>
                <w:lang w:val="en-US" w:eastAsia="zh-CN"/>
              </w:rPr>
              <w:t>2）</w:t>
            </w:r>
            <w:r>
              <w:rPr>
                <w:rFonts w:hint="eastAsia" w:ascii="宋体" w:hAnsi="宋体" w:cs="宋体"/>
                <w:color w:val="000000"/>
                <w:highlight w:val="none"/>
              </w:rPr>
              <w:t>发货前对货物清点，并记录</w:t>
            </w:r>
            <w:r>
              <w:rPr>
                <w:rFonts w:hint="eastAsia" w:ascii="宋体" w:hAnsi="宋体" w:cs="宋体"/>
                <w:color w:val="000000"/>
                <w:highlight w:val="none"/>
                <w:lang w:eastAsia="zh-CN"/>
              </w:rPr>
              <w:t>；</w:t>
            </w:r>
            <w:r>
              <w:rPr>
                <w:rFonts w:hint="eastAsia" w:ascii="宋体" w:hAnsi="宋体" w:cs="宋体"/>
                <w:color w:val="000000"/>
                <w:highlight w:val="none"/>
                <w:lang w:val="en-US" w:eastAsia="zh-CN"/>
              </w:rPr>
              <w:t>3）</w:t>
            </w:r>
            <w:r>
              <w:rPr>
                <w:rFonts w:hint="eastAsia" w:ascii="宋体" w:hAnsi="宋体" w:cs="宋体"/>
                <w:color w:val="000000"/>
                <w:highlight w:val="none"/>
              </w:rPr>
              <w:t>对相关人员进行培训。</w:t>
            </w:r>
          </w:p>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措施实施验证：已经按纠正措施实施，并验证有效。</w:t>
            </w:r>
          </w:p>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验证结果：合格。</w:t>
            </w:r>
            <w:r>
              <w:rPr>
                <w:rFonts w:hint="eastAsia" w:ascii="宋体" w:hAnsi="宋体" w:cs="宋体"/>
                <w:color w:val="000000"/>
                <w:szCs w:val="24"/>
                <w:highlight w:val="none"/>
              </w:rPr>
              <w:tab/>
            </w:r>
          </w:p>
          <w:p>
            <w:pPr>
              <w:spacing w:line="360" w:lineRule="auto"/>
              <w:ind w:firstLine="420" w:firstLineChars="200"/>
              <w:rPr>
                <w:rFonts w:hint="default" w:ascii="宋体" w:hAnsi="宋体" w:eastAsia="宋体" w:cs="宋体"/>
                <w:color w:val="000000"/>
                <w:szCs w:val="24"/>
                <w:highlight w:val="none"/>
                <w:lang w:val="en-US" w:eastAsia="zh-CN"/>
              </w:rPr>
            </w:pPr>
            <w:r>
              <w:rPr>
                <w:rFonts w:hint="eastAsia" w:ascii="宋体" w:hAnsi="宋体" w:cs="宋体"/>
                <w:color w:val="000000"/>
                <w:szCs w:val="24"/>
                <w:highlight w:val="none"/>
              </w:rPr>
              <w:t>验证人：王</w:t>
            </w:r>
            <w:r>
              <w:rPr>
                <w:rFonts w:hint="eastAsia" w:ascii="宋体" w:hAnsi="宋体" w:cs="宋体"/>
                <w:color w:val="000000"/>
                <w:szCs w:val="24"/>
                <w:highlight w:val="none"/>
                <w:lang w:val="en-US" w:eastAsia="zh-CN"/>
              </w:rPr>
              <w:t>玉珍</w:t>
            </w:r>
            <w:r>
              <w:rPr>
                <w:rFonts w:hint="eastAsia" w:ascii="宋体" w:hAnsi="宋体" w:cs="宋体"/>
                <w:color w:val="000000"/>
                <w:szCs w:val="24"/>
                <w:highlight w:val="none"/>
              </w:rPr>
              <w:t xml:space="preserve">  20</w:t>
            </w:r>
            <w:r>
              <w:rPr>
                <w:rFonts w:hint="eastAsia" w:ascii="宋体" w:hAnsi="宋体" w:cs="宋体"/>
                <w:color w:val="000000"/>
                <w:szCs w:val="24"/>
                <w:highlight w:val="none"/>
                <w:lang w:val="en-US" w:eastAsia="zh-CN"/>
              </w:rPr>
              <w:t>21.9.15</w:t>
            </w:r>
          </w:p>
          <w:p>
            <w:pPr>
              <w:spacing w:line="360" w:lineRule="auto"/>
              <w:ind w:firstLine="420" w:firstLineChars="200"/>
              <w:rPr>
                <w:rFonts w:ascii="宋体" w:hAnsi="宋体" w:cs="宋体"/>
                <w:color w:val="000000"/>
                <w:szCs w:val="24"/>
              </w:rPr>
            </w:pPr>
            <w:r>
              <w:rPr>
                <w:rFonts w:hint="eastAsia" w:ascii="宋体" w:hAnsi="宋体" w:cs="宋体"/>
                <w:color w:val="000000"/>
                <w:szCs w:val="24"/>
                <w:highlight w:val="none"/>
              </w:rPr>
              <w:t>纠正措施实施基本有效。</w:t>
            </w:r>
          </w:p>
        </w:tc>
        <w:tc>
          <w:tcPr>
            <w:tcW w:w="1017" w:type="dxa"/>
          </w:tcPr>
          <w:p>
            <w:pPr>
              <w:rPr>
                <w:rFonts w:hint="eastAsia" w:eastAsia="宋体"/>
                <w:lang w:val="en-US" w:eastAsia="zh-CN"/>
              </w:rPr>
            </w:pPr>
            <w:r>
              <w:rPr>
                <w:rFonts w:hint="eastAsia"/>
                <w:lang w:val="en-US" w:eastAsia="zh-CN"/>
              </w:rPr>
              <w:t>符合</w:t>
            </w:r>
          </w:p>
        </w:tc>
      </w:tr>
    </w:tbl>
    <w:p>
      <w:pPr>
        <w:pStyle w:val="8"/>
      </w:pPr>
      <w:r>
        <w:rPr>
          <w:rFonts w:hint="eastAsia"/>
        </w:rPr>
        <w:t>说明：不符合标注N</w:t>
      </w:r>
    </w:p>
    <w:p>
      <w:pPr>
        <w:pStyle w:val="8"/>
        <w:jc w:val="both"/>
        <w:rPr>
          <w:rFonts w:hint="eastAsia" w:ascii="隶书" w:hAnsi="宋体" w:eastAsia="隶书"/>
          <w:bCs/>
          <w:color w:val="000000"/>
          <w:sz w:val="36"/>
          <w:szCs w:val="36"/>
        </w:rPr>
      </w:pPr>
    </w:p>
    <w:p>
      <w:pPr>
        <w:pStyle w:val="8"/>
        <w:jc w:val="center"/>
      </w:pPr>
      <w:r>
        <w:rPr>
          <w:rFonts w:hint="eastAsia" w:ascii="隶书" w:hAnsi="宋体" w:eastAsia="隶书"/>
          <w:bCs/>
          <w:color w:val="000000"/>
          <w:sz w:val="36"/>
          <w:szCs w:val="36"/>
        </w:rPr>
        <w:t>管理体系审核记录表</w:t>
      </w:r>
    </w:p>
    <w:p>
      <w:pPr>
        <w:pStyle w:val="8"/>
      </w:pPr>
    </w:p>
    <w:p>
      <w:pPr>
        <w:pStyle w:val="8"/>
      </w:pP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93"/>
        <w:gridCol w:w="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93"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eastAsia="zh-CN"/>
              </w:rPr>
              <w:t>购销部，</w:t>
            </w:r>
            <w:r>
              <w:rPr>
                <w:rFonts w:hint="eastAsia"/>
                <w:sz w:val="24"/>
                <w:szCs w:val="24"/>
              </w:rPr>
              <w:t xml:space="preserve"> 主管领导：</w:t>
            </w:r>
            <w:r>
              <w:rPr>
                <w:rFonts w:hint="eastAsia"/>
                <w:sz w:val="24"/>
                <w:szCs w:val="24"/>
                <w:lang w:val="en-US" w:eastAsia="zh-CN"/>
              </w:rPr>
              <w:t>郭勋涛，</w:t>
            </w:r>
            <w:r>
              <w:rPr>
                <w:rFonts w:hint="eastAsia"/>
                <w:sz w:val="24"/>
                <w:szCs w:val="24"/>
              </w:rPr>
              <w:t xml:space="preserve">     陪同人员：</w:t>
            </w:r>
            <w:r>
              <w:rPr>
                <w:rFonts w:hint="eastAsia"/>
                <w:sz w:val="24"/>
                <w:szCs w:val="24"/>
                <w:lang w:val="en-US" w:eastAsia="zh-CN"/>
              </w:rPr>
              <w:t>佘黎</w:t>
            </w:r>
          </w:p>
        </w:tc>
        <w:tc>
          <w:tcPr>
            <w:tcW w:w="996"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93" w:type="dxa"/>
            <w:vAlign w:val="center"/>
          </w:tcPr>
          <w:p>
            <w:pPr>
              <w:spacing w:before="120"/>
              <w:rPr>
                <w:rFonts w:hint="eastAsia" w:eastAsia="宋体"/>
                <w:lang w:val="en-US" w:eastAsia="zh-CN"/>
              </w:rPr>
            </w:pPr>
            <w:r>
              <w:rPr>
                <w:rFonts w:hint="eastAsia"/>
                <w:sz w:val="24"/>
                <w:szCs w:val="24"/>
              </w:rPr>
              <w:t>审核员：</w:t>
            </w:r>
            <w:r>
              <w:rPr>
                <w:rFonts w:hint="eastAsia"/>
                <w:sz w:val="24"/>
                <w:szCs w:val="24"/>
                <w:lang w:val="en-US" w:eastAsia="zh-CN"/>
              </w:rPr>
              <w:t>宋明珠</w:t>
            </w:r>
            <w:r>
              <w:rPr>
                <w:rFonts w:hint="eastAsia"/>
                <w:sz w:val="24"/>
                <w:szCs w:val="24"/>
                <w:lang w:eastAsia="zh-CN"/>
              </w:rPr>
              <w:t>，</w:t>
            </w:r>
            <w:r>
              <w:rPr>
                <w:rFonts w:hint="eastAsia"/>
                <w:sz w:val="24"/>
                <w:szCs w:val="24"/>
              </w:rPr>
              <w:t xml:space="preserve">   审核时间：</w:t>
            </w:r>
            <w:r>
              <w:rPr>
                <w:rFonts w:hint="eastAsia"/>
                <w:sz w:val="24"/>
                <w:szCs w:val="24"/>
                <w:lang w:eastAsia="zh-CN"/>
              </w:rPr>
              <w:t>2021.10.28</w:t>
            </w:r>
          </w:p>
        </w:tc>
        <w:tc>
          <w:tcPr>
            <w:tcW w:w="99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93" w:type="dxa"/>
            <w:vAlign w:val="center"/>
          </w:tcPr>
          <w:p>
            <w:pPr>
              <w:rPr>
                <w:sz w:val="24"/>
                <w:szCs w:val="24"/>
              </w:rPr>
            </w:pPr>
            <w:r>
              <w:rPr>
                <w:rFonts w:hint="eastAsia"/>
                <w:sz w:val="24"/>
                <w:szCs w:val="24"/>
              </w:rPr>
              <w:t>审核条款：</w:t>
            </w:r>
          </w:p>
        </w:tc>
        <w:tc>
          <w:tcPr>
            <w:tcW w:w="99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val="0"/>
                <w:bCs/>
                <w:szCs w:val="21"/>
                <w:lang w:val="en-US" w:eastAsia="zh-CN"/>
              </w:rPr>
              <w:t>Q</w:t>
            </w:r>
            <w:r>
              <w:rPr>
                <w:rFonts w:hint="eastAsia" w:ascii="宋体" w:hAnsi="宋体" w:cs="宋体"/>
                <w:b w:val="0"/>
                <w:bCs/>
                <w:szCs w:val="21"/>
              </w:rPr>
              <w:t>5.3</w:t>
            </w:r>
          </w:p>
        </w:tc>
        <w:tc>
          <w:tcPr>
            <w:tcW w:w="10593"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购销部</w:t>
            </w:r>
            <w:r>
              <w:rPr>
                <w:rFonts w:hint="eastAsia" w:ascii="宋体" w:hAnsi="宋体" w:cs="宋体"/>
                <w:szCs w:val="21"/>
              </w:rPr>
              <w:t>的岗位职责，具体为：</w:t>
            </w:r>
          </w:p>
          <w:p>
            <w:pPr>
              <w:spacing w:line="360" w:lineRule="auto"/>
              <w:ind w:firstLine="210" w:firstLineChars="100"/>
              <w:textAlignment w:val="baseline"/>
              <w:rPr>
                <w:rFonts w:ascii="宋体" w:hAnsi="宋体" w:cs="宋体"/>
                <w:szCs w:val="21"/>
              </w:rPr>
            </w:pPr>
            <w:r>
              <w:rPr>
                <w:rFonts w:hint="eastAsia" w:ascii="宋体" w:hAnsi="宋体" w:cs="宋体"/>
                <w:szCs w:val="21"/>
              </w:rPr>
              <w:t xml:space="preserve">1）负责对供方进行评价和选择; </w:t>
            </w:r>
          </w:p>
          <w:p>
            <w:pPr>
              <w:spacing w:line="360" w:lineRule="auto"/>
              <w:ind w:firstLine="210" w:firstLineChars="100"/>
              <w:textAlignment w:val="baseline"/>
              <w:rPr>
                <w:rFonts w:ascii="宋体" w:hAnsi="宋体" w:cs="宋体"/>
                <w:szCs w:val="21"/>
              </w:rPr>
            </w:pPr>
            <w:r>
              <w:rPr>
                <w:rFonts w:hint="eastAsia" w:ascii="宋体" w:hAnsi="宋体" w:cs="宋体"/>
                <w:szCs w:val="21"/>
              </w:rPr>
              <w:t>2）负责原、辅材料的采购</w:t>
            </w:r>
          </w:p>
          <w:p>
            <w:pPr>
              <w:spacing w:line="360" w:lineRule="auto"/>
              <w:ind w:firstLine="210" w:firstLineChars="100"/>
              <w:textAlignment w:val="baseline"/>
              <w:rPr>
                <w:rFonts w:ascii="宋体" w:hAnsi="宋体" w:cs="宋体"/>
                <w:szCs w:val="21"/>
              </w:rPr>
            </w:pPr>
            <w:r>
              <w:rPr>
                <w:rFonts w:hint="eastAsia" w:ascii="宋体" w:hAnsi="宋体" w:cs="宋体"/>
                <w:szCs w:val="21"/>
              </w:rPr>
              <w:t>3)  负责产品的交付；</w:t>
            </w:r>
          </w:p>
          <w:p>
            <w:pPr>
              <w:spacing w:line="360" w:lineRule="auto"/>
              <w:ind w:firstLine="210" w:firstLineChars="100"/>
              <w:textAlignment w:val="baseline"/>
              <w:rPr>
                <w:rFonts w:ascii="宋体" w:hAnsi="宋体" w:cs="宋体"/>
                <w:szCs w:val="21"/>
              </w:rPr>
            </w:pPr>
            <w:r>
              <w:rPr>
                <w:rFonts w:hint="eastAsia" w:ascii="宋体" w:hAnsi="宋体" w:cs="宋体"/>
                <w:szCs w:val="21"/>
              </w:rPr>
              <w:t>4)  负责将有关信息传达到本公司内各部门。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5)  负责同本公司的顾客进行联系；</w:t>
            </w:r>
          </w:p>
          <w:p>
            <w:pPr>
              <w:spacing w:line="360" w:lineRule="auto"/>
              <w:ind w:firstLine="210" w:firstLineChars="100"/>
              <w:textAlignment w:val="baseline"/>
              <w:rPr>
                <w:rFonts w:ascii="宋体" w:hAnsi="宋体" w:cs="宋体"/>
                <w:szCs w:val="21"/>
              </w:rPr>
            </w:pPr>
            <w:r>
              <w:rPr>
                <w:rFonts w:hint="eastAsia" w:ascii="宋体" w:hAnsi="宋体" w:cs="宋体"/>
                <w:szCs w:val="21"/>
              </w:rPr>
              <w:t>6)  负责本公司顾客满意度的调查和分析工作；</w:t>
            </w:r>
          </w:p>
          <w:p>
            <w:pPr>
              <w:spacing w:line="360" w:lineRule="auto"/>
              <w:ind w:firstLine="210" w:firstLineChars="100"/>
              <w:textAlignment w:val="baseline"/>
              <w:rPr>
                <w:rFonts w:ascii="宋体" w:hAnsi="宋体" w:cs="宋体"/>
                <w:szCs w:val="21"/>
              </w:rPr>
            </w:pPr>
            <w:r>
              <w:rPr>
                <w:rFonts w:hint="eastAsia" w:ascii="宋体" w:hAnsi="宋体" w:cs="宋体"/>
                <w:szCs w:val="21"/>
              </w:rPr>
              <w:t>7)  负责市场调研工作和收集有关信息传达到本公司内各部门；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8)负责组织公司各职能部门对合同进行评审;</w:t>
            </w:r>
          </w:p>
          <w:p>
            <w:pPr>
              <w:spacing w:line="360" w:lineRule="auto"/>
              <w:ind w:firstLine="210" w:firstLineChars="100"/>
              <w:textAlignment w:val="baseline"/>
              <w:rPr>
                <w:rFonts w:ascii="宋体" w:hAnsi="宋体" w:cs="宋体"/>
                <w:szCs w:val="21"/>
              </w:rPr>
            </w:pPr>
            <w:r>
              <w:rPr>
                <w:rFonts w:hint="eastAsia" w:ascii="宋体" w:hAnsi="宋体" w:cs="宋体"/>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99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jc w:val="both"/>
              <w:rPr>
                <w:rFonts w:ascii="宋体" w:hAnsi="宋体" w:cs="宋体"/>
                <w:color w:val="000000"/>
                <w:szCs w:val="21"/>
              </w:rPr>
            </w:pPr>
            <w:r>
              <w:rPr>
                <w:rFonts w:hint="eastAsia" w:ascii="宋体" w:hAnsi="宋体" w:cs="宋体"/>
                <w:color w:val="000000"/>
                <w:szCs w:val="21"/>
              </w:rPr>
              <w:t>质量目标及其实现的策划</w:t>
            </w:r>
          </w:p>
          <w:p>
            <w:pPr>
              <w:spacing w:line="360" w:lineRule="auto"/>
              <w:jc w:val="both"/>
              <w:rPr>
                <w:rFonts w:ascii="宋体" w:hAnsi="宋体" w:cs="宋体"/>
                <w:color w:val="000000"/>
                <w:szCs w:val="21"/>
              </w:rPr>
            </w:pPr>
            <w:r>
              <w:rPr>
                <w:rFonts w:hint="eastAsia" w:ascii="宋体" w:hAnsi="宋体" w:cs="宋体"/>
                <w:color w:val="000000"/>
                <w:szCs w:val="21"/>
              </w:rPr>
              <w:t>（含6.2.1/6.2.2）</w:t>
            </w:r>
          </w:p>
          <w:p>
            <w:pPr>
              <w:jc w:val="both"/>
              <w:rPr>
                <w:rFonts w:ascii="宋体" w:hAnsi="宋体"/>
                <w:b/>
                <w:szCs w:val="21"/>
              </w:rPr>
            </w:pPr>
          </w:p>
        </w:tc>
        <w:tc>
          <w:tcPr>
            <w:tcW w:w="960" w:type="dxa"/>
          </w:tcPr>
          <w:p>
            <w:pPr>
              <w:rPr>
                <w:rFonts w:ascii="宋体" w:hAnsi="宋体" w:cs="新宋体"/>
                <w:szCs w:val="21"/>
              </w:rPr>
            </w:pPr>
            <w:r>
              <w:rPr>
                <w:rFonts w:hint="eastAsia" w:ascii="宋体" w:hAnsi="宋体" w:eastAsia="宋体" w:cs="宋体"/>
                <w:b w:val="0"/>
                <w:bCs/>
                <w:szCs w:val="21"/>
                <w:lang w:val="en-US" w:eastAsia="zh-CN"/>
              </w:rPr>
              <w:t>Q6.2</w:t>
            </w:r>
          </w:p>
        </w:tc>
        <w:tc>
          <w:tcPr>
            <w:tcW w:w="10593" w:type="dxa"/>
          </w:tcPr>
          <w:p>
            <w:pPr>
              <w:spacing w:line="400" w:lineRule="exact"/>
              <w:rPr>
                <w:rFonts w:hint="eastAsia" w:ascii="宋体" w:hAnsi="宋体" w:eastAsia="宋体" w:cs="宋体"/>
                <w:szCs w:val="21"/>
                <w:lang w:val="en-US" w:eastAsia="zh-CN"/>
              </w:rPr>
            </w:pPr>
            <w:r>
              <w:rPr>
                <w:rFonts w:hint="eastAsia" w:ascii="宋体" w:hAnsi="宋体" w:cs="宋体"/>
                <w:szCs w:val="21"/>
                <w:lang w:eastAsia="zh-CN"/>
              </w:rPr>
              <w:t>购</w:t>
            </w:r>
            <w:r>
              <w:rPr>
                <w:rFonts w:hint="eastAsia" w:ascii="宋体" w:hAnsi="宋体" w:eastAsia="宋体" w:cs="宋体"/>
                <w:szCs w:val="21"/>
                <w:lang w:eastAsia="zh-CN"/>
              </w:rPr>
              <w:t>销部</w:t>
            </w:r>
            <w:r>
              <w:rPr>
                <w:rFonts w:hint="eastAsia" w:ascii="宋体" w:hAnsi="宋体" w:eastAsia="宋体" w:cs="宋体"/>
                <w:szCs w:val="21"/>
              </w:rPr>
              <w:t>负责人：</w:t>
            </w:r>
            <w:r>
              <w:rPr>
                <w:rFonts w:hint="eastAsia" w:ascii="宋体" w:hAnsi="宋体" w:eastAsia="宋体" w:cs="宋体"/>
                <w:szCs w:val="21"/>
                <w:lang w:val="en-US" w:eastAsia="zh-CN"/>
              </w:rPr>
              <w:t>郭勋涛</w:t>
            </w:r>
          </w:p>
          <w:p>
            <w:pPr>
              <w:spacing w:line="400" w:lineRule="exact"/>
              <w:rPr>
                <w:rFonts w:hint="eastAsia" w:ascii="宋体" w:hAnsi="宋体" w:eastAsia="宋体" w:cs="宋体"/>
                <w:szCs w:val="21"/>
              </w:rPr>
            </w:pPr>
            <w:r>
              <w:rPr>
                <w:rFonts w:hint="eastAsia" w:ascii="宋体" w:hAnsi="宋体" w:eastAsia="宋体" w:cs="宋体"/>
                <w:szCs w:val="21"/>
              </w:rPr>
              <w:t xml:space="preserve">查《部门质量目标测量报告》 </w:t>
            </w:r>
          </w:p>
          <w:p>
            <w:pPr>
              <w:spacing w:line="400" w:lineRule="exact"/>
              <w:rPr>
                <w:rFonts w:hint="default" w:ascii="宋体" w:hAnsi="宋体" w:eastAsia="宋体" w:cs="宋体"/>
                <w:szCs w:val="21"/>
                <w:lang w:val="en-US" w:eastAsia="zh-CN"/>
              </w:rPr>
            </w:pPr>
            <w:r>
              <w:rPr>
                <w:rFonts w:hint="eastAsia" w:ascii="宋体" w:hAnsi="宋体" w:eastAsia="宋体" w:cs="宋体"/>
                <w:szCs w:val="21"/>
              </w:rPr>
              <w:t>测量时间：</w:t>
            </w:r>
            <w:r>
              <w:rPr>
                <w:rFonts w:hint="eastAsia" w:ascii="宋体" w:hAnsi="宋体" w:cs="宋体"/>
                <w:szCs w:val="21"/>
                <w:lang w:val="en-US" w:eastAsia="zh-CN"/>
              </w:rPr>
              <w:t>2021年1月</w:t>
            </w:r>
            <w:r>
              <w:rPr>
                <w:rFonts w:hint="eastAsia" w:ascii="宋体" w:hAnsi="宋体" w:eastAsia="宋体" w:cs="宋体"/>
                <w:szCs w:val="21"/>
              </w:rPr>
              <w:t>-2020年</w:t>
            </w:r>
            <w:r>
              <w:rPr>
                <w:rFonts w:hint="eastAsia" w:ascii="宋体" w:hAnsi="宋体" w:eastAsia="宋体" w:cs="宋体"/>
                <w:szCs w:val="21"/>
                <w:lang w:val="en-US" w:eastAsia="zh-CN"/>
              </w:rPr>
              <w:t>9</w:t>
            </w:r>
            <w:r>
              <w:rPr>
                <w:rFonts w:hint="eastAsia" w:ascii="宋体" w:hAnsi="宋体" w:eastAsia="宋体" w:cs="宋体"/>
                <w:szCs w:val="21"/>
              </w:rPr>
              <w:t>月</w:t>
            </w:r>
            <w:r>
              <w:rPr>
                <w:rFonts w:hint="eastAsia" w:ascii="宋体" w:hAnsi="宋体" w:eastAsia="宋体" w:cs="宋体"/>
                <w:szCs w:val="21"/>
                <w:lang w:eastAsia="zh-CN"/>
              </w:rPr>
              <w:t>（</w:t>
            </w:r>
            <w:r>
              <w:rPr>
                <w:rFonts w:hint="eastAsia" w:ascii="宋体" w:hAnsi="宋体" w:eastAsia="宋体" w:cs="宋体"/>
                <w:szCs w:val="21"/>
                <w:lang w:val="en-US" w:eastAsia="zh-CN"/>
              </w:rPr>
              <w:t>考核频次：半年/次）</w:t>
            </w:r>
          </w:p>
          <w:p>
            <w:pPr>
              <w:spacing w:line="400" w:lineRule="exact"/>
              <w:rPr>
                <w:rFonts w:hint="default" w:ascii="宋体" w:hAnsi="宋体" w:eastAsia="宋体" w:cs="宋体"/>
                <w:szCs w:val="21"/>
                <w:lang w:val="en-US" w:eastAsia="zh-CN"/>
              </w:rPr>
            </w:pPr>
            <w:r>
              <w:rPr>
                <w:rFonts w:hint="eastAsia" w:ascii="宋体" w:hAnsi="宋体" w:eastAsia="宋体" w:cs="宋体"/>
                <w:szCs w:val="21"/>
              </w:rPr>
              <w:t>采购产品合格率100％</w:t>
            </w:r>
            <w:r>
              <w:rPr>
                <w:rFonts w:hint="eastAsia" w:ascii="宋体" w:hAnsi="宋体" w:eastAsia="宋体" w:cs="宋体"/>
                <w:szCs w:val="21"/>
                <w:lang w:val="en-US" w:eastAsia="zh-CN"/>
              </w:rPr>
              <w:t xml:space="preserve">     实测：100%</w:t>
            </w:r>
          </w:p>
          <w:p>
            <w:pPr>
              <w:spacing w:line="400" w:lineRule="exact"/>
              <w:rPr>
                <w:rFonts w:hint="default" w:ascii="宋体" w:hAnsi="宋体" w:eastAsia="宋体" w:cs="宋体"/>
                <w:szCs w:val="21"/>
                <w:lang w:val="en-US" w:eastAsia="zh-CN"/>
              </w:rPr>
            </w:pPr>
            <w:r>
              <w:rPr>
                <w:rFonts w:hint="eastAsia" w:ascii="宋体" w:hAnsi="宋体" w:eastAsia="宋体" w:cs="宋体"/>
                <w:szCs w:val="21"/>
              </w:rPr>
              <w:t>合同评审率100％</w:t>
            </w:r>
            <w:r>
              <w:rPr>
                <w:rFonts w:hint="eastAsia" w:ascii="宋体" w:hAnsi="宋体" w:eastAsia="宋体" w:cs="宋体"/>
                <w:szCs w:val="21"/>
                <w:lang w:val="en-US" w:eastAsia="zh-CN"/>
              </w:rPr>
              <w:t xml:space="preserve">         实测：100%</w:t>
            </w:r>
          </w:p>
          <w:p>
            <w:pPr>
              <w:spacing w:line="400" w:lineRule="exact"/>
              <w:rPr>
                <w:rFonts w:hint="default" w:ascii="宋体" w:hAnsi="宋体" w:eastAsia="宋体" w:cs="宋体"/>
                <w:szCs w:val="21"/>
                <w:lang w:val="en-US" w:eastAsia="zh-CN"/>
              </w:rPr>
            </w:pPr>
            <w:r>
              <w:rPr>
                <w:rFonts w:hint="eastAsia" w:ascii="宋体" w:hAnsi="宋体" w:eastAsia="宋体" w:cs="宋体"/>
                <w:szCs w:val="21"/>
              </w:rPr>
              <w:t>顾客满意度≥90分</w:t>
            </w:r>
            <w:r>
              <w:rPr>
                <w:rFonts w:hint="eastAsia" w:ascii="宋体" w:hAnsi="宋体" w:eastAsia="宋体" w:cs="宋体"/>
                <w:szCs w:val="21"/>
                <w:lang w:val="en-US" w:eastAsia="zh-CN"/>
              </w:rPr>
              <w:t xml:space="preserve">        实测：</w:t>
            </w:r>
            <w:r>
              <w:rPr>
                <w:rFonts w:hint="eastAsia" w:ascii="宋体" w:hAnsi="宋体" w:cs="宋体"/>
                <w:szCs w:val="21"/>
                <w:lang w:val="en-US" w:eastAsia="zh-CN"/>
              </w:rPr>
              <w:t>98分</w:t>
            </w:r>
          </w:p>
          <w:p>
            <w:pPr>
              <w:spacing w:line="400" w:lineRule="exact"/>
              <w:rPr>
                <w:rFonts w:hint="default" w:ascii="宋体" w:hAnsi="宋体" w:eastAsia="宋体" w:cs="宋体"/>
                <w:szCs w:val="21"/>
                <w:lang w:val="en-US" w:eastAsia="zh-CN"/>
              </w:rPr>
            </w:pPr>
            <w:r>
              <w:rPr>
                <w:rFonts w:hint="eastAsia" w:ascii="宋体" w:hAnsi="宋体" w:eastAsia="宋体" w:cs="宋体"/>
                <w:szCs w:val="21"/>
              </w:rPr>
              <w:t>产品按时交付率100%</w:t>
            </w:r>
            <w:r>
              <w:rPr>
                <w:rFonts w:hint="eastAsia" w:ascii="宋体" w:hAnsi="宋体" w:eastAsia="宋体" w:cs="宋体"/>
                <w:szCs w:val="21"/>
                <w:lang w:val="en-US" w:eastAsia="zh-CN"/>
              </w:rPr>
              <w:t xml:space="preserve">      实测：100%</w:t>
            </w:r>
          </w:p>
          <w:p>
            <w:pPr>
              <w:spacing w:line="400" w:lineRule="exact"/>
              <w:rPr>
                <w:rFonts w:hint="default" w:ascii="宋体" w:hAnsi="宋体" w:eastAsia="宋体" w:cs="宋体"/>
                <w:szCs w:val="21"/>
                <w:lang w:val="en-US" w:eastAsia="zh-CN"/>
              </w:rPr>
            </w:pPr>
            <w:r>
              <w:rPr>
                <w:rFonts w:hint="eastAsia" w:ascii="宋体" w:hAnsi="宋体" w:eastAsia="宋体" w:cs="宋体"/>
                <w:szCs w:val="21"/>
              </w:rPr>
              <w:t>合格供方评价率100%</w:t>
            </w:r>
            <w:r>
              <w:rPr>
                <w:rFonts w:hint="eastAsia" w:ascii="宋体" w:hAnsi="宋体" w:eastAsia="宋体" w:cs="宋体"/>
                <w:szCs w:val="21"/>
                <w:lang w:val="en-US" w:eastAsia="zh-CN"/>
              </w:rPr>
              <w:t xml:space="preserve">      实测：100%</w:t>
            </w:r>
          </w:p>
          <w:p>
            <w:pPr>
              <w:spacing w:line="400" w:lineRule="exact"/>
              <w:rPr>
                <w:rFonts w:hint="eastAsia" w:ascii="宋体" w:hAnsi="宋体" w:eastAsia="宋体" w:cs="宋体"/>
                <w:szCs w:val="21"/>
              </w:rPr>
            </w:pPr>
            <w:r>
              <w:rPr>
                <w:rFonts w:hint="eastAsia" w:ascii="宋体" w:hAnsi="宋体" w:eastAsia="宋体" w:cs="宋体"/>
                <w:szCs w:val="21"/>
              </w:rPr>
              <w:t>抽见：20</w:t>
            </w:r>
            <w:r>
              <w:rPr>
                <w:rFonts w:hint="eastAsia" w:ascii="宋体" w:hAnsi="宋体" w:eastAsia="宋体" w:cs="宋体"/>
                <w:szCs w:val="21"/>
                <w:lang w:val="en-US" w:eastAsia="zh-CN"/>
              </w:rPr>
              <w:t>2</w:t>
            </w:r>
            <w:r>
              <w:rPr>
                <w:rFonts w:hint="eastAsia" w:ascii="宋体" w:hAnsi="宋体" w:cs="宋体"/>
                <w:szCs w:val="21"/>
                <w:lang w:val="en-US" w:eastAsia="zh-CN"/>
              </w:rPr>
              <w:t>1</w:t>
            </w:r>
            <w:r>
              <w:rPr>
                <w:rFonts w:hint="eastAsia" w:ascii="宋体" w:hAnsi="宋体" w:eastAsia="宋体" w:cs="宋体"/>
                <w:szCs w:val="21"/>
              </w:rPr>
              <w:t>年</w:t>
            </w:r>
            <w:r>
              <w:rPr>
                <w:rFonts w:hint="eastAsia" w:ascii="宋体" w:hAnsi="宋体" w:eastAsia="宋体" w:cs="宋体"/>
                <w:szCs w:val="21"/>
                <w:lang w:val="en-US" w:eastAsia="zh-CN"/>
              </w:rPr>
              <w:t>8</w:t>
            </w:r>
            <w:r>
              <w:rPr>
                <w:rFonts w:hint="eastAsia" w:ascii="宋体" w:hAnsi="宋体" w:eastAsia="宋体" w:cs="宋体"/>
                <w:szCs w:val="21"/>
              </w:rPr>
              <w:t>月进行的顾客满意度调查见调查报告，对两家客户进行了顾客满意度调查，最后结果为9</w:t>
            </w:r>
            <w:r>
              <w:rPr>
                <w:rFonts w:hint="eastAsia" w:ascii="宋体" w:hAnsi="宋体" w:eastAsia="宋体" w:cs="宋体"/>
                <w:szCs w:val="21"/>
                <w:lang w:val="en-US" w:eastAsia="zh-CN"/>
              </w:rPr>
              <w:t>8</w:t>
            </w:r>
            <w:r>
              <w:rPr>
                <w:rFonts w:hint="eastAsia" w:ascii="宋体" w:hAnsi="宋体" w:eastAsia="宋体" w:cs="宋体"/>
                <w:szCs w:val="21"/>
              </w:rPr>
              <w:t>分。</w:t>
            </w:r>
          </w:p>
          <w:p>
            <w:pPr>
              <w:spacing w:line="400" w:lineRule="exact"/>
              <w:rPr>
                <w:rFonts w:ascii="宋体" w:hAnsi="宋体" w:cs="宋体"/>
                <w:szCs w:val="21"/>
              </w:rPr>
            </w:pPr>
            <w:r>
              <w:rPr>
                <w:rFonts w:hint="eastAsia" w:ascii="宋体" w:hAnsi="宋体" w:eastAsia="宋体" w:cs="宋体"/>
                <w:szCs w:val="21"/>
              </w:rPr>
              <w:t>质量目标覆盖相关职能、层次和过程，质量目标与质量方针保持一致，基本符合要求。</w:t>
            </w:r>
          </w:p>
        </w:tc>
        <w:tc>
          <w:tcPr>
            <w:tcW w:w="996" w:type="dxa"/>
          </w:tcPr>
          <w:p>
            <w:pPr>
              <w:spacing w:line="400" w:lineRule="exact"/>
              <w:rPr>
                <w:rFonts w:hint="eastAsia" w:ascii="宋体" w:hAnsi="宋体" w:eastAsia="宋体" w:cs="宋体"/>
                <w:szCs w:val="21"/>
                <w:lang w:val="en-US" w:eastAsia="zh-CN"/>
              </w:rPr>
            </w:pPr>
            <w:r>
              <w:rPr>
                <w:rFonts w:hint="eastAsia" w:ascii="宋体" w:hAnsi="宋体" w:cs="宋体"/>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宋体"/>
                <w:b w:val="0"/>
                <w:bCs/>
                <w:szCs w:val="21"/>
                <w:lang w:val="en-US" w:eastAsia="zh-CN"/>
              </w:rPr>
              <w:t>Q</w:t>
            </w:r>
            <w:r>
              <w:rPr>
                <w:rFonts w:hint="eastAsia" w:ascii="宋体" w:hAnsi="宋体" w:cs="宋体"/>
                <w:b w:val="0"/>
                <w:bCs/>
                <w:szCs w:val="21"/>
              </w:rPr>
              <w:t>8.1</w:t>
            </w:r>
          </w:p>
        </w:tc>
        <w:tc>
          <w:tcPr>
            <w:tcW w:w="10593" w:type="dxa"/>
          </w:tcPr>
          <w:p>
            <w:pPr>
              <w:ind w:firstLine="420" w:firstLineChars="200"/>
              <w:rPr>
                <w:rFonts w:hint="eastAsia" w:ascii="宋体" w:hAnsi="宋体" w:eastAsia="宋体" w:cs="宋体"/>
                <w:szCs w:val="21"/>
              </w:rPr>
            </w:pPr>
            <w:r>
              <w:rPr>
                <w:rFonts w:hint="eastAsia" w:ascii="宋体" w:hAnsi="宋体" w:cs="宋体"/>
                <w:color w:val="000000"/>
                <w:szCs w:val="21"/>
              </w:rPr>
              <w:t>公司主要销售产</w:t>
            </w:r>
            <w:r>
              <w:rPr>
                <w:rFonts w:hint="eastAsia" w:ascii="宋体" w:hAnsi="宋体" w:eastAsia="宋体" w:cs="宋体"/>
                <w:szCs w:val="21"/>
              </w:rPr>
              <w:t>品：建材、电子产品、通信设备（不含无线电发射设备）销售</w:t>
            </w:r>
          </w:p>
          <w:p>
            <w:pPr>
              <w:spacing w:line="400" w:lineRule="exact"/>
              <w:rPr>
                <w:rFonts w:ascii="宋体" w:hAnsi="宋体" w:cs="宋体"/>
                <w:color w:val="000000"/>
                <w:szCs w:val="21"/>
              </w:rPr>
            </w:pPr>
            <w:r>
              <w:rPr>
                <w:rFonts w:hint="eastAsia" w:ascii="宋体" w:hAnsi="宋体" w:cs="宋体"/>
                <w:color w:val="000000"/>
                <w:szCs w:val="21"/>
              </w:rPr>
              <w:t>公司产品执行标准</w:t>
            </w:r>
            <w:r>
              <w:rPr>
                <w:rFonts w:hint="eastAsia" w:ascii="宋体" w:hAnsi="宋体"/>
                <w:szCs w:val="21"/>
              </w:rPr>
              <w:t>中华人民共和国合同法、中华人民共和国劳动法、中华人民共和国安全消防法、</w:t>
            </w:r>
            <w:r>
              <w:rPr>
                <w:rFonts w:ascii="宋体" w:hAnsi="宋体" w:cs="Arial"/>
                <w:szCs w:val="21"/>
                <w:shd w:val="clear" w:color="auto" w:fill="FFFFFF"/>
              </w:rPr>
              <w:t>中华人民共和国产品质量法</w:t>
            </w:r>
            <w:r>
              <w:rPr>
                <w:rFonts w:hint="eastAsia" w:ascii="宋体" w:hAnsi="宋体" w:cs="Arial"/>
                <w:szCs w:val="21"/>
                <w:shd w:val="clear" w:color="auto" w:fill="FFFFFF"/>
              </w:rPr>
              <w:t>、</w:t>
            </w:r>
            <w:r>
              <w:rPr>
                <w:rFonts w:hint="eastAsia" w:ascii="宋体" w:hAnsi="宋体" w:cs="宋体"/>
                <w:szCs w:val="21"/>
              </w:rPr>
              <w:t>中华人民共和国消费者权益法</w:t>
            </w:r>
            <w:r>
              <w:rPr>
                <w:rFonts w:hint="eastAsia" w:ascii="宋体" w:hAnsi="宋体"/>
                <w:szCs w:val="21"/>
              </w:rPr>
              <w:t>等及</w:t>
            </w:r>
            <w:r>
              <w:rPr>
                <w:rFonts w:hint="eastAsia" w:ascii="宋体" w:hAnsi="宋体" w:cs="宋体"/>
                <w:color w:val="000000"/>
                <w:szCs w:val="21"/>
              </w:rPr>
              <w:t>客户技术要求。</w:t>
            </w:r>
          </w:p>
          <w:p>
            <w:pPr>
              <w:spacing w:line="400" w:lineRule="exact"/>
              <w:rPr>
                <w:rFonts w:ascii="宋体" w:hAnsi="宋体" w:cs="宋体"/>
                <w:color w:val="000000"/>
                <w:szCs w:val="21"/>
              </w:rPr>
            </w:pPr>
            <w:r>
              <w:rPr>
                <w:rFonts w:hint="eastAsia" w:ascii="宋体" w:hAnsi="宋体" w:cs="宋体"/>
                <w:color w:val="000000"/>
                <w:szCs w:val="21"/>
                <w:lang w:eastAsia="zh-CN"/>
              </w:rPr>
              <w:t>购销部</w:t>
            </w:r>
            <w:r>
              <w:rPr>
                <w:rFonts w:hint="eastAsia" w:ascii="宋体" w:hAnsi="宋体" w:cs="宋体"/>
                <w:color w:val="000000"/>
                <w:szCs w:val="21"/>
              </w:rPr>
              <w:t>负责产品实现和服务提供的策划，策划输出的具体结果包括以下内容：</w:t>
            </w:r>
          </w:p>
          <w:p>
            <w:pPr>
              <w:spacing w:line="400" w:lineRule="exact"/>
              <w:rPr>
                <w:rFonts w:ascii="宋体" w:hAnsi="宋体" w:cs="宋体"/>
                <w:color w:val="000000"/>
                <w:szCs w:val="21"/>
              </w:rPr>
            </w:pPr>
            <w:r>
              <w:rPr>
                <w:rFonts w:hint="eastAsia" w:ascii="宋体" w:hAnsi="宋体" w:cs="宋体"/>
                <w:color w:val="000000"/>
                <w:szCs w:val="21"/>
              </w:rPr>
              <w:t>a）确定产品和服务的要求；--《合同》、《招投标文件》</w:t>
            </w:r>
          </w:p>
          <w:p>
            <w:pPr>
              <w:spacing w:line="400" w:lineRule="exact"/>
              <w:rPr>
                <w:rFonts w:ascii="宋体" w:hAnsi="宋体" w:cs="宋体"/>
                <w:color w:val="000000"/>
                <w:szCs w:val="21"/>
              </w:rPr>
            </w:pPr>
            <w:r>
              <w:rPr>
                <w:rFonts w:hint="eastAsia" w:ascii="宋体" w:hAnsi="宋体" w:cs="宋体"/>
                <w:color w:val="000000"/>
                <w:szCs w:val="21"/>
              </w:rPr>
              <w:t>b）建立过程准则以及产品和服务的接收准则；---验收标准、作业指导书、《合同》、《招投标文件》</w:t>
            </w:r>
          </w:p>
          <w:p>
            <w:pPr>
              <w:spacing w:line="400" w:lineRule="exact"/>
              <w:rPr>
                <w:rFonts w:ascii="宋体" w:hAnsi="宋体" w:cs="宋体"/>
                <w:color w:val="000000"/>
                <w:szCs w:val="21"/>
              </w:rPr>
            </w:pPr>
            <w:r>
              <w:rPr>
                <w:rFonts w:hint="eastAsia" w:ascii="宋体" w:hAnsi="宋体" w:cs="宋体"/>
                <w:color w:val="000000"/>
                <w:szCs w:val="21"/>
              </w:rPr>
              <w:t>c）确定符合产品和服务要求的资源；---《销售作业指导书》、《销售规范》</w:t>
            </w:r>
          </w:p>
          <w:p>
            <w:pPr>
              <w:spacing w:line="400" w:lineRule="exact"/>
              <w:rPr>
                <w:rFonts w:ascii="宋体" w:hAnsi="宋体" w:cs="宋体"/>
                <w:color w:val="000000"/>
                <w:szCs w:val="21"/>
              </w:rPr>
            </w:pPr>
            <w:r>
              <w:rPr>
                <w:rFonts w:hint="eastAsia" w:ascii="宋体" w:hAnsi="宋体" w:cs="宋体"/>
                <w:color w:val="000000"/>
                <w:szCs w:val="21"/>
              </w:rPr>
              <w:t>d）按照准则实施过程控制；---《销售服务质量检查表》</w:t>
            </w:r>
          </w:p>
          <w:p>
            <w:pPr>
              <w:spacing w:line="400" w:lineRule="exact"/>
              <w:rPr>
                <w:rFonts w:ascii="宋体" w:hAnsi="宋体" w:cs="宋体"/>
                <w:color w:val="000000"/>
                <w:szCs w:val="21"/>
              </w:rPr>
            </w:pPr>
            <w:r>
              <w:rPr>
                <w:rFonts w:hint="eastAsia" w:ascii="宋体" w:hAnsi="宋体" w:cs="宋体"/>
                <w:color w:val="000000"/>
                <w:szCs w:val="21"/>
              </w:rPr>
              <w:t>e）保持、保留必要的文件和记录。---文件和质量记录等</w:t>
            </w:r>
          </w:p>
          <w:p>
            <w:pPr>
              <w:spacing w:line="400" w:lineRule="exact"/>
              <w:rPr>
                <w:rFonts w:ascii="宋体" w:hAnsi="宋体" w:cs="宋体"/>
                <w:color w:val="000000"/>
                <w:szCs w:val="21"/>
              </w:rPr>
            </w:pPr>
            <w:r>
              <w:rPr>
                <w:rFonts w:hint="eastAsia" w:ascii="宋体" w:hAnsi="宋体" w:cs="宋体"/>
                <w:color w:val="000000"/>
                <w:szCs w:val="21"/>
              </w:rPr>
              <w:t>---策划输出经过评审及跟进、必要的更改控制及批准等以适合组织的运行需要。</w:t>
            </w:r>
          </w:p>
          <w:p>
            <w:pPr>
              <w:spacing w:line="400" w:lineRule="exact"/>
              <w:rPr>
                <w:rFonts w:ascii="宋体" w:hAnsi="宋体" w:cs="宋体"/>
                <w:color w:val="000000"/>
                <w:szCs w:val="21"/>
              </w:rPr>
            </w:pPr>
            <w:r>
              <w:rPr>
                <w:rFonts w:hint="eastAsia" w:ascii="宋体" w:hAnsi="宋体" w:cs="宋体"/>
                <w:color w:val="000000"/>
                <w:szCs w:val="21"/>
              </w:rPr>
              <w:t>----外包过程：无；</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----特殊过程的识别：销售过程</w:t>
            </w:r>
          </w:p>
          <w:p>
            <w:pPr>
              <w:spacing w:line="400" w:lineRule="exact"/>
              <w:ind w:firstLine="420" w:firstLineChars="200"/>
              <w:rPr>
                <w:rFonts w:ascii="宋体" w:hAnsi="宋体"/>
                <w:szCs w:val="21"/>
              </w:rPr>
            </w:pPr>
            <w:r>
              <w:rPr>
                <w:rFonts w:hint="eastAsia" w:ascii="宋体" w:hAnsi="宋体" w:cs="宋体"/>
                <w:color w:val="000000"/>
                <w:szCs w:val="21"/>
              </w:rPr>
              <w:t>-----经确认：暂无策划的更改。</w:t>
            </w:r>
          </w:p>
        </w:tc>
        <w:tc>
          <w:tcPr>
            <w:tcW w:w="99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160" w:type="dxa"/>
            <w:vAlign w:val="top"/>
          </w:tcPr>
          <w:p>
            <w:pPr>
              <w:rPr>
                <w:rFonts w:ascii="宋体" w:hAnsi="宋体" w:cs="新宋体"/>
                <w:szCs w:val="21"/>
              </w:rPr>
            </w:pPr>
            <w:r>
              <w:rPr>
                <w:rFonts w:hint="eastAsia" w:ascii="宋体" w:hAnsi="宋体" w:cs="宋体"/>
                <w:szCs w:val="21"/>
              </w:rPr>
              <w:t>产品和服务的要求</w:t>
            </w:r>
          </w:p>
        </w:tc>
        <w:tc>
          <w:tcPr>
            <w:tcW w:w="960" w:type="dxa"/>
            <w:vAlign w:val="top"/>
          </w:tcPr>
          <w:p>
            <w:pPr>
              <w:rPr>
                <w:rFonts w:ascii="宋体" w:hAnsi="宋体" w:cs="新宋体"/>
                <w:szCs w:val="21"/>
              </w:rPr>
            </w:pPr>
            <w:r>
              <w:rPr>
                <w:rFonts w:hint="eastAsia" w:ascii="宋体" w:hAnsi="宋体" w:eastAsia="宋体" w:cs="宋体"/>
                <w:lang w:val="en-US" w:eastAsia="zh-CN"/>
              </w:rPr>
              <w:t>Q8.2</w:t>
            </w:r>
          </w:p>
        </w:tc>
        <w:tc>
          <w:tcPr>
            <w:tcW w:w="10593" w:type="dxa"/>
          </w:tcPr>
          <w:p>
            <w:pPr>
              <w:spacing w:line="360" w:lineRule="auto"/>
              <w:ind w:firstLine="420" w:firstLineChars="200"/>
              <w:rPr>
                <w:rFonts w:hint="eastAsia"/>
              </w:rPr>
            </w:pPr>
            <w:r>
              <w:rPr>
                <w:rFonts w:hint="eastAsia"/>
              </w:rPr>
              <w:t>组织按质量手册制定并实施顾客沟通的要求，</w:t>
            </w:r>
            <w:r>
              <w:rPr>
                <w:rFonts w:hint="eastAsia"/>
                <w:lang w:eastAsia="zh-CN"/>
              </w:rPr>
              <w:t>购销部</w:t>
            </w:r>
            <w:r>
              <w:rPr>
                <w:rFonts w:hint="eastAsia"/>
              </w:rPr>
              <w:t>采用上门拜访、报告、电话、网络等方式与顾客进行沟通。了解客户要求的产品的相关信息；问询、合同或订单的处理，包括对其修改；顾客反馈，包括顾客抱怨；当有重大异常时，制定有关的应急措施及客户特定的要求；</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组织编制的质量手册规定，对市场进行调研，定向顾客提供的产品和服务的要求，从以下几个方面来确定与服务有关的要求：</w:t>
            </w:r>
          </w:p>
          <w:p>
            <w:pPr>
              <w:spacing w:line="360" w:lineRule="auto"/>
              <w:rPr>
                <w:rFonts w:ascii="宋体" w:hAnsi="宋体" w:cs="宋体"/>
                <w:color w:val="000000" w:themeColor="text1"/>
                <w:szCs w:val="21"/>
              </w:rPr>
            </w:pPr>
            <w:r>
              <w:rPr>
                <w:rFonts w:hint="eastAsia" w:ascii="宋体" w:hAnsi="宋体" w:cs="宋体"/>
                <w:color w:val="000000" w:themeColor="text1"/>
                <w:szCs w:val="21"/>
              </w:rPr>
              <w:t xml:space="preserve">（1）顾客对产品规定的要求,包括产品内容、技术、进度和费用要求及后期服务要求；      </w:t>
            </w:r>
          </w:p>
          <w:p>
            <w:pPr>
              <w:spacing w:line="360" w:lineRule="auto"/>
              <w:rPr>
                <w:rFonts w:ascii="宋体" w:hAnsi="宋体" w:cs="宋体"/>
                <w:color w:val="000000" w:themeColor="text1"/>
                <w:szCs w:val="21"/>
              </w:rPr>
            </w:pPr>
            <w:r>
              <w:rPr>
                <w:rFonts w:hint="eastAsia" w:ascii="宋体" w:hAnsi="宋体" w:cs="宋体"/>
                <w:color w:val="000000" w:themeColor="text1"/>
                <w:szCs w:val="21"/>
              </w:rPr>
              <w:t>（2）与产品有关的法律、法规要求；</w:t>
            </w:r>
          </w:p>
          <w:p>
            <w:pPr>
              <w:spacing w:line="360" w:lineRule="auto"/>
              <w:rPr>
                <w:rFonts w:ascii="宋体" w:hAnsi="宋体" w:cs="宋体"/>
                <w:color w:val="000000" w:themeColor="text1"/>
                <w:szCs w:val="21"/>
              </w:rPr>
            </w:pPr>
            <w:r>
              <w:rPr>
                <w:rFonts w:hint="eastAsia" w:ascii="宋体" w:hAnsi="宋体" w:cs="宋体"/>
                <w:color w:val="000000" w:themeColor="text1"/>
                <w:szCs w:val="21"/>
              </w:rPr>
              <w:t>（3）公司确定的其他附加要求；</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抽销售合同：</w:t>
            </w:r>
          </w:p>
          <w:p>
            <w:pPr>
              <w:spacing w:line="360" w:lineRule="auto"/>
              <w:ind w:firstLine="420" w:firstLineChars="200"/>
              <w:rPr>
                <w:rFonts w:hint="eastAsia" w:ascii="宋体" w:hAnsi="宋体" w:eastAsia="宋体" w:cs="宋体"/>
                <w:color w:val="000000" w:themeColor="text1"/>
                <w:szCs w:val="21"/>
                <w:lang w:val="en-US" w:eastAsia="zh-CN"/>
              </w:rPr>
            </w:pPr>
            <w:r>
              <w:rPr>
                <w:rFonts w:hint="eastAsia" w:ascii="宋体" w:hAnsi="宋体" w:cs="宋体"/>
                <w:color w:val="000000" w:themeColor="text1"/>
                <w:szCs w:val="21"/>
              </w:rPr>
              <w:t>1</w:t>
            </w:r>
            <w:r>
              <w:rPr>
                <w:rFonts w:hint="eastAsia" w:ascii="宋体" w:hAnsi="宋体" w:cs="宋体"/>
                <w:color w:val="000000" w:themeColor="text1"/>
                <w:szCs w:val="21"/>
                <w:lang w:eastAsia="zh-CN"/>
              </w:rPr>
              <w:t>、</w:t>
            </w:r>
            <w:r>
              <w:rPr>
                <w:rFonts w:hint="eastAsia" w:ascii="宋体" w:hAnsi="宋体" w:cs="宋体"/>
                <w:color w:val="000000" w:themeColor="text1"/>
                <w:szCs w:val="21"/>
              </w:rPr>
              <w:t>顾客：</w:t>
            </w:r>
            <w:r>
              <w:rPr>
                <w:rFonts w:hint="eastAsia" w:ascii="宋体" w:hAnsi="宋体" w:cs="宋体"/>
                <w:color w:val="000000" w:themeColor="text1"/>
                <w:szCs w:val="21"/>
                <w:lang w:eastAsia="zh-CN"/>
              </w:rPr>
              <w:t>中国石油天然气股份有限公司西南油气田分公司通信与信息技术中心</w:t>
            </w:r>
          </w:p>
          <w:p>
            <w:pPr>
              <w:spacing w:line="360" w:lineRule="auto"/>
              <w:ind w:firstLine="420" w:firstLineChars="200"/>
              <w:rPr>
                <w:rFonts w:hint="default" w:ascii="宋体" w:hAnsi="宋体" w:cs="宋体"/>
                <w:color w:val="000000" w:themeColor="text1"/>
                <w:szCs w:val="21"/>
                <w:lang w:val="en-US" w:eastAsia="zh-CN"/>
              </w:rPr>
            </w:pPr>
            <w:r>
              <w:rPr>
                <w:rFonts w:hint="eastAsia" w:ascii="宋体" w:hAnsi="宋体" w:cs="宋体"/>
                <w:color w:val="000000" w:themeColor="text1"/>
                <w:szCs w:val="21"/>
              </w:rPr>
              <w:t>销售产品：</w:t>
            </w:r>
            <w:r>
              <w:rPr>
                <w:rFonts w:hint="eastAsia"/>
              </w:rPr>
              <w:t>信息化备品备件</w:t>
            </w:r>
            <w:r>
              <w:rPr>
                <w:rFonts w:hint="eastAsia"/>
                <w:lang w:val="en-US" w:eastAsia="zh-CN"/>
              </w:rPr>
              <w:t>等</w:t>
            </w:r>
            <w:r>
              <w:rPr>
                <w:rFonts w:hint="eastAsia" w:ascii="宋体" w:hAnsi="宋体" w:cs="宋体"/>
                <w:color w:val="000000" w:themeColor="text1"/>
                <w:szCs w:val="21"/>
                <w:lang w:val="en-US" w:eastAsia="zh-CN"/>
              </w:rPr>
              <w:t xml:space="preserve">    </w:t>
            </w:r>
          </w:p>
          <w:p>
            <w:pPr>
              <w:spacing w:line="360" w:lineRule="auto"/>
              <w:ind w:firstLine="420" w:firstLineChars="200"/>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rPr>
              <w:t>下单时间：20</w:t>
            </w:r>
            <w:r>
              <w:rPr>
                <w:rFonts w:hint="eastAsia" w:ascii="宋体" w:hAnsi="宋体" w:cs="宋体"/>
                <w:color w:val="000000" w:themeColor="text1"/>
                <w:szCs w:val="21"/>
                <w:lang w:val="en-US" w:eastAsia="zh-CN"/>
              </w:rPr>
              <w:t>21</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03</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22</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合同明确了产品名称、</w:t>
            </w:r>
            <w:r>
              <w:rPr>
                <w:rFonts w:hint="eastAsia" w:ascii="宋体" w:hAnsi="宋体" w:cs="宋体"/>
                <w:color w:val="000000" w:themeColor="text1"/>
                <w:szCs w:val="21"/>
                <w:lang w:eastAsia="zh-CN"/>
              </w:rPr>
              <w:t>型号</w:t>
            </w:r>
            <w:r>
              <w:rPr>
                <w:rFonts w:hint="eastAsia" w:ascii="宋体" w:hAnsi="宋体" w:cs="宋体"/>
                <w:color w:val="000000" w:themeColor="text1"/>
                <w:szCs w:val="21"/>
              </w:rPr>
              <w:t>、数量、运输方式、结算、违约等。</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2、顾客：</w:t>
            </w:r>
            <w:r>
              <w:rPr>
                <w:rFonts w:hint="eastAsia" w:ascii="宋体" w:hAnsi="宋体" w:cs="宋体"/>
                <w:color w:val="000000" w:themeColor="text1"/>
                <w:szCs w:val="21"/>
                <w:lang w:eastAsia="zh-CN"/>
              </w:rPr>
              <w:t>中国石油天然气股份有限公司西南油气田分公司通信与信息技术中心</w:t>
            </w:r>
          </w:p>
          <w:p>
            <w:pPr>
              <w:spacing w:line="360" w:lineRule="auto"/>
              <w:ind w:firstLine="420" w:firstLineChars="200"/>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rPr>
              <w:t xml:space="preserve">   销售产品：</w:t>
            </w:r>
            <w:r>
              <w:rPr>
                <w:rFonts w:hint="eastAsia" w:ascii="宋体" w:cs="宋体"/>
                <w:color w:val="000000"/>
                <w:szCs w:val="21"/>
              </w:rPr>
              <w:t>自动化监控系统配件等</w:t>
            </w:r>
          </w:p>
          <w:p>
            <w:pPr>
              <w:spacing w:line="360" w:lineRule="auto"/>
              <w:ind w:firstLine="420" w:firstLineChars="200"/>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rPr>
              <w:t>下单时间：202</w:t>
            </w: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9</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13</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合同明确了产品名称、单位、数量、规格、运输方式、结算、违约等。</w:t>
            </w:r>
          </w:p>
          <w:p>
            <w:pPr>
              <w:numPr>
                <w:ilvl w:val="0"/>
                <w:numId w:val="0"/>
              </w:numPr>
              <w:spacing w:line="360" w:lineRule="auto"/>
              <w:ind w:firstLine="420" w:firstLineChars="200"/>
              <w:rPr>
                <w:rFonts w:hint="eastAsia" w:ascii="宋体" w:hAnsi="宋体" w:cs="宋体"/>
                <w:color w:val="000000" w:themeColor="text1"/>
                <w:szCs w:val="21"/>
                <w:lang w:eastAsia="zh-CN"/>
              </w:rPr>
            </w:pPr>
            <w:r>
              <w:rPr>
                <w:rFonts w:hint="eastAsia" w:ascii="宋体" w:hAnsi="宋体" w:cs="宋体"/>
                <w:color w:val="000000" w:themeColor="text1"/>
                <w:szCs w:val="21"/>
                <w:lang w:val="en-US" w:eastAsia="zh-CN"/>
              </w:rPr>
              <w:t>3、</w:t>
            </w:r>
            <w:r>
              <w:rPr>
                <w:rFonts w:hint="eastAsia" w:ascii="宋体" w:hAnsi="宋体" w:cs="宋体"/>
                <w:color w:val="000000" w:themeColor="text1"/>
                <w:szCs w:val="21"/>
              </w:rPr>
              <w:t>顾客：</w:t>
            </w:r>
            <w:r>
              <w:rPr>
                <w:rFonts w:hint="eastAsia" w:ascii="宋体" w:hAnsi="宋体" w:cs="宋体"/>
                <w:color w:val="000000" w:themeColor="text1"/>
                <w:szCs w:val="21"/>
                <w:lang w:eastAsia="zh-CN"/>
              </w:rPr>
              <w:t>四川华油集团有限责任公司物资分公司</w:t>
            </w:r>
          </w:p>
          <w:p>
            <w:pPr>
              <w:numPr>
                <w:ilvl w:val="0"/>
                <w:numId w:val="0"/>
              </w:numPr>
              <w:spacing w:line="360" w:lineRule="auto"/>
              <w:rPr>
                <w:rFonts w:hint="eastAsia" w:ascii="宋体" w:hAnsi="宋体" w:cs="宋体"/>
                <w:color w:val="000000" w:themeColor="text1"/>
                <w:szCs w:val="21"/>
                <w:lang w:eastAsia="zh-CN"/>
              </w:rPr>
            </w:pPr>
            <w:r>
              <w:rPr>
                <w:rFonts w:hint="eastAsia" w:ascii="宋体" w:hAnsi="宋体" w:cs="宋体"/>
                <w:color w:val="000000" w:themeColor="text1"/>
                <w:szCs w:val="21"/>
              </w:rPr>
              <w:t xml:space="preserve">   销售产品：</w:t>
            </w:r>
            <w:r>
              <w:rPr>
                <w:rFonts w:hint="eastAsia" w:ascii="宋体" w:hAnsi="宋体" w:cs="宋体"/>
                <w:color w:val="000000" w:themeColor="text1"/>
                <w:szCs w:val="21"/>
                <w:lang w:eastAsia="zh-CN"/>
              </w:rPr>
              <w:t>水泥（建材）</w:t>
            </w:r>
          </w:p>
          <w:p>
            <w:pPr>
              <w:spacing w:line="360" w:lineRule="auto"/>
              <w:ind w:firstLine="420" w:firstLineChars="200"/>
              <w:rPr>
                <w:rFonts w:hint="eastAsia" w:ascii="宋体" w:hAnsi="宋体" w:eastAsia="宋体" w:cs="宋体"/>
                <w:color w:val="000000" w:themeColor="text1"/>
                <w:szCs w:val="21"/>
                <w:lang w:val="en-US" w:eastAsia="zh-CN"/>
              </w:rPr>
            </w:pPr>
            <w:r>
              <w:rPr>
                <w:rFonts w:hint="eastAsia" w:ascii="宋体" w:hAnsi="宋体" w:cs="宋体"/>
                <w:color w:val="000000" w:themeColor="text1"/>
                <w:szCs w:val="21"/>
              </w:rPr>
              <w:t>下单时间：20</w:t>
            </w:r>
            <w:r>
              <w:rPr>
                <w:rFonts w:hint="eastAsia" w:ascii="宋体" w:hAnsi="宋体" w:eastAsia="宋体" w:cs="宋体"/>
                <w:color w:val="000000" w:themeColor="text1"/>
                <w:szCs w:val="21"/>
                <w:lang w:val="en-US" w:eastAsia="zh-CN"/>
              </w:rPr>
              <w:t>2</w:t>
            </w:r>
            <w:r>
              <w:rPr>
                <w:rFonts w:hint="eastAsia" w:ascii="宋体" w:hAnsi="宋体" w:cs="宋体"/>
                <w:color w:val="000000" w:themeColor="text1"/>
                <w:szCs w:val="21"/>
                <w:lang w:val="en-US" w:eastAsia="zh-CN"/>
              </w:rPr>
              <w:t>1</w:t>
            </w:r>
            <w:r>
              <w:rPr>
                <w:rFonts w:hint="eastAsia" w:ascii="宋体" w:hAnsi="宋体" w:eastAsia="宋体" w:cs="宋体"/>
                <w:color w:val="000000" w:themeColor="text1"/>
                <w:szCs w:val="21"/>
                <w:lang w:eastAsia="zh-CN"/>
              </w:rPr>
              <w:t>-</w:t>
            </w:r>
            <w:r>
              <w:rPr>
                <w:rFonts w:hint="eastAsia" w:ascii="宋体" w:hAnsi="宋体" w:eastAsia="宋体" w:cs="宋体"/>
                <w:color w:val="000000" w:themeColor="text1"/>
                <w:szCs w:val="21"/>
                <w:lang w:val="en-US" w:eastAsia="zh-CN"/>
              </w:rPr>
              <w:t>0</w:t>
            </w:r>
            <w:r>
              <w:rPr>
                <w:rFonts w:hint="eastAsia" w:ascii="宋体" w:hAnsi="宋体" w:cs="宋体"/>
                <w:color w:val="000000" w:themeColor="text1"/>
                <w:szCs w:val="21"/>
                <w:lang w:val="en-US" w:eastAsia="zh-CN"/>
              </w:rPr>
              <w:t>2</w:t>
            </w:r>
            <w:r>
              <w:rPr>
                <w:rFonts w:hint="eastAsia" w:ascii="宋体" w:hAnsi="宋体" w:eastAsia="宋体" w:cs="宋体"/>
                <w:color w:val="000000" w:themeColor="text1"/>
                <w:szCs w:val="21"/>
                <w:lang w:eastAsia="zh-CN"/>
              </w:rPr>
              <w:t>-</w:t>
            </w:r>
            <w:r>
              <w:rPr>
                <w:rFonts w:hint="eastAsia" w:ascii="宋体" w:hAnsi="宋体" w:cs="宋体"/>
                <w:color w:val="000000" w:themeColor="text1"/>
                <w:szCs w:val="21"/>
                <w:lang w:val="en-US" w:eastAsia="zh-CN"/>
              </w:rPr>
              <w:t>08</w:t>
            </w:r>
          </w:p>
          <w:p>
            <w:pPr>
              <w:spacing w:line="360" w:lineRule="auto"/>
              <w:ind w:firstLine="420" w:firstLineChars="200"/>
              <w:rPr>
                <w:rFonts w:hint="eastAsia" w:ascii="宋体" w:hAnsi="宋体" w:eastAsia="宋体" w:cs="宋体"/>
                <w:color w:val="000000" w:themeColor="text1"/>
                <w:szCs w:val="21"/>
                <w:lang w:eastAsia="zh-CN"/>
              </w:rPr>
            </w:pPr>
            <w:r>
              <w:rPr>
                <w:rFonts w:hint="eastAsia" w:ascii="宋体" w:hAnsi="宋体" w:eastAsia="宋体" w:cs="宋体"/>
                <w:color w:val="000000" w:themeColor="text1"/>
                <w:szCs w:val="21"/>
                <w:lang w:eastAsia="zh-CN"/>
              </w:rPr>
              <w:t>合同明确了产品名称、单位、数量、规格、运输方式、结算、违约等。</w:t>
            </w:r>
          </w:p>
          <w:p>
            <w:pPr>
              <w:spacing w:line="360" w:lineRule="auto"/>
              <w:ind w:firstLine="420" w:firstLineChars="200"/>
              <w:rPr>
                <w:rFonts w:hint="eastAsia" w:ascii="宋体" w:hAnsi="宋体" w:eastAsia="宋体" w:cs="宋体"/>
                <w:color w:val="000000" w:themeColor="text1"/>
                <w:szCs w:val="21"/>
                <w:lang w:eastAsia="zh-CN"/>
              </w:rPr>
            </w:pPr>
            <w:r>
              <w:rPr>
                <w:rFonts w:hint="eastAsia" w:ascii="宋体" w:hAnsi="宋体" w:eastAsia="宋体" w:cs="宋体"/>
                <w:color w:val="000000" w:themeColor="text1"/>
                <w:szCs w:val="21"/>
                <w:lang w:eastAsia="zh-CN"/>
              </w:rPr>
              <w:t>产品销售信息，基本符合标准要求。</w:t>
            </w:r>
          </w:p>
          <w:p>
            <w:pPr>
              <w:spacing w:line="360" w:lineRule="auto"/>
              <w:ind w:firstLine="420" w:firstLineChars="200"/>
              <w:rPr>
                <w:rFonts w:hint="eastAsia" w:ascii="宋体" w:hAnsi="宋体" w:eastAsia="宋体" w:cs="宋体"/>
                <w:color w:val="000000" w:themeColor="text1"/>
                <w:szCs w:val="21"/>
                <w:lang w:eastAsia="zh-CN"/>
              </w:rPr>
            </w:pPr>
            <w:r>
              <w:rPr>
                <w:rFonts w:hint="eastAsia" w:ascii="宋体" w:hAnsi="宋体" w:eastAsia="宋体" w:cs="宋体"/>
                <w:color w:val="000000" w:themeColor="text1"/>
                <w:szCs w:val="21"/>
                <w:lang w:eastAsia="zh-CN"/>
              </w:rPr>
              <w:t>为了明确与产品有关的要求，确保公司有能力满足顾客要求；组织编制了《质量手册》规定：在公司向顾客做出提供产品的承诺之前对产品有关要求进行了评审。</w:t>
            </w:r>
          </w:p>
          <w:p>
            <w:pPr>
              <w:spacing w:line="360" w:lineRule="auto"/>
              <w:ind w:firstLine="420" w:firstLineChars="200"/>
              <w:rPr>
                <w:rFonts w:ascii="宋体" w:hAnsi="宋体" w:cs="宋体"/>
                <w:color w:val="000000" w:themeColor="text1"/>
                <w:szCs w:val="21"/>
              </w:rPr>
            </w:pPr>
            <w:r>
              <w:rPr>
                <w:rFonts w:hint="eastAsia" w:ascii="宋体" w:hAnsi="宋体" w:eastAsia="宋体" w:cs="宋体"/>
                <w:color w:val="000000" w:themeColor="text1"/>
                <w:szCs w:val="21"/>
                <w:lang w:eastAsia="zh-CN"/>
              </w:rPr>
              <w:t>询问负责人，均与顾客签订产品合同</w:t>
            </w:r>
            <w:r>
              <w:rPr>
                <w:rFonts w:hint="eastAsia" w:ascii="宋体" w:hAnsi="宋体" w:cs="宋体"/>
                <w:color w:val="000000" w:themeColor="text1"/>
                <w:szCs w:val="21"/>
              </w:rPr>
              <w:t>、订单，在签订前进行合同评审。</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抽查:《客户要求评审确认记录表》</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20</w:t>
            </w:r>
            <w:r>
              <w:rPr>
                <w:rFonts w:hint="eastAsia" w:ascii="宋体" w:hAnsi="宋体" w:eastAsia="宋体" w:cs="宋体"/>
                <w:color w:val="000000" w:themeColor="text1"/>
                <w:szCs w:val="21"/>
                <w:lang w:val="en-US" w:eastAsia="zh-CN"/>
              </w:rPr>
              <w:t>2</w:t>
            </w:r>
            <w:r>
              <w:rPr>
                <w:rFonts w:hint="eastAsia" w:ascii="宋体" w:hAnsi="宋体" w:cs="宋体"/>
                <w:color w:val="000000" w:themeColor="text1"/>
                <w:szCs w:val="21"/>
                <w:lang w:val="en-US" w:eastAsia="zh-CN"/>
              </w:rPr>
              <w:t>1</w:t>
            </w:r>
            <w:r>
              <w:rPr>
                <w:rFonts w:hint="eastAsia" w:ascii="宋体" w:hAnsi="宋体" w:eastAsia="宋体" w:cs="宋体"/>
                <w:color w:val="000000" w:themeColor="text1"/>
                <w:szCs w:val="21"/>
                <w:lang w:eastAsia="zh-CN"/>
              </w:rPr>
              <w:t>-</w:t>
            </w:r>
            <w:r>
              <w:rPr>
                <w:rFonts w:hint="eastAsia" w:ascii="宋体" w:hAnsi="宋体" w:eastAsia="宋体" w:cs="宋体"/>
                <w:color w:val="000000" w:themeColor="text1"/>
                <w:szCs w:val="21"/>
                <w:lang w:val="en-US" w:eastAsia="zh-CN"/>
              </w:rPr>
              <w:t>0</w:t>
            </w:r>
            <w:r>
              <w:rPr>
                <w:rFonts w:hint="eastAsia" w:ascii="宋体" w:hAnsi="宋体" w:cs="宋体"/>
                <w:color w:val="000000" w:themeColor="text1"/>
                <w:szCs w:val="21"/>
                <w:lang w:val="en-US" w:eastAsia="zh-CN"/>
              </w:rPr>
              <w:t>9</w:t>
            </w:r>
            <w:r>
              <w:rPr>
                <w:rFonts w:hint="eastAsia" w:ascii="宋体" w:hAnsi="宋体" w:eastAsia="宋体" w:cs="宋体"/>
                <w:color w:val="000000" w:themeColor="text1"/>
                <w:szCs w:val="21"/>
                <w:lang w:eastAsia="zh-CN"/>
              </w:rPr>
              <w:t>-</w:t>
            </w:r>
            <w:r>
              <w:rPr>
                <w:rFonts w:hint="eastAsia" w:ascii="宋体" w:hAnsi="宋体" w:cs="宋体"/>
                <w:color w:val="000000" w:themeColor="text1"/>
                <w:szCs w:val="21"/>
                <w:lang w:val="en-US" w:eastAsia="zh-CN"/>
              </w:rPr>
              <w:t>13</w:t>
            </w:r>
            <w:r>
              <w:rPr>
                <w:rFonts w:hint="eastAsia" w:ascii="宋体" w:hAnsi="宋体" w:cs="宋体"/>
                <w:color w:val="000000" w:themeColor="text1"/>
                <w:szCs w:val="21"/>
              </w:rPr>
              <w:t>签订的《产品销售合同》</w:t>
            </w:r>
          </w:p>
          <w:p>
            <w:pPr>
              <w:spacing w:line="360" w:lineRule="auto"/>
              <w:ind w:firstLine="420" w:firstLineChars="200"/>
              <w:rPr>
                <w:rFonts w:hint="eastAsia" w:ascii="宋体" w:hAnsi="宋体" w:cs="宋体"/>
                <w:color w:val="000000" w:themeColor="text1"/>
                <w:szCs w:val="21"/>
                <w:lang w:eastAsia="zh-CN"/>
              </w:rPr>
            </w:pPr>
            <w:r>
              <w:rPr>
                <w:rFonts w:hint="eastAsia" w:ascii="宋体" w:hAnsi="宋体" w:cs="宋体"/>
                <w:color w:val="000000" w:themeColor="text1"/>
                <w:szCs w:val="21"/>
              </w:rPr>
              <w:t>顾客名称：</w:t>
            </w:r>
            <w:r>
              <w:rPr>
                <w:rFonts w:hint="eastAsia" w:ascii="宋体" w:hAnsi="宋体" w:cs="宋体"/>
                <w:color w:val="000000" w:themeColor="text1"/>
                <w:szCs w:val="21"/>
                <w:lang w:eastAsia="zh-CN"/>
              </w:rPr>
              <w:t>中国石油天然气股份有限公司西南油气田分公司通信与信息技术中心</w:t>
            </w:r>
          </w:p>
          <w:p>
            <w:pPr>
              <w:numPr>
                <w:ilvl w:val="0"/>
                <w:numId w:val="0"/>
              </w:numPr>
              <w:spacing w:line="360" w:lineRule="auto"/>
              <w:ind w:firstLine="630" w:firstLineChars="300"/>
              <w:rPr>
                <w:rFonts w:hint="eastAsia" w:ascii="宋体" w:hAnsi="宋体" w:cs="宋体"/>
                <w:color w:val="000000" w:themeColor="text1"/>
                <w:szCs w:val="21"/>
                <w:lang w:eastAsia="zh-CN"/>
              </w:rPr>
            </w:pPr>
            <w:r>
              <w:rPr>
                <w:rFonts w:hint="eastAsia" w:ascii="宋体" w:hAnsi="宋体" w:cs="宋体"/>
                <w:color w:val="000000" w:themeColor="text1"/>
                <w:szCs w:val="21"/>
              </w:rPr>
              <w:t>产品名称：</w:t>
            </w:r>
            <w:r>
              <w:rPr>
                <w:rFonts w:hint="eastAsia" w:ascii="宋体" w:cs="宋体"/>
                <w:color w:val="000000"/>
                <w:szCs w:val="21"/>
              </w:rPr>
              <w:t>自动化监控系统配件等</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评审内容：产品质量、售后服务、交期、合同的合法性等信息</w:t>
            </w:r>
          </w:p>
          <w:p>
            <w:pPr>
              <w:spacing w:line="360" w:lineRule="auto"/>
              <w:ind w:firstLine="420" w:firstLineChars="200"/>
              <w:rPr>
                <w:rFonts w:hint="eastAsia" w:ascii="宋体" w:hAnsi="宋体" w:eastAsia="宋体" w:cs="宋体"/>
                <w:color w:val="000000" w:themeColor="text1"/>
                <w:szCs w:val="21"/>
                <w:lang w:val="en-US" w:eastAsia="zh-CN"/>
              </w:rPr>
            </w:pPr>
            <w:r>
              <w:rPr>
                <w:rFonts w:hint="eastAsia" w:ascii="宋体" w:hAnsi="宋体" w:cs="宋体"/>
                <w:color w:val="000000" w:themeColor="text1"/>
                <w:szCs w:val="21"/>
              </w:rPr>
              <w:t>评审签字</w:t>
            </w:r>
            <w:r>
              <w:rPr>
                <w:rFonts w:hint="eastAsia" w:ascii="宋体" w:hAnsi="宋体" w:eastAsia="宋体" w:cs="宋体"/>
                <w:color w:val="000000" w:themeColor="text1"/>
                <w:szCs w:val="21"/>
                <w:lang w:val="en-US" w:eastAsia="zh-CN"/>
              </w:rPr>
              <w:t>人：郭勋涛   评审结论：同意签订合同</w:t>
            </w:r>
            <w:bookmarkStart w:id="1" w:name="_GoBack"/>
            <w:bookmarkEnd w:id="1"/>
            <w:r>
              <w:rPr>
                <w:rFonts w:hint="eastAsia" w:ascii="宋体" w:hAnsi="宋体" w:eastAsia="宋体" w:cs="宋体"/>
                <w:color w:val="000000" w:themeColor="text1"/>
                <w:szCs w:val="21"/>
                <w:lang w:val="en-US" w:eastAsia="zh-CN"/>
              </w:rPr>
              <w:t xml:space="preserve">  批准人：王玉珍</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 xml:space="preserve"> 评审时间：20</w:t>
            </w:r>
            <w:r>
              <w:rPr>
                <w:rFonts w:hint="eastAsia" w:ascii="宋体" w:hAnsi="宋体" w:cs="宋体"/>
                <w:color w:val="000000" w:themeColor="text1"/>
                <w:szCs w:val="21"/>
                <w:lang w:val="en-US" w:eastAsia="zh-CN"/>
              </w:rPr>
              <w:t>21</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9</w:t>
            </w:r>
            <w:r>
              <w:rPr>
                <w:rFonts w:hint="eastAsia" w:ascii="宋体" w:hAnsi="宋体" w:cs="宋体"/>
                <w:color w:val="000000" w:themeColor="text1"/>
                <w:szCs w:val="21"/>
              </w:rPr>
              <w:t>月</w:t>
            </w:r>
            <w:r>
              <w:rPr>
                <w:rFonts w:hint="eastAsia" w:ascii="宋体" w:hAnsi="宋体" w:cs="宋体"/>
                <w:color w:val="000000" w:themeColor="text1"/>
                <w:szCs w:val="21"/>
                <w:lang w:val="en-US" w:eastAsia="zh-CN"/>
              </w:rPr>
              <w:t>11</w:t>
            </w:r>
            <w:r>
              <w:rPr>
                <w:rFonts w:hint="eastAsia" w:ascii="宋体" w:hAnsi="宋体" w:cs="宋体"/>
                <w:color w:val="000000" w:themeColor="text1"/>
                <w:szCs w:val="21"/>
              </w:rPr>
              <w:t>日</w:t>
            </w:r>
          </w:p>
          <w:p>
            <w:pPr>
              <w:pStyle w:val="4"/>
              <w:rPr>
                <w:rFonts w:hint="eastAsia" w:ascii="方正仿宋简体" w:hAnsi="Times New Roman" w:eastAsia="方正仿宋简体" w:cs="Times New Roman"/>
                <w:b/>
                <w:lang w:val="en-US" w:eastAsia="zh-CN"/>
              </w:rPr>
            </w:pPr>
          </w:p>
          <w:p>
            <w:pPr>
              <w:pStyle w:val="4"/>
              <w:rPr>
                <w:rFonts w:hint="eastAsia" w:ascii="宋体" w:hAnsi="宋体" w:eastAsia="方正仿宋简体" w:cs="宋体"/>
                <w:color w:val="000000" w:themeColor="text1"/>
                <w:szCs w:val="21"/>
                <w:lang w:eastAsia="zh-CN"/>
              </w:rPr>
            </w:pPr>
            <w:r>
              <w:rPr>
                <w:rFonts w:hint="eastAsia" w:ascii="方正仿宋简体" w:hAnsi="Times New Roman" w:eastAsia="方正仿宋简体" w:cs="Times New Roman"/>
                <w:b/>
                <w:lang w:val="en-US" w:eastAsia="zh-CN"/>
              </w:rPr>
              <w:t>查合同评审</w:t>
            </w:r>
            <w:r>
              <w:rPr>
                <w:rFonts w:hint="eastAsia" w:ascii="方正仿宋简体" w:eastAsia="方正仿宋简体"/>
                <w:b/>
                <w:lang w:val="en-US" w:eastAsia="zh-CN"/>
              </w:rPr>
              <w:t>记录</w:t>
            </w:r>
            <w:r>
              <w:rPr>
                <w:rFonts w:hint="eastAsia" w:ascii="方正仿宋简体" w:eastAsia="方正仿宋简体"/>
                <w:b/>
              </w:rPr>
              <w:t>，发现</w:t>
            </w:r>
            <w:r>
              <w:rPr>
                <w:rFonts w:hint="eastAsia" w:ascii="方正仿宋简体" w:eastAsia="方正仿宋简体"/>
                <w:b/>
                <w:lang w:val="en-US" w:eastAsia="zh-CN"/>
              </w:rPr>
              <w:t>与四川省诚实燃气发展有限</w:t>
            </w:r>
            <w:r>
              <w:rPr>
                <w:rFonts w:hint="eastAsia" w:ascii="方正仿宋简体" w:eastAsia="方正仿宋简体"/>
                <w:b/>
              </w:rPr>
              <w:t>公司</w:t>
            </w:r>
            <w:r>
              <w:rPr>
                <w:rFonts w:hint="eastAsia" w:ascii="方正仿宋简体" w:eastAsia="方正仿宋简体"/>
                <w:b/>
                <w:lang w:val="en-US" w:eastAsia="zh-CN"/>
              </w:rPr>
              <w:t>签订的空调</w:t>
            </w:r>
            <w:r>
              <w:rPr>
                <w:rFonts w:hint="eastAsia" w:ascii="方正仿宋简体" w:eastAsia="方正仿宋简体"/>
                <w:b/>
              </w:rPr>
              <w:t>销售合同</w:t>
            </w:r>
            <w:r>
              <w:rPr>
                <w:rFonts w:hint="eastAsia" w:ascii="方正仿宋简体" w:eastAsia="方正仿宋简体"/>
                <w:b/>
                <w:lang w:val="en-US" w:eastAsia="zh-CN"/>
              </w:rPr>
              <w:t>不能提供</w:t>
            </w:r>
            <w:r>
              <w:rPr>
                <w:rFonts w:hint="eastAsia" w:ascii="方正仿宋简体" w:eastAsia="方正仿宋简体"/>
                <w:b/>
              </w:rPr>
              <w:t>进行合同评审的记录</w:t>
            </w:r>
            <w:r>
              <w:rPr>
                <w:rFonts w:hint="eastAsia" w:ascii="方正仿宋简体" w:eastAsia="方正仿宋简体"/>
                <w:b/>
                <w:lang w:eastAsia="zh-CN"/>
              </w:rPr>
              <w:t>，</w:t>
            </w:r>
            <w:r>
              <w:rPr>
                <w:rFonts w:hint="eastAsia" w:ascii="方正仿宋简体" w:eastAsia="方正仿宋简体"/>
                <w:b/>
              </w:rPr>
              <w:t>不符合</w:t>
            </w:r>
            <w:r>
              <w:rPr>
                <w:rFonts w:hint="eastAsia" w:ascii="方正仿宋简体" w:eastAsia="方正仿宋简体"/>
                <w:b/>
                <w:lang w:eastAsia="zh-CN"/>
              </w:rPr>
              <w:t>。</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szCs w:val="21"/>
              </w:rPr>
              <w:t>负责人讲：20</w:t>
            </w:r>
            <w:r>
              <w:rPr>
                <w:rFonts w:hint="eastAsia" w:ascii="宋体" w:hAnsi="宋体" w:cs="宋体"/>
                <w:color w:val="000000"/>
                <w:szCs w:val="21"/>
                <w:lang w:val="en-US" w:eastAsia="zh-CN"/>
              </w:rPr>
              <w:t>21</w:t>
            </w:r>
            <w:r>
              <w:rPr>
                <w:rFonts w:hint="eastAsia" w:ascii="宋体" w:hAnsi="宋体" w:cs="宋体"/>
                <w:color w:val="000000"/>
                <w:szCs w:val="21"/>
              </w:rPr>
              <w:t>.</w:t>
            </w:r>
            <w:r>
              <w:rPr>
                <w:rFonts w:hint="eastAsia" w:ascii="宋体" w:hAnsi="宋体" w:cs="宋体"/>
                <w:color w:val="000000"/>
                <w:szCs w:val="21"/>
                <w:lang w:val="en-US" w:eastAsia="zh-CN"/>
              </w:rPr>
              <w:t>1</w:t>
            </w:r>
            <w:r>
              <w:rPr>
                <w:rFonts w:hint="eastAsia" w:ascii="宋体" w:hAnsi="宋体" w:cs="宋体"/>
                <w:color w:val="000000"/>
                <w:szCs w:val="21"/>
              </w:rPr>
              <w:t>至今，没有发生合同更改的情况，如果需要更改，需对更改内容重新评审。并将变化的要求及时通知有关人员。</w:t>
            </w:r>
          </w:p>
        </w:tc>
        <w:tc>
          <w:tcPr>
            <w:tcW w:w="996" w:type="dxa"/>
          </w:tcPr>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tcPr>
          <w:p>
            <w:pPr>
              <w:adjustRightInd w:val="0"/>
              <w:snapToGrid w:val="0"/>
              <w:jc w:val="left"/>
              <w:rPr>
                <w:rFonts w:ascii="宋体" w:hAnsi="宋体"/>
                <w:szCs w:val="21"/>
              </w:rPr>
            </w:pPr>
            <w:r>
              <w:rPr>
                <w:rFonts w:hint="eastAsia" w:ascii="宋体" w:hAnsi="宋体"/>
                <w:szCs w:val="21"/>
              </w:rPr>
              <w:t>产品设计与开发</w:t>
            </w:r>
          </w:p>
        </w:tc>
        <w:tc>
          <w:tcPr>
            <w:tcW w:w="960" w:type="dxa"/>
          </w:tcPr>
          <w:p>
            <w:pPr>
              <w:rPr>
                <w:rFonts w:ascii="宋体" w:hAnsi="宋体"/>
                <w:szCs w:val="21"/>
              </w:rPr>
            </w:pPr>
            <w:r>
              <w:rPr>
                <w:rFonts w:hint="eastAsia" w:ascii="宋体" w:hAnsi="宋体"/>
                <w:szCs w:val="21"/>
                <w:lang w:val="en-US" w:eastAsia="zh-CN"/>
              </w:rPr>
              <w:t>Q</w:t>
            </w:r>
            <w:r>
              <w:rPr>
                <w:rFonts w:hint="eastAsia" w:ascii="宋体" w:hAnsi="宋体"/>
                <w:szCs w:val="21"/>
              </w:rPr>
              <w:t>8.3</w:t>
            </w:r>
          </w:p>
        </w:tc>
        <w:tc>
          <w:tcPr>
            <w:tcW w:w="10593" w:type="dxa"/>
          </w:tcPr>
          <w:p>
            <w:pPr>
              <w:spacing w:line="400" w:lineRule="exact"/>
              <w:ind w:firstLine="420" w:firstLineChars="200"/>
              <w:rPr>
                <w:rFonts w:ascii="宋体" w:hAnsi="宋体"/>
                <w:szCs w:val="21"/>
              </w:rPr>
            </w:pPr>
            <w:r>
              <w:rPr>
                <w:rFonts w:hint="eastAsia" w:ascii="宋体" w:hAnsi="宋体" w:cs="宋体"/>
                <w:color w:val="000000"/>
                <w:szCs w:val="21"/>
              </w:rPr>
              <w:t>公司的产品均是销售给特定顾客，现阶段没有新产品和新顾客，</w:t>
            </w:r>
            <w:r>
              <w:rPr>
                <w:rFonts w:hint="eastAsia" w:ascii="宋体" w:hAnsi="宋体" w:cs="宋体"/>
                <w:szCs w:val="21"/>
              </w:rPr>
              <w:t>根据公司销售服务特点,公司不提供设计新销售服务的要求。本公司所销售的产品按客户要求进行，整个经营过程不涉及设计开发的内容。对确保产品和服务合格的能力和责任以及增强客户满意不会产生影响，确定ISO90001：2015质量管理体系要求的8.3条款产品和服务的设计和开发不适用本公司的质量管理体系。</w:t>
            </w:r>
          </w:p>
        </w:tc>
        <w:tc>
          <w:tcPr>
            <w:tcW w:w="99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160" w:type="dxa"/>
          </w:tcPr>
          <w:p>
            <w:pPr>
              <w:spacing w:line="360" w:lineRule="auto"/>
              <w:rPr>
                <w:rFonts w:ascii="宋体" w:hAnsi="宋体" w:cs="宋体"/>
                <w:szCs w:val="21"/>
              </w:rPr>
            </w:pPr>
            <w:r>
              <w:rPr>
                <w:rFonts w:hint="eastAsia" w:ascii="宋体" w:hAnsi="宋体" w:cs="新宋体"/>
                <w:sz w:val="21"/>
                <w:szCs w:val="21"/>
              </w:rPr>
              <w:t>外部提供过程、产品和服务的控制</w:t>
            </w:r>
          </w:p>
        </w:tc>
        <w:tc>
          <w:tcPr>
            <w:tcW w:w="960" w:type="dxa"/>
          </w:tcPr>
          <w:p>
            <w:pPr>
              <w:rPr>
                <w:rFonts w:ascii="宋体" w:hAnsi="宋体" w:cs="宋体"/>
                <w:b/>
                <w:szCs w:val="21"/>
              </w:rPr>
            </w:pPr>
            <w:r>
              <w:rPr>
                <w:rFonts w:hint="eastAsia" w:ascii="宋体" w:hAnsi="宋体" w:eastAsia="宋体" w:cs="Times New Roman"/>
                <w:szCs w:val="21"/>
                <w:lang w:val="en-US" w:eastAsia="zh-CN"/>
              </w:rPr>
              <w:t>Q</w:t>
            </w:r>
            <w:r>
              <w:rPr>
                <w:rFonts w:hint="eastAsia" w:ascii="宋体" w:hAnsi="宋体" w:eastAsia="宋体" w:cs="Times New Roman"/>
                <w:szCs w:val="21"/>
              </w:rPr>
              <w:t>8.4</w:t>
            </w:r>
          </w:p>
        </w:tc>
        <w:tc>
          <w:tcPr>
            <w:tcW w:w="10593" w:type="dxa"/>
          </w:tcPr>
          <w:p>
            <w:pPr>
              <w:widowControl/>
              <w:spacing w:line="400" w:lineRule="exact"/>
              <w:jc w:val="left"/>
              <w:rPr>
                <w:rFonts w:ascii="宋体" w:hAnsi="宋体" w:cs="宋体"/>
                <w:szCs w:val="21"/>
              </w:rPr>
            </w:pPr>
            <w:r>
              <w:rPr>
                <w:rFonts w:hint="eastAsia" w:ascii="宋体" w:hAnsi="宋体" w:cs="宋体"/>
                <w:szCs w:val="21"/>
              </w:rPr>
              <w:t>1.查公司编制并执行了《</w:t>
            </w:r>
            <w:r>
              <w:rPr>
                <w:rFonts w:hint="eastAsia"/>
                <w:color w:val="000000" w:themeColor="text1"/>
                <w:szCs w:val="21"/>
              </w:rPr>
              <w:t>采购控制程序</w:t>
            </w:r>
            <w:r>
              <w:rPr>
                <w:rFonts w:hint="eastAsia" w:ascii="宋体" w:hAnsi="宋体" w:cs="宋体"/>
                <w:szCs w:val="21"/>
              </w:rPr>
              <w:t>》，规定了采购控制要求，明确了对供方选择、评价、及再评价的准则。</w:t>
            </w:r>
          </w:p>
          <w:p>
            <w:pPr>
              <w:widowControl/>
              <w:spacing w:line="400" w:lineRule="exact"/>
              <w:jc w:val="left"/>
              <w:rPr>
                <w:rFonts w:hint="default" w:ascii="宋体" w:hAnsi="宋体" w:eastAsia="宋体" w:cs="宋体"/>
                <w:szCs w:val="21"/>
                <w:lang w:val="en-US" w:eastAsia="zh-CN"/>
              </w:rPr>
            </w:pPr>
            <w:r>
              <w:rPr>
                <w:rFonts w:hint="eastAsia" w:ascii="宋体" w:hAnsi="宋体" w:cs="宋体"/>
                <w:szCs w:val="21"/>
              </w:rPr>
              <w:t>2.查《合格供方名录》。</w:t>
            </w:r>
            <w:r>
              <w:rPr>
                <w:rFonts w:hint="eastAsia" w:ascii="宋体" w:hAnsi="宋体" w:cs="宋体"/>
                <w:szCs w:val="21"/>
                <w:lang w:val="en-US" w:eastAsia="zh-CN"/>
              </w:rPr>
              <w:t xml:space="preserve">                                                      批准日期</w:t>
            </w:r>
          </w:p>
          <w:p>
            <w:pPr>
              <w:widowControl/>
              <w:spacing w:line="400" w:lineRule="exact"/>
              <w:jc w:val="left"/>
              <w:rPr>
                <w:rFonts w:hint="default" w:ascii="宋体" w:hAnsi="宋体" w:eastAsia="宋体" w:cs="宋体"/>
                <w:sz w:val="21"/>
                <w:szCs w:val="21"/>
                <w:lang w:val="en-US" w:eastAsia="zh-CN"/>
              </w:rPr>
            </w:pPr>
            <w:r>
              <w:rPr>
                <w:rFonts w:hint="eastAsia" w:ascii="宋体" w:hAnsi="宋体" w:cs="宋体"/>
                <w:szCs w:val="21"/>
              </w:rPr>
              <w:t>1）</w:t>
            </w:r>
            <w:r>
              <w:rPr>
                <w:rFonts w:hint="eastAsia" w:ascii="宋体" w:hAnsi="宋体"/>
                <w:szCs w:val="21"/>
              </w:rPr>
              <w:t>武汉翼海星科技有限公司</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eastAsia="宋体" w:cs="宋体"/>
                <w:sz w:val="21"/>
                <w:szCs w:val="21"/>
              </w:rPr>
              <w:t>供应：</w:t>
            </w:r>
            <w:r>
              <w:rPr>
                <w:rFonts w:hint="eastAsia" w:ascii="宋体" w:hAnsi="宋体"/>
                <w:szCs w:val="21"/>
              </w:rPr>
              <w:t>电子产品、通信产品</w:t>
            </w: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2021.1</w:t>
            </w:r>
          </w:p>
          <w:p>
            <w:pPr>
              <w:spacing w:line="360" w:lineRule="auto"/>
              <w:rPr>
                <w:rFonts w:hint="eastAsia" w:ascii="宋体" w:hAnsi="宋体" w:eastAsia="宋体" w:cs="宋体"/>
                <w:sz w:val="21"/>
                <w:szCs w:val="21"/>
                <w:lang w:val="en-US" w:eastAsia="zh-CN"/>
              </w:rPr>
            </w:pPr>
            <w:r>
              <w:rPr>
                <w:rFonts w:hint="eastAsia" w:ascii="宋体" w:hAnsi="宋体" w:cs="宋体"/>
                <w:sz w:val="21"/>
                <w:szCs w:val="21"/>
              </w:rPr>
              <w:t>2</w:t>
            </w:r>
            <w:r>
              <w:rPr>
                <w:rFonts w:hint="eastAsia" w:ascii="宋体" w:hAnsi="宋体" w:cs="宋体"/>
                <w:sz w:val="21"/>
                <w:szCs w:val="21"/>
                <w:lang w:eastAsia="zh-CN"/>
              </w:rPr>
              <w:t>）</w:t>
            </w:r>
            <w:r>
              <w:rPr>
                <w:rFonts w:hint="eastAsia" w:ascii="宋体" w:hAnsi="宋体"/>
                <w:szCs w:val="21"/>
              </w:rPr>
              <w:t>四川省香茗商贸有限公司</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eastAsia="宋体" w:cs="宋体"/>
                <w:sz w:val="21"/>
                <w:szCs w:val="21"/>
              </w:rPr>
              <w:t>供应：</w:t>
            </w:r>
            <w:r>
              <w:rPr>
                <w:rFonts w:hint="eastAsia" w:ascii="宋体" w:hAnsi="宋体"/>
                <w:szCs w:val="21"/>
              </w:rPr>
              <w:t>水泥</w:t>
            </w:r>
            <w:r>
              <w:rPr>
                <w:rFonts w:hint="eastAsia" w:ascii="宋体" w:hAnsi="宋体" w:cs="宋体"/>
                <w:sz w:val="21"/>
                <w:szCs w:val="21"/>
                <w:lang w:val="en-US" w:eastAsia="zh-CN"/>
              </w:rPr>
              <w:t xml:space="preserve">                            2021.1</w:t>
            </w:r>
          </w:p>
          <w:p>
            <w:pPr>
              <w:pStyle w:val="2"/>
              <w:rPr>
                <w:rFonts w:hint="default" w:ascii="宋体" w:hAnsi="宋体" w:cs="宋体"/>
                <w:sz w:val="21"/>
                <w:szCs w:val="21"/>
                <w:lang w:val="en-US" w:eastAsia="zh-CN"/>
              </w:rPr>
            </w:pPr>
            <w:r>
              <w:rPr>
                <w:rFonts w:hint="eastAsia" w:ascii="宋体" w:hAnsi="宋体" w:cs="宋体"/>
                <w:sz w:val="21"/>
                <w:szCs w:val="21"/>
              </w:rPr>
              <w:t>3）</w:t>
            </w:r>
            <w:r>
              <w:rPr>
                <w:rFonts w:hint="eastAsia" w:ascii="宋体" w:hAnsi="宋体"/>
                <w:szCs w:val="21"/>
              </w:rPr>
              <w:t>杭州海康威视科技有限公司</w:t>
            </w:r>
            <w:r>
              <w:rPr>
                <w:rFonts w:hint="eastAsia" w:ascii="宋体" w:hAnsi="宋体"/>
                <w:color w:val="000000"/>
                <w:sz w:val="21"/>
                <w:szCs w:val="21"/>
                <w:lang w:val="en-US" w:eastAsia="zh-CN"/>
              </w:rPr>
              <w:t xml:space="preserve">  </w:t>
            </w:r>
            <w:r>
              <w:rPr>
                <w:rFonts w:hint="eastAsia" w:ascii="宋体" w:hAnsi="宋体"/>
                <w:color w:val="000000"/>
                <w:sz w:val="21"/>
                <w:szCs w:val="21"/>
              </w:rPr>
              <w:t xml:space="preserve"> </w:t>
            </w:r>
            <w:r>
              <w:rPr>
                <w:rFonts w:hint="eastAsia" w:ascii="宋体" w:hAnsi="宋体"/>
                <w:color w:val="000000"/>
                <w:sz w:val="21"/>
                <w:szCs w:val="21"/>
                <w:lang w:val="en-US" w:eastAsia="zh-CN"/>
              </w:rPr>
              <w:t xml:space="preserve">   </w:t>
            </w:r>
            <w:r>
              <w:rPr>
                <w:rFonts w:hint="eastAsia" w:ascii="宋体" w:hAnsi="宋体" w:cs="宋体"/>
                <w:sz w:val="21"/>
                <w:szCs w:val="21"/>
                <w:lang w:val="en-US" w:eastAsia="zh-CN"/>
              </w:rPr>
              <w:t xml:space="preserve">  </w:t>
            </w:r>
            <w:r>
              <w:rPr>
                <w:rFonts w:hint="eastAsia" w:ascii="宋体" w:hAnsi="宋体" w:cs="宋体"/>
                <w:sz w:val="21"/>
                <w:szCs w:val="21"/>
              </w:rPr>
              <w:t>供应：</w:t>
            </w:r>
            <w:r>
              <w:rPr>
                <w:rFonts w:hint="eastAsia" w:ascii="宋体" w:hAnsi="宋体"/>
                <w:szCs w:val="21"/>
              </w:rPr>
              <w:t>电子产品、通信产品</w:t>
            </w:r>
            <w:r>
              <w:rPr>
                <w:rFonts w:hint="eastAsia" w:ascii="宋体" w:hAnsi="宋体" w:cs="宋体"/>
                <w:sz w:val="21"/>
                <w:szCs w:val="21"/>
                <w:lang w:val="en-US" w:eastAsia="zh-CN"/>
              </w:rPr>
              <w:t xml:space="preserve">          2021.1</w:t>
            </w:r>
          </w:p>
          <w:p>
            <w:pPr>
              <w:pStyle w:val="2"/>
              <w:rPr>
                <w:rFonts w:ascii="宋体" w:hAnsi="宋体" w:cs="宋体"/>
                <w:szCs w:val="21"/>
              </w:rPr>
            </w:pPr>
            <w:r>
              <w:rPr>
                <w:rFonts w:hint="eastAsia" w:ascii="宋体" w:hAnsi="宋体" w:cs="宋体"/>
                <w:szCs w:val="21"/>
              </w:rPr>
              <w:t>.........</w:t>
            </w:r>
          </w:p>
          <w:p>
            <w:pPr>
              <w:widowControl/>
              <w:spacing w:line="400" w:lineRule="exact"/>
              <w:jc w:val="left"/>
              <w:rPr>
                <w:rFonts w:ascii="宋体" w:hAnsi="宋体" w:cs="宋体"/>
                <w:szCs w:val="21"/>
              </w:rPr>
            </w:pPr>
            <w:r>
              <w:rPr>
                <w:rFonts w:hint="eastAsia" w:ascii="宋体" w:hAnsi="宋体" w:cs="宋体"/>
                <w:szCs w:val="21"/>
              </w:rPr>
              <w:t>3．查：供应商评价表：</w:t>
            </w:r>
          </w:p>
          <w:p>
            <w:pPr>
              <w:widowControl/>
              <w:spacing w:line="400" w:lineRule="exact"/>
              <w:jc w:val="left"/>
              <w:rPr>
                <w:rFonts w:ascii="宋体" w:hAnsi="宋体" w:cs="宋体"/>
                <w:szCs w:val="21"/>
              </w:rPr>
            </w:pPr>
            <w:r>
              <w:rPr>
                <w:rFonts w:hint="eastAsia" w:ascii="宋体" w:hAnsi="宋体" w:cs="宋体"/>
                <w:szCs w:val="21"/>
              </w:rPr>
              <w:t>抽查《供方评定记录表》</w:t>
            </w:r>
          </w:p>
          <w:p>
            <w:pPr>
              <w:widowControl/>
              <w:spacing w:line="400" w:lineRule="exact"/>
              <w:jc w:val="left"/>
              <w:rPr>
                <w:rFonts w:hint="eastAsia" w:ascii="宋体" w:hAnsi="宋体"/>
                <w:szCs w:val="21"/>
              </w:rPr>
            </w:pPr>
            <w:r>
              <w:rPr>
                <w:rFonts w:hint="eastAsia" w:ascii="宋体" w:hAnsi="宋体" w:cs="宋体"/>
                <w:szCs w:val="21"/>
              </w:rPr>
              <w:t>1）供应商：</w:t>
            </w:r>
            <w:r>
              <w:rPr>
                <w:rFonts w:hint="eastAsia" w:ascii="宋体" w:hAnsi="宋体"/>
                <w:szCs w:val="21"/>
              </w:rPr>
              <w:t>武汉翼海星科技有限公司</w:t>
            </w:r>
          </w:p>
          <w:p>
            <w:pPr>
              <w:widowControl/>
              <w:spacing w:line="400" w:lineRule="exact"/>
              <w:jc w:val="left"/>
              <w:rPr>
                <w:rFonts w:ascii="宋体" w:hAnsi="宋体" w:cs="宋体"/>
                <w:szCs w:val="21"/>
              </w:rPr>
            </w:pPr>
            <w:r>
              <w:rPr>
                <w:rFonts w:hint="eastAsia" w:ascii="宋体" w:hAnsi="宋体" w:cs="宋体"/>
                <w:szCs w:val="21"/>
              </w:rPr>
              <w:t>评价项目：供货能力、产品质量、交付及时性、配合度等。</w:t>
            </w:r>
          </w:p>
          <w:p>
            <w:pPr>
              <w:widowControl/>
              <w:spacing w:line="400" w:lineRule="exact"/>
              <w:jc w:val="left"/>
              <w:rPr>
                <w:rFonts w:ascii="宋体" w:hAnsi="宋体" w:cs="宋体"/>
                <w:szCs w:val="21"/>
              </w:rPr>
            </w:pPr>
            <w:r>
              <w:rPr>
                <w:rFonts w:hint="eastAsia" w:ascii="宋体" w:hAnsi="宋体" w:cs="宋体"/>
                <w:szCs w:val="21"/>
              </w:rPr>
              <w:t>评价结论：</w:t>
            </w:r>
            <w:r>
              <w:rPr>
                <w:rFonts w:hint="eastAsia" w:ascii="宋体" w:hAnsi="宋体"/>
              </w:rPr>
              <w:t>从该公司提供的产品符合相关质量标准，且性能优秀，</w:t>
            </w:r>
            <w:r>
              <w:rPr>
                <w:rFonts w:hint="eastAsia" w:ascii="宋体" w:hAnsi="宋体"/>
                <w:lang w:eastAsia="zh-CN"/>
              </w:rPr>
              <w:t>售后及时、</w:t>
            </w:r>
            <w:r>
              <w:rPr>
                <w:rFonts w:hint="eastAsia" w:ascii="宋体" w:hAnsi="宋体"/>
              </w:rPr>
              <w:t>应列入合格供方。</w:t>
            </w:r>
          </w:p>
          <w:p>
            <w:pPr>
              <w:widowControl/>
              <w:spacing w:line="400" w:lineRule="exact"/>
              <w:jc w:val="left"/>
              <w:rPr>
                <w:rFonts w:ascii="宋体" w:hAnsi="宋体" w:cs="宋体"/>
                <w:szCs w:val="21"/>
              </w:rPr>
            </w:pPr>
            <w:r>
              <w:rPr>
                <w:rFonts w:hint="eastAsia" w:ascii="宋体" w:hAnsi="宋体" w:cs="宋体"/>
                <w:szCs w:val="21"/>
              </w:rPr>
              <w:t>评价人：</w:t>
            </w:r>
            <w:r>
              <w:rPr>
                <w:rFonts w:hint="eastAsia"/>
                <w:szCs w:val="21"/>
                <w:lang w:val="en-US" w:eastAsia="zh-CN"/>
              </w:rPr>
              <w:t>郭勋涛、佘黎</w:t>
            </w:r>
          </w:p>
          <w:p>
            <w:pPr>
              <w:widowControl/>
              <w:spacing w:line="400" w:lineRule="exact"/>
              <w:jc w:val="left"/>
              <w:rPr>
                <w:rFonts w:hint="default" w:ascii="宋体" w:hAnsi="宋体" w:eastAsia="宋体"/>
                <w:szCs w:val="22"/>
                <w:lang w:val="en-US" w:eastAsia="zh-CN"/>
              </w:rPr>
            </w:pPr>
            <w:r>
              <w:rPr>
                <w:rFonts w:hint="eastAsia" w:ascii="宋体" w:hAnsi="宋体" w:cs="宋体"/>
                <w:szCs w:val="21"/>
              </w:rPr>
              <w:t>批准人：</w:t>
            </w:r>
            <w:r>
              <w:rPr>
                <w:rFonts w:hint="eastAsia"/>
                <w:szCs w:val="21"/>
                <w:lang w:val="en-US" w:eastAsia="zh-CN"/>
              </w:rPr>
              <w:t>王玉珍</w:t>
            </w:r>
            <w:r>
              <w:rPr>
                <w:rFonts w:hint="eastAsia" w:ascii="宋体" w:hAnsi="宋体" w:eastAsia="宋体"/>
                <w:szCs w:val="22"/>
              </w:rPr>
              <w:t xml:space="preserve">   评审日期 20</w:t>
            </w:r>
            <w:r>
              <w:rPr>
                <w:rFonts w:hint="eastAsia" w:ascii="宋体" w:hAnsi="宋体" w:eastAsia="宋体"/>
                <w:szCs w:val="22"/>
                <w:lang w:val="en-US" w:eastAsia="zh-CN"/>
              </w:rPr>
              <w:t>2</w:t>
            </w:r>
            <w:r>
              <w:rPr>
                <w:rFonts w:hint="eastAsia" w:ascii="宋体" w:hAnsi="宋体"/>
                <w:szCs w:val="22"/>
                <w:lang w:val="en-US" w:eastAsia="zh-CN"/>
              </w:rPr>
              <w:t>1</w:t>
            </w:r>
            <w:r>
              <w:rPr>
                <w:rFonts w:hint="eastAsia" w:ascii="宋体" w:hAnsi="宋体" w:eastAsia="宋体"/>
                <w:szCs w:val="22"/>
                <w:lang w:val="en-US" w:eastAsia="zh-CN"/>
              </w:rPr>
              <w:t>.</w:t>
            </w:r>
            <w:r>
              <w:rPr>
                <w:rFonts w:hint="eastAsia" w:ascii="宋体" w:hAnsi="宋体"/>
                <w:szCs w:val="22"/>
                <w:lang w:val="en-US" w:eastAsia="zh-CN"/>
              </w:rPr>
              <w:t>1</w:t>
            </w:r>
            <w:r>
              <w:rPr>
                <w:rFonts w:hint="eastAsia" w:ascii="宋体" w:hAnsi="宋体" w:eastAsia="宋体"/>
                <w:szCs w:val="22"/>
                <w:lang w:val="en-US" w:eastAsia="zh-CN"/>
              </w:rPr>
              <w:t>.</w:t>
            </w:r>
            <w:r>
              <w:rPr>
                <w:rFonts w:hint="eastAsia" w:ascii="宋体" w:hAnsi="宋体"/>
                <w:szCs w:val="22"/>
                <w:lang w:val="en-US" w:eastAsia="zh-CN"/>
              </w:rPr>
              <w:t>3</w:t>
            </w:r>
          </w:p>
          <w:p>
            <w:pPr>
              <w:widowControl/>
              <w:numPr>
                <w:ilvl w:val="0"/>
                <w:numId w:val="0"/>
              </w:numPr>
              <w:spacing w:line="400" w:lineRule="exact"/>
              <w:ind w:leftChars="0"/>
              <w:jc w:val="left"/>
              <w:rPr>
                <w:rFonts w:hint="eastAsia" w:ascii="宋体" w:hAnsi="宋体"/>
                <w:szCs w:val="21"/>
              </w:rPr>
            </w:pPr>
            <w:r>
              <w:rPr>
                <w:rFonts w:hint="eastAsia" w:ascii="宋体" w:hAnsi="宋体" w:eastAsia="宋体"/>
                <w:szCs w:val="22"/>
              </w:rPr>
              <w:t>供应商：</w:t>
            </w:r>
            <w:r>
              <w:rPr>
                <w:rFonts w:hint="eastAsia" w:ascii="宋体" w:hAnsi="宋体"/>
                <w:szCs w:val="21"/>
              </w:rPr>
              <w:t>杭州海康威视科技有限公司</w:t>
            </w:r>
          </w:p>
          <w:p>
            <w:pPr>
              <w:widowControl/>
              <w:spacing w:line="400" w:lineRule="exact"/>
              <w:jc w:val="left"/>
              <w:rPr>
                <w:rFonts w:ascii="宋体" w:hAnsi="宋体" w:cs="宋体"/>
                <w:szCs w:val="21"/>
              </w:rPr>
            </w:pPr>
            <w:r>
              <w:rPr>
                <w:rFonts w:hint="eastAsia" w:ascii="宋体" w:hAnsi="宋体" w:cs="宋体"/>
                <w:szCs w:val="21"/>
              </w:rPr>
              <w:t>评价结论：</w:t>
            </w:r>
            <w:r>
              <w:rPr>
                <w:rFonts w:hint="eastAsia" w:ascii="宋体" w:hAnsi="宋体"/>
              </w:rPr>
              <w:t>从该公司提供的产品符合相关质量标准，且性能优秀，</w:t>
            </w:r>
            <w:r>
              <w:rPr>
                <w:rFonts w:hint="eastAsia" w:ascii="宋体" w:hAnsi="宋体"/>
                <w:lang w:eastAsia="zh-CN"/>
              </w:rPr>
              <w:t>售后及时、</w:t>
            </w:r>
            <w:r>
              <w:rPr>
                <w:rFonts w:hint="eastAsia" w:ascii="宋体" w:hAnsi="宋体"/>
              </w:rPr>
              <w:t>应列入合格供方。</w:t>
            </w:r>
          </w:p>
          <w:p>
            <w:pPr>
              <w:widowControl/>
              <w:spacing w:line="400" w:lineRule="exact"/>
              <w:jc w:val="left"/>
              <w:rPr>
                <w:rFonts w:ascii="宋体" w:hAnsi="宋体" w:cs="宋体"/>
                <w:szCs w:val="21"/>
              </w:rPr>
            </w:pPr>
            <w:r>
              <w:rPr>
                <w:rFonts w:hint="eastAsia" w:ascii="宋体" w:hAnsi="宋体" w:cs="宋体"/>
                <w:szCs w:val="21"/>
              </w:rPr>
              <w:t>评价人：</w:t>
            </w:r>
            <w:r>
              <w:rPr>
                <w:rFonts w:hint="eastAsia"/>
                <w:szCs w:val="21"/>
                <w:lang w:val="en-US" w:eastAsia="zh-CN"/>
              </w:rPr>
              <w:t>郭勋涛、佘黎</w:t>
            </w:r>
          </w:p>
          <w:p>
            <w:pPr>
              <w:widowControl/>
              <w:spacing w:line="400" w:lineRule="exact"/>
              <w:jc w:val="left"/>
              <w:rPr>
                <w:rFonts w:hint="default" w:ascii="宋体" w:hAnsi="宋体" w:eastAsia="宋体"/>
                <w:szCs w:val="22"/>
                <w:lang w:val="en-US" w:eastAsia="zh-CN"/>
              </w:rPr>
            </w:pPr>
            <w:r>
              <w:rPr>
                <w:rFonts w:hint="eastAsia" w:ascii="宋体" w:hAnsi="宋体" w:cs="宋体"/>
                <w:szCs w:val="21"/>
              </w:rPr>
              <w:t>批准人：</w:t>
            </w:r>
            <w:r>
              <w:rPr>
                <w:rFonts w:hint="eastAsia"/>
                <w:szCs w:val="21"/>
                <w:lang w:val="en-US" w:eastAsia="zh-CN"/>
              </w:rPr>
              <w:t>王玉珍</w:t>
            </w:r>
            <w:r>
              <w:rPr>
                <w:rFonts w:hint="eastAsia" w:ascii="宋体" w:hAnsi="宋体" w:eastAsia="宋体"/>
                <w:szCs w:val="22"/>
              </w:rPr>
              <w:t xml:space="preserve">   评审日期 20</w:t>
            </w:r>
            <w:r>
              <w:rPr>
                <w:rFonts w:hint="eastAsia" w:ascii="宋体" w:hAnsi="宋体" w:eastAsia="宋体"/>
                <w:szCs w:val="22"/>
                <w:lang w:val="en-US" w:eastAsia="zh-CN"/>
              </w:rPr>
              <w:t>2</w:t>
            </w:r>
            <w:r>
              <w:rPr>
                <w:rFonts w:hint="eastAsia" w:ascii="宋体" w:hAnsi="宋体"/>
                <w:szCs w:val="22"/>
                <w:lang w:val="en-US" w:eastAsia="zh-CN"/>
              </w:rPr>
              <w:t>1</w:t>
            </w:r>
            <w:r>
              <w:rPr>
                <w:rFonts w:hint="eastAsia" w:ascii="宋体" w:hAnsi="宋体" w:eastAsia="宋体"/>
                <w:szCs w:val="22"/>
                <w:lang w:val="en-US" w:eastAsia="zh-CN"/>
              </w:rPr>
              <w:t>.</w:t>
            </w:r>
            <w:r>
              <w:rPr>
                <w:rFonts w:hint="eastAsia" w:ascii="宋体" w:hAnsi="宋体"/>
                <w:szCs w:val="22"/>
                <w:lang w:val="en-US" w:eastAsia="zh-CN"/>
              </w:rPr>
              <w:t>1</w:t>
            </w:r>
            <w:r>
              <w:rPr>
                <w:rFonts w:hint="eastAsia" w:ascii="宋体" w:hAnsi="宋体" w:eastAsia="宋体"/>
                <w:szCs w:val="22"/>
                <w:lang w:val="en-US" w:eastAsia="zh-CN"/>
              </w:rPr>
              <w:t>.</w:t>
            </w:r>
            <w:r>
              <w:rPr>
                <w:rFonts w:hint="eastAsia" w:ascii="宋体" w:hAnsi="宋体"/>
                <w:szCs w:val="22"/>
                <w:lang w:val="en-US" w:eastAsia="zh-CN"/>
              </w:rPr>
              <w:t>3</w:t>
            </w:r>
          </w:p>
          <w:p>
            <w:pPr>
              <w:pStyle w:val="2"/>
            </w:pPr>
            <w:r>
              <w:rPr>
                <w:rFonts w:hint="eastAsia"/>
              </w:rPr>
              <w:t>........</w:t>
            </w:r>
          </w:p>
          <w:p>
            <w:pPr>
              <w:spacing w:line="360" w:lineRule="auto"/>
              <w:rPr>
                <w:rFonts w:hint="eastAsia"/>
              </w:rPr>
            </w:pPr>
            <w:r>
              <w:rPr>
                <w:rFonts w:hint="eastAsia"/>
              </w:rPr>
              <w:t>基本符合要求</w:t>
            </w:r>
          </w:p>
          <w:p>
            <w:pPr>
              <w:spacing w:line="360" w:lineRule="auto"/>
              <w:ind w:firstLine="420" w:firstLineChars="200"/>
              <w:rPr>
                <w:rFonts w:hint="eastAsia" w:ascii="宋体" w:hAnsi="宋体" w:eastAsia="宋体" w:cs="宋体"/>
                <w:color w:val="000000" w:themeColor="text1"/>
                <w:szCs w:val="21"/>
              </w:rPr>
            </w:pPr>
            <w:r>
              <w:rPr>
                <w:rFonts w:hint="eastAsia" w:ascii="宋体" w:hAnsi="宋体" w:cs="宋体"/>
                <w:color w:val="000000" w:themeColor="text1"/>
                <w:szCs w:val="21"/>
              </w:rPr>
              <w:t>查，公司对主要的原材料供应商采用的管理方法为：第一次对供方进行全面评价，包括：供方资质、产品质量、交货情况、售后服务能力等。对于已经正常供货的供方管理，对每批产品进行检验，通过定期反馈供方产品质量，及针</w:t>
            </w:r>
            <w:r>
              <w:rPr>
                <w:rFonts w:hint="eastAsia" w:ascii="宋体" w:hAnsi="宋体" w:eastAsia="宋体" w:cs="宋体"/>
                <w:color w:val="000000" w:themeColor="text1"/>
                <w:szCs w:val="21"/>
              </w:rPr>
              <w:t>对产品质量问题要求供方进行纠正解决等来进行供方质量控制。查供方控制情况：</w:t>
            </w:r>
          </w:p>
          <w:p>
            <w:pPr>
              <w:spacing w:line="360" w:lineRule="auto"/>
              <w:ind w:firstLine="420" w:firstLineChars="200"/>
              <w:rPr>
                <w:rFonts w:hint="default" w:ascii="宋体" w:hAnsi="宋体" w:eastAsia="宋体" w:cs="宋体"/>
                <w:color w:val="000000" w:themeColor="text1"/>
                <w:szCs w:val="21"/>
                <w:lang w:val="en-US" w:eastAsia="zh-CN"/>
              </w:rPr>
            </w:pPr>
            <w:r>
              <w:rPr>
                <w:rFonts w:hint="eastAsia" w:ascii="宋体" w:hAnsi="宋体" w:eastAsia="宋体" w:cs="宋体"/>
                <w:color w:val="000000" w:themeColor="text1"/>
                <w:szCs w:val="21"/>
              </w:rPr>
              <w:t>提供</w:t>
            </w:r>
            <w:r>
              <w:rPr>
                <w:rFonts w:hint="eastAsia" w:ascii="宋体" w:hAnsi="宋体"/>
                <w:szCs w:val="21"/>
              </w:rPr>
              <w:t>四川省香茗商贸有限公司</w:t>
            </w:r>
            <w:r>
              <w:rPr>
                <w:rFonts w:hint="eastAsia" w:ascii="宋体" w:hAnsi="宋体" w:eastAsia="宋体" w:cs="宋体"/>
                <w:color w:val="000000" w:themeColor="text1"/>
                <w:szCs w:val="21"/>
                <w:lang w:eastAsia="zh-CN"/>
              </w:rPr>
              <w:t>，</w:t>
            </w:r>
            <w:r>
              <w:rPr>
                <w:rFonts w:hint="eastAsia" w:ascii="宋体" w:hAnsi="宋体" w:eastAsia="宋体" w:cs="宋体"/>
                <w:color w:val="000000" w:themeColor="text1"/>
                <w:szCs w:val="21"/>
              </w:rPr>
              <w:t>供应：</w:t>
            </w:r>
            <w:r>
              <w:rPr>
                <w:rFonts w:hint="eastAsia" w:ascii="宋体" w:hAnsi="宋体" w:eastAsia="宋体" w:cs="宋体"/>
                <w:color w:val="000000" w:themeColor="text1"/>
                <w:szCs w:val="21"/>
                <w:lang w:eastAsia="zh-CN"/>
              </w:rPr>
              <w:t>建材</w:t>
            </w:r>
            <w:r>
              <w:rPr>
                <w:rFonts w:hint="eastAsia" w:ascii="宋体" w:hAnsi="宋体" w:eastAsia="宋体" w:cs="宋体"/>
                <w:color w:val="000000" w:themeColor="text1"/>
                <w:szCs w:val="21"/>
              </w:rPr>
              <w:t>评价报告，包括：供方的资质、产品质量、价格、送货及时度、服务等。时间：20</w:t>
            </w:r>
            <w:r>
              <w:rPr>
                <w:rFonts w:hint="eastAsia" w:ascii="宋体" w:hAnsi="宋体" w:eastAsia="宋体" w:cs="宋体"/>
                <w:color w:val="000000" w:themeColor="text1"/>
                <w:szCs w:val="21"/>
                <w:lang w:val="en-US" w:eastAsia="zh-CN"/>
              </w:rPr>
              <w:t>2</w:t>
            </w:r>
            <w:r>
              <w:rPr>
                <w:rFonts w:hint="eastAsia" w:ascii="宋体" w:hAnsi="宋体" w:cs="宋体"/>
                <w:color w:val="000000" w:themeColor="text1"/>
                <w:szCs w:val="21"/>
                <w:lang w:val="en-US" w:eastAsia="zh-CN"/>
              </w:rPr>
              <w:t>1</w:t>
            </w:r>
            <w:r>
              <w:rPr>
                <w:rFonts w:hint="eastAsia" w:ascii="宋体" w:hAnsi="宋体" w:eastAsia="宋体" w:cs="宋体"/>
                <w:color w:val="000000" w:themeColor="text1"/>
                <w:szCs w:val="21"/>
              </w:rPr>
              <w:t>.</w:t>
            </w:r>
            <w:r>
              <w:rPr>
                <w:rFonts w:hint="eastAsia" w:ascii="宋体" w:hAnsi="宋体" w:eastAsia="宋体" w:cs="宋体"/>
                <w:color w:val="000000" w:themeColor="text1"/>
                <w:szCs w:val="21"/>
                <w:lang w:val="en-US" w:eastAsia="zh-CN"/>
              </w:rPr>
              <w:t>0</w:t>
            </w:r>
            <w:r>
              <w:rPr>
                <w:rFonts w:hint="eastAsia" w:ascii="宋体" w:hAnsi="宋体" w:cs="宋体"/>
                <w:color w:val="000000" w:themeColor="text1"/>
                <w:szCs w:val="21"/>
                <w:lang w:val="en-US" w:eastAsia="zh-CN"/>
              </w:rPr>
              <w:t>1</w:t>
            </w:r>
            <w:r>
              <w:rPr>
                <w:rFonts w:hint="eastAsia" w:ascii="宋体" w:hAnsi="宋体" w:eastAsia="宋体" w:cs="宋体"/>
                <w:color w:val="000000" w:themeColor="text1"/>
                <w:szCs w:val="21"/>
              </w:rPr>
              <w:t>.</w:t>
            </w:r>
            <w:r>
              <w:rPr>
                <w:rFonts w:hint="eastAsia" w:ascii="宋体" w:hAnsi="宋体" w:eastAsia="宋体" w:cs="宋体"/>
                <w:color w:val="000000" w:themeColor="text1"/>
                <w:szCs w:val="21"/>
                <w:lang w:val="en-US" w:eastAsia="zh-CN"/>
              </w:rPr>
              <w:t>0</w:t>
            </w:r>
            <w:r>
              <w:rPr>
                <w:rFonts w:hint="eastAsia" w:ascii="宋体" w:hAnsi="宋体" w:cs="宋体"/>
                <w:color w:val="000000" w:themeColor="text1"/>
                <w:szCs w:val="21"/>
                <w:lang w:val="en-US" w:eastAsia="zh-CN"/>
              </w:rPr>
              <w:t>3</w:t>
            </w:r>
          </w:p>
          <w:p>
            <w:pPr>
              <w:spacing w:line="360" w:lineRule="auto"/>
              <w:rPr>
                <w:rFonts w:ascii="宋体" w:hAnsi="宋体" w:cs="宋体"/>
                <w:color w:val="000000" w:themeColor="text1"/>
                <w:szCs w:val="21"/>
              </w:rPr>
            </w:pPr>
            <w:r>
              <w:rPr>
                <w:rFonts w:hint="eastAsia" w:ascii="宋体" w:hAnsi="宋体" w:cs="宋体"/>
                <w:color w:val="000000" w:themeColor="text1"/>
                <w:szCs w:val="21"/>
              </w:rPr>
              <w:t>查，供方产品质量统计反馈情况：公司策划了采购产品的管理要求，质量反馈要求；</w:t>
            </w:r>
          </w:p>
          <w:p>
            <w:pPr>
              <w:spacing w:line="360" w:lineRule="auto"/>
              <w:rPr>
                <w:rFonts w:ascii="宋体" w:hAnsi="宋体" w:cs="宋体"/>
                <w:color w:val="000000" w:themeColor="text1"/>
                <w:szCs w:val="21"/>
              </w:rPr>
            </w:pPr>
            <w:r>
              <w:rPr>
                <w:rFonts w:hint="eastAsia" w:ascii="宋体" w:hAnsi="宋体" w:cs="宋体"/>
                <w:color w:val="000000" w:themeColor="text1"/>
                <w:szCs w:val="21"/>
              </w:rPr>
              <w:t>查 公司采购不合格情况</w:t>
            </w:r>
          </w:p>
          <w:p>
            <w:pPr>
              <w:spacing w:line="360" w:lineRule="auto"/>
              <w:rPr>
                <w:rFonts w:ascii="宋体" w:hAnsi="宋体" w:cs="宋体"/>
                <w:color w:val="000000" w:themeColor="text1"/>
                <w:szCs w:val="21"/>
              </w:rPr>
            </w:pPr>
            <w:r>
              <w:rPr>
                <w:rFonts w:hint="eastAsia" w:ascii="宋体" w:hAnsi="宋体" w:cs="宋体"/>
                <w:color w:val="000000" w:themeColor="text1"/>
                <w:szCs w:val="21"/>
              </w:rPr>
              <w:t>负责人讲</w:t>
            </w:r>
            <w:r>
              <w:rPr>
                <w:rFonts w:hint="eastAsia" w:ascii="宋体" w:hAnsi="宋体" w:cs="宋体"/>
                <w:color w:val="000000" w:themeColor="text1"/>
                <w:szCs w:val="21"/>
                <w:lang w:eastAsia="zh-CN"/>
              </w:rPr>
              <w:t>2021年1月</w:t>
            </w:r>
            <w:r>
              <w:rPr>
                <w:rFonts w:hint="eastAsia" w:ascii="宋体" w:hAnsi="宋体" w:cs="宋体"/>
                <w:color w:val="000000" w:themeColor="text1"/>
                <w:szCs w:val="21"/>
              </w:rPr>
              <w:t>以来，未出现较大的采购产品有质量不符合的情况。</w:t>
            </w:r>
          </w:p>
          <w:p>
            <w:pPr>
              <w:spacing w:line="360" w:lineRule="auto"/>
              <w:rPr>
                <w:rFonts w:ascii="宋体" w:hAnsi="宋体" w:cs="宋体"/>
                <w:color w:val="000000" w:themeColor="text1"/>
                <w:szCs w:val="21"/>
              </w:rPr>
            </w:pPr>
            <w:r>
              <w:rPr>
                <w:rFonts w:hint="eastAsia" w:ascii="宋体" w:hAnsi="宋体" w:cs="宋体"/>
                <w:color w:val="000000" w:themeColor="text1"/>
                <w:szCs w:val="21"/>
              </w:rPr>
              <w:t>公司编制了《</w:t>
            </w:r>
            <w:r>
              <w:rPr>
                <w:rFonts w:hint="eastAsia"/>
                <w:color w:val="000000" w:themeColor="text1"/>
                <w:szCs w:val="21"/>
              </w:rPr>
              <w:t>采购控制程序</w:t>
            </w:r>
            <w:r>
              <w:rPr>
                <w:rFonts w:hint="eastAsia" w:ascii="宋体" w:hAnsi="宋体" w:cs="宋体"/>
                <w:color w:val="000000" w:themeColor="text1"/>
                <w:szCs w:val="21"/>
              </w:rPr>
              <w:t>》，要求采购的产品必须进行检验。</w:t>
            </w:r>
          </w:p>
          <w:p>
            <w:pPr>
              <w:spacing w:line="360" w:lineRule="auto"/>
              <w:rPr>
                <w:rFonts w:ascii="宋体" w:hAnsi="宋体" w:cs="宋体"/>
                <w:color w:val="000000" w:themeColor="text1"/>
                <w:szCs w:val="21"/>
              </w:rPr>
            </w:pPr>
            <w:r>
              <w:rPr>
                <w:rFonts w:hint="eastAsia" w:ascii="宋体" w:hAnsi="宋体" w:cs="宋体"/>
                <w:color w:val="000000" w:themeColor="text1"/>
                <w:szCs w:val="21"/>
                <w:lang w:eastAsia="zh-CN"/>
              </w:rPr>
              <w:t>公司未建立库房，</w:t>
            </w:r>
            <w:r>
              <w:rPr>
                <w:rFonts w:hint="eastAsia" w:ascii="宋体" w:hAnsi="宋体" w:cs="宋体"/>
                <w:color w:val="000000" w:themeColor="text1"/>
                <w:szCs w:val="21"/>
              </w:rPr>
              <w:t>产品直接由供应商通过有资质的物流送至客户处进行验证，客户验收确认后在送货单上签字。</w:t>
            </w:r>
          </w:p>
          <w:p>
            <w:pPr>
              <w:spacing w:line="360" w:lineRule="auto"/>
              <w:rPr>
                <w:rFonts w:ascii="宋体" w:hAnsi="宋体" w:cs="宋体"/>
                <w:color w:val="000000" w:themeColor="text1"/>
                <w:szCs w:val="21"/>
              </w:rPr>
            </w:pPr>
            <w:r>
              <w:rPr>
                <w:rFonts w:hint="eastAsia" w:ascii="宋体" w:hAnsi="宋体" w:cs="宋体"/>
                <w:color w:val="000000" w:themeColor="text1"/>
                <w:szCs w:val="21"/>
              </w:rPr>
              <w:t>现场查看其他采购物料均按要求进行验证。详见8.6条款检查记录。</w:t>
            </w:r>
          </w:p>
          <w:p>
            <w:pPr>
              <w:pStyle w:val="4"/>
              <w:rPr>
                <w:rFonts w:hint="eastAsia" w:ascii="宋体" w:hAnsi="宋体" w:cs="宋体"/>
                <w:color w:val="000000" w:themeColor="text1"/>
                <w:szCs w:val="21"/>
              </w:rPr>
            </w:pPr>
            <w:r>
              <w:rPr>
                <w:rFonts w:hint="eastAsia" w:ascii="宋体" w:hAnsi="宋体" w:cs="宋体"/>
                <w:color w:val="000000" w:themeColor="text1"/>
                <w:szCs w:val="21"/>
              </w:rPr>
              <w:t>公司外部供方的管理基本符合要求。</w:t>
            </w:r>
          </w:p>
          <w:p>
            <w:pPr>
              <w:spacing w:line="360" w:lineRule="auto"/>
              <w:ind w:firstLine="420" w:firstLineChars="200"/>
              <w:rPr>
                <w:rFonts w:ascii="宋体" w:hAnsi="宋体" w:cs="宋体"/>
                <w:szCs w:val="21"/>
              </w:rPr>
            </w:pPr>
            <w:r>
              <w:rPr>
                <w:rFonts w:hint="eastAsia" w:ascii="宋体" w:hAnsi="宋体" w:cs="宋体"/>
                <w:szCs w:val="21"/>
              </w:rPr>
              <w:t>负责人讲与供方沟通的内容包括：所提供的过程、产品和服务等；采购物资根据签订采购合同进产品的名称、规格、型号、数量等采购信息的确定。</w:t>
            </w:r>
          </w:p>
          <w:p>
            <w:pPr>
              <w:spacing w:line="360" w:lineRule="auto"/>
              <w:ind w:firstLine="420" w:firstLineChars="200"/>
              <w:rPr>
                <w:rFonts w:ascii="宋体" w:hAnsi="宋体" w:cs="宋体"/>
                <w:szCs w:val="21"/>
              </w:rPr>
            </w:pPr>
            <w:r>
              <w:rPr>
                <w:rFonts w:hint="eastAsia" w:ascii="宋体" w:hAnsi="宋体" w:cs="宋体"/>
                <w:szCs w:val="21"/>
              </w:rPr>
              <w:t>抽：采购合同</w:t>
            </w:r>
          </w:p>
          <w:p>
            <w:pPr>
              <w:numPr>
                <w:ilvl w:val="0"/>
                <w:numId w:val="1"/>
              </w:numPr>
              <w:spacing w:line="360" w:lineRule="auto"/>
              <w:ind w:firstLine="420" w:firstLineChars="200"/>
              <w:rPr>
                <w:rFonts w:ascii="宋体" w:hAnsi="宋体" w:cs="宋体"/>
                <w:szCs w:val="21"/>
              </w:rPr>
            </w:pPr>
            <w:r>
              <w:rPr>
                <w:rFonts w:hint="eastAsia" w:ascii="宋体" w:hAnsi="宋体"/>
                <w:szCs w:val="21"/>
              </w:rPr>
              <w:t>武汉翼海星科技有限公司</w:t>
            </w:r>
          </w:p>
          <w:p>
            <w:pPr>
              <w:spacing w:line="360" w:lineRule="auto"/>
              <w:ind w:firstLine="420" w:firstLineChars="200"/>
              <w:rPr>
                <w:rFonts w:hint="default" w:ascii="宋体" w:hAnsi="宋体" w:eastAsia="宋体" w:cs="宋体"/>
                <w:szCs w:val="21"/>
                <w:lang w:val="en-US" w:eastAsia="zh-CN"/>
              </w:rPr>
            </w:pPr>
            <w:r>
              <w:rPr>
                <w:rFonts w:hint="eastAsia" w:ascii="宋体" w:hAnsi="宋体" w:cs="宋体"/>
                <w:szCs w:val="21"/>
              </w:rPr>
              <w:t>时间：20</w:t>
            </w:r>
            <w:r>
              <w:rPr>
                <w:rFonts w:hint="eastAsia" w:ascii="宋体" w:hAnsi="宋体" w:cs="宋体"/>
                <w:szCs w:val="21"/>
                <w:lang w:val="en-US" w:eastAsia="zh-CN"/>
              </w:rPr>
              <w:t>21</w:t>
            </w:r>
            <w:r>
              <w:rPr>
                <w:rFonts w:hint="eastAsia" w:ascii="宋体" w:hAnsi="宋体" w:cs="宋体"/>
                <w:szCs w:val="21"/>
              </w:rPr>
              <w:t>.</w:t>
            </w:r>
            <w:r>
              <w:rPr>
                <w:rFonts w:hint="eastAsia" w:ascii="宋体" w:hAnsi="宋体" w:cs="宋体"/>
                <w:szCs w:val="21"/>
                <w:lang w:val="en-US" w:eastAsia="zh-CN"/>
              </w:rPr>
              <w:t>03</w:t>
            </w:r>
            <w:r>
              <w:rPr>
                <w:rFonts w:hint="eastAsia" w:ascii="宋体" w:hAnsi="宋体" w:cs="宋体"/>
                <w:szCs w:val="21"/>
              </w:rPr>
              <w:t>.</w:t>
            </w:r>
            <w:r>
              <w:rPr>
                <w:rFonts w:hint="eastAsia" w:ascii="宋体" w:hAnsi="宋体" w:cs="宋体"/>
                <w:szCs w:val="21"/>
                <w:lang w:val="en-US" w:eastAsia="zh-CN"/>
              </w:rPr>
              <w:t>02</w:t>
            </w:r>
          </w:p>
          <w:p>
            <w:pPr>
              <w:spacing w:line="360" w:lineRule="auto"/>
              <w:ind w:firstLine="420" w:firstLineChars="200"/>
              <w:rPr>
                <w:rFonts w:hint="default" w:ascii="宋体" w:hAnsi="宋体" w:eastAsia="宋体" w:cs="宋体"/>
                <w:szCs w:val="21"/>
                <w:lang w:val="en-US" w:eastAsia="zh-CN"/>
              </w:rPr>
            </w:pPr>
            <w:r>
              <w:rPr>
                <w:rFonts w:hint="eastAsia" w:ascii="宋体" w:hAnsi="宋体" w:cs="宋体"/>
                <w:szCs w:val="21"/>
              </w:rPr>
              <w:t xml:space="preserve">产品名称： </w:t>
            </w:r>
            <w:r>
              <w:rPr>
                <w:rFonts w:hint="eastAsia" w:ascii="宋体" w:hAnsi="宋体" w:cs="宋体"/>
                <w:szCs w:val="21"/>
                <w:lang w:val="en-US" w:eastAsia="zh-CN"/>
              </w:rPr>
              <w:t>光缆接线盒</w:t>
            </w:r>
          </w:p>
          <w:p>
            <w:pPr>
              <w:spacing w:line="360" w:lineRule="auto"/>
              <w:rPr>
                <w:rFonts w:ascii="宋体" w:hAnsi="宋体" w:cs="宋体"/>
                <w:szCs w:val="21"/>
              </w:rPr>
            </w:pPr>
            <w:r>
              <w:rPr>
                <w:rFonts w:hint="eastAsia" w:ascii="宋体" w:hAnsi="宋体" w:cs="宋体"/>
                <w:szCs w:val="21"/>
              </w:rPr>
              <w:t>采购合同明确了采购的产品名称、规格型号、</w:t>
            </w:r>
            <w:r>
              <w:rPr>
                <w:rFonts w:hint="eastAsia" w:ascii="宋体" w:hAnsi="宋体" w:cs="宋体"/>
                <w:szCs w:val="21"/>
                <w:lang w:eastAsia="zh-CN"/>
              </w:rPr>
              <w:t>质量要求、</w:t>
            </w:r>
            <w:r>
              <w:rPr>
                <w:rFonts w:hint="eastAsia" w:ascii="宋体" w:hAnsi="宋体" w:cs="宋体"/>
                <w:szCs w:val="21"/>
              </w:rPr>
              <w:t>到货时间、价格、付款方式等。</w:t>
            </w:r>
          </w:p>
          <w:p>
            <w:pPr>
              <w:widowControl/>
              <w:spacing w:line="400" w:lineRule="exact"/>
              <w:jc w:val="left"/>
              <w:rPr>
                <w:rFonts w:hint="eastAsia" w:ascii="宋体" w:hAnsi="宋体" w:eastAsia="宋体" w:cs="Times New Roman"/>
                <w:szCs w:val="22"/>
              </w:rPr>
            </w:pPr>
            <w:r>
              <w:rPr>
                <w:rFonts w:hint="eastAsia" w:ascii="宋体" w:hAnsi="宋体" w:cs="宋体"/>
                <w:szCs w:val="21"/>
              </w:rPr>
              <w:t>2、供方：</w:t>
            </w:r>
            <w:r>
              <w:rPr>
                <w:rFonts w:hint="eastAsia" w:ascii="宋体" w:hAnsi="宋体"/>
                <w:szCs w:val="21"/>
              </w:rPr>
              <w:t>杭州海康威视科技有限公司</w:t>
            </w:r>
          </w:p>
          <w:p>
            <w:pPr>
              <w:spacing w:line="360" w:lineRule="auto"/>
              <w:rPr>
                <w:rFonts w:hint="default" w:ascii="宋体" w:hAnsi="宋体" w:eastAsia="宋体" w:cs="宋体"/>
                <w:szCs w:val="21"/>
                <w:lang w:val="en-US" w:eastAsia="zh-CN"/>
              </w:rPr>
            </w:pPr>
            <w:r>
              <w:rPr>
                <w:rFonts w:hint="eastAsia" w:ascii="宋体" w:hAnsi="宋体" w:cs="宋体"/>
                <w:szCs w:val="21"/>
              </w:rPr>
              <w:t xml:space="preserve">   时间：20</w:t>
            </w:r>
            <w:r>
              <w:rPr>
                <w:rFonts w:hint="eastAsia" w:ascii="宋体" w:hAnsi="宋体" w:cs="宋体"/>
                <w:szCs w:val="21"/>
                <w:lang w:val="en-US" w:eastAsia="zh-CN"/>
              </w:rPr>
              <w:t>21</w:t>
            </w:r>
            <w:r>
              <w:rPr>
                <w:rFonts w:hint="eastAsia" w:ascii="宋体" w:hAnsi="宋体" w:cs="宋体"/>
                <w:szCs w:val="21"/>
              </w:rPr>
              <w:t>.</w:t>
            </w:r>
            <w:r>
              <w:rPr>
                <w:rFonts w:hint="eastAsia" w:ascii="宋体" w:hAnsi="宋体" w:cs="宋体"/>
                <w:szCs w:val="21"/>
                <w:lang w:val="en-US" w:eastAsia="zh-CN"/>
              </w:rPr>
              <w:t>9</w:t>
            </w:r>
            <w:r>
              <w:rPr>
                <w:rFonts w:hint="eastAsia" w:ascii="宋体" w:hAnsi="宋体" w:cs="宋体"/>
                <w:szCs w:val="21"/>
              </w:rPr>
              <w:t>.</w:t>
            </w:r>
            <w:r>
              <w:rPr>
                <w:rFonts w:hint="eastAsia" w:ascii="宋体" w:hAnsi="宋体" w:cs="宋体"/>
                <w:szCs w:val="21"/>
                <w:lang w:val="en-US" w:eastAsia="zh-CN"/>
              </w:rPr>
              <w:t>18</w:t>
            </w:r>
          </w:p>
          <w:p>
            <w:pPr>
              <w:spacing w:line="360" w:lineRule="auto"/>
              <w:rPr>
                <w:rFonts w:hint="default" w:ascii="宋体" w:hAnsi="宋体" w:eastAsia="宋体" w:cs="宋体"/>
                <w:szCs w:val="21"/>
                <w:lang w:val="en-US" w:eastAsia="zh-CN"/>
              </w:rPr>
            </w:pPr>
            <w:r>
              <w:rPr>
                <w:rFonts w:hint="eastAsia" w:ascii="宋体" w:hAnsi="宋体" w:cs="宋体"/>
                <w:szCs w:val="21"/>
              </w:rPr>
              <w:t xml:space="preserve">  产品名称：</w:t>
            </w:r>
            <w:r>
              <w:rPr>
                <w:rFonts w:hint="eastAsia" w:ascii="宋体" w:hAnsi="宋体" w:cs="宋体"/>
                <w:szCs w:val="21"/>
                <w:lang w:val="en-US" w:eastAsia="zh-CN"/>
              </w:rPr>
              <w:t>道闸、出入口视频单元、立柱、出入口显示屏、出入口控制终端、支架、雷达、交换机等</w:t>
            </w:r>
          </w:p>
          <w:p>
            <w:pPr>
              <w:spacing w:line="360" w:lineRule="auto"/>
              <w:rPr>
                <w:rFonts w:hint="eastAsia" w:ascii="宋体" w:hAnsi="宋体" w:cs="宋体"/>
                <w:szCs w:val="21"/>
              </w:rPr>
            </w:pPr>
            <w:r>
              <w:rPr>
                <w:rFonts w:hint="eastAsia" w:ascii="宋体" w:hAnsi="宋体" w:cs="宋体"/>
                <w:szCs w:val="21"/>
              </w:rPr>
              <w:t>采购合同明确了采购的产品名称、规格型号</w:t>
            </w:r>
            <w:r>
              <w:rPr>
                <w:rFonts w:hint="eastAsia" w:ascii="宋体" w:hAnsi="宋体" w:eastAsia="宋体" w:cs="宋体"/>
                <w:szCs w:val="21"/>
              </w:rPr>
              <w:t>、</w:t>
            </w:r>
            <w:r>
              <w:rPr>
                <w:rFonts w:hint="eastAsia" w:ascii="宋体" w:hAnsi="宋体" w:eastAsia="宋体" w:cs="宋体"/>
                <w:szCs w:val="21"/>
                <w:lang w:eastAsia="zh-CN"/>
              </w:rPr>
              <w:t>质量要求、</w:t>
            </w:r>
            <w:r>
              <w:rPr>
                <w:rFonts w:hint="eastAsia" w:ascii="宋体" w:hAnsi="宋体" w:eastAsia="宋体" w:cs="宋体"/>
                <w:szCs w:val="21"/>
              </w:rPr>
              <w:t>到货时间、价格、付款</w:t>
            </w:r>
            <w:r>
              <w:rPr>
                <w:rFonts w:hint="eastAsia" w:ascii="宋体" w:hAnsi="宋体" w:cs="宋体"/>
                <w:szCs w:val="21"/>
              </w:rPr>
              <w:t>方式等。</w:t>
            </w:r>
          </w:p>
          <w:p>
            <w:pPr>
              <w:spacing w:line="360" w:lineRule="auto"/>
              <w:rPr>
                <w:rFonts w:hint="eastAsia" w:ascii="宋体" w:hAnsi="宋体" w:eastAsia="宋体" w:cs="Times New Roman"/>
                <w:szCs w:val="22"/>
              </w:rPr>
            </w:pPr>
            <w:r>
              <w:rPr>
                <w:rFonts w:hint="eastAsia" w:ascii="宋体" w:hAnsi="宋体" w:cs="宋体"/>
                <w:szCs w:val="21"/>
                <w:lang w:val="en-US" w:eastAsia="zh-CN"/>
              </w:rPr>
              <w:t>3、</w:t>
            </w:r>
            <w:r>
              <w:rPr>
                <w:rFonts w:hint="eastAsia" w:ascii="宋体" w:hAnsi="宋体" w:cs="宋体"/>
                <w:szCs w:val="21"/>
              </w:rPr>
              <w:t>供方：</w:t>
            </w:r>
            <w:r>
              <w:rPr>
                <w:rFonts w:hint="eastAsia" w:ascii="宋体" w:hAnsi="宋体"/>
                <w:szCs w:val="21"/>
              </w:rPr>
              <w:t>四川省香茗商贸有限公司</w:t>
            </w:r>
            <w:r>
              <w:rPr>
                <w:rFonts w:hint="eastAsia" w:ascii="宋体" w:hAnsi="宋体" w:cs="宋体"/>
                <w:sz w:val="21"/>
                <w:szCs w:val="21"/>
                <w:lang w:val="en-US" w:eastAsia="zh-CN"/>
              </w:rPr>
              <w:t xml:space="preserve">  </w:t>
            </w:r>
          </w:p>
          <w:p>
            <w:pPr>
              <w:spacing w:line="360" w:lineRule="auto"/>
              <w:rPr>
                <w:rFonts w:hint="default" w:ascii="宋体" w:hAnsi="宋体" w:eastAsia="宋体" w:cs="宋体"/>
                <w:szCs w:val="21"/>
                <w:lang w:val="en-US" w:eastAsia="zh-CN"/>
              </w:rPr>
            </w:pPr>
            <w:r>
              <w:rPr>
                <w:rFonts w:hint="eastAsia" w:ascii="宋体" w:hAnsi="宋体" w:cs="宋体"/>
                <w:szCs w:val="21"/>
              </w:rPr>
              <w:t xml:space="preserve">   时间：20</w:t>
            </w:r>
            <w:r>
              <w:rPr>
                <w:rFonts w:hint="eastAsia" w:ascii="宋体" w:hAnsi="宋体" w:cs="宋体"/>
                <w:szCs w:val="21"/>
                <w:lang w:val="en-US" w:eastAsia="zh-CN"/>
              </w:rPr>
              <w:t>21</w:t>
            </w:r>
            <w:r>
              <w:rPr>
                <w:rFonts w:hint="eastAsia" w:ascii="宋体" w:hAnsi="宋体" w:cs="宋体"/>
                <w:szCs w:val="21"/>
              </w:rPr>
              <w:t>.</w:t>
            </w:r>
            <w:r>
              <w:rPr>
                <w:rFonts w:hint="eastAsia" w:ascii="宋体" w:hAnsi="宋体" w:cs="宋体"/>
                <w:szCs w:val="21"/>
                <w:lang w:val="en-US" w:eastAsia="zh-CN"/>
              </w:rPr>
              <w:t>9</w:t>
            </w:r>
            <w:r>
              <w:rPr>
                <w:rFonts w:hint="eastAsia" w:ascii="宋体" w:hAnsi="宋体" w:cs="宋体"/>
                <w:szCs w:val="21"/>
              </w:rPr>
              <w:t>.</w:t>
            </w:r>
            <w:r>
              <w:rPr>
                <w:rFonts w:hint="eastAsia" w:ascii="宋体" w:hAnsi="宋体" w:cs="宋体"/>
                <w:szCs w:val="21"/>
                <w:lang w:val="en-US" w:eastAsia="zh-CN"/>
              </w:rPr>
              <w:t>22</w:t>
            </w:r>
          </w:p>
          <w:p>
            <w:pPr>
              <w:spacing w:line="360" w:lineRule="auto"/>
              <w:rPr>
                <w:rFonts w:hint="eastAsia" w:ascii="宋体" w:hAnsi="宋体" w:eastAsia="宋体" w:cs="宋体"/>
                <w:szCs w:val="21"/>
                <w:lang w:val="en-US" w:eastAsia="zh-CN"/>
              </w:rPr>
            </w:pPr>
            <w:r>
              <w:rPr>
                <w:rFonts w:hint="eastAsia" w:ascii="宋体" w:hAnsi="宋体" w:cs="宋体"/>
                <w:szCs w:val="21"/>
              </w:rPr>
              <w:t xml:space="preserve">  产品名称：</w:t>
            </w:r>
            <w:r>
              <w:rPr>
                <w:rFonts w:hint="eastAsia" w:ascii="宋体" w:hAnsi="宋体" w:cs="宋体"/>
                <w:szCs w:val="21"/>
                <w:lang w:val="en-US" w:eastAsia="zh-CN"/>
              </w:rPr>
              <w:t>水泥</w:t>
            </w:r>
          </w:p>
          <w:p>
            <w:pPr>
              <w:spacing w:line="360" w:lineRule="auto"/>
              <w:rPr>
                <w:rFonts w:hint="eastAsia" w:ascii="宋体" w:hAnsi="宋体" w:cs="宋体"/>
                <w:szCs w:val="21"/>
              </w:rPr>
            </w:pPr>
            <w:r>
              <w:rPr>
                <w:rFonts w:hint="eastAsia" w:ascii="宋体" w:hAnsi="宋体" w:cs="宋体"/>
                <w:szCs w:val="21"/>
              </w:rPr>
              <w:t>采购合同明确了采购的产品名称、规格型号</w:t>
            </w:r>
            <w:r>
              <w:rPr>
                <w:rFonts w:hint="eastAsia" w:ascii="宋体" w:hAnsi="宋体" w:eastAsia="宋体" w:cs="宋体"/>
                <w:szCs w:val="21"/>
              </w:rPr>
              <w:t>、</w:t>
            </w:r>
            <w:r>
              <w:rPr>
                <w:rFonts w:hint="eastAsia" w:ascii="宋体" w:hAnsi="宋体" w:eastAsia="宋体" w:cs="宋体"/>
                <w:szCs w:val="21"/>
                <w:lang w:eastAsia="zh-CN"/>
              </w:rPr>
              <w:t>质量要求、</w:t>
            </w:r>
            <w:r>
              <w:rPr>
                <w:rFonts w:hint="eastAsia" w:ascii="宋体" w:hAnsi="宋体" w:eastAsia="宋体" w:cs="宋体"/>
                <w:szCs w:val="21"/>
              </w:rPr>
              <w:t>到货时间、价格、付款</w:t>
            </w:r>
            <w:r>
              <w:rPr>
                <w:rFonts w:hint="eastAsia" w:ascii="宋体" w:hAnsi="宋体" w:cs="宋体"/>
                <w:szCs w:val="21"/>
              </w:rPr>
              <w:t>方式等。</w:t>
            </w:r>
          </w:p>
          <w:p>
            <w:pPr>
              <w:spacing w:line="360" w:lineRule="auto"/>
              <w:ind w:firstLine="420" w:firstLineChars="200"/>
              <w:rPr>
                <w:rFonts w:ascii="宋体" w:hAnsi="宋体" w:cs="宋体"/>
                <w:szCs w:val="21"/>
              </w:rPr>
            </w:pPr>
            <w:r>
              <w:rPr>
                <w:rFonts w:hint="eastAsia" w:ascii="宋体" w:hAnsi="宋体" w:cs="宋体"/>
                <w:szCs w:val="21"/>
              </w:rPr>
              <w:t xml:space="preserve">公司的采购合同明确了采购产品的具体要求，且均在合格供方处进行采购。     </w:t>
            </w:r>
          </w:p>
          <w:p>
            <w:pPr>
              <w:spacing w:line="360" w:lineRule="auto"/>
              <w:ind w:firstLine="420" w:firstLineChars="200"/>
              <w:rPr>
                <w:rFonts w:hint="eastAsia" w:ascii="宋体" w:hAnsi="宋体" w:cs="宋体"/>
                <w:color w:val="000000" w:themeColor="text1"/>
                <w:szCs w:val="21"/>
              </w:rPr>
            </w:pPr>
            <w:r>
              <w:rPr>
                <w:rFonts w:hint="eastAsia" w:ascii="宋体" w:hAnsi="宋体" w:cs="宋体"/>
                <w:szCs w:val="21"/>
              </w:rPr>
              <w:t>外部供方的信息管理有效。</w:t>
            </w:r>
          </w:p>
        </w:tc>
        <w:tc>
          <w:tcPr>
            <w:tcW w:w="996" w:type="dxa"/>
          </w:tcPr>
          <w:p>
            <w:pPr>
              <w:rPr>
                <w:rFonts w:hint="eastAsia" w:eastAsia="宋体"/>
                <w:lang w:val="en-US" w:eastAsia="zh-CN"/>
              </w:rPr>
            </w:pPr>
            <w:r>
              <w:rPr>
                <w:rFonts w:hint="eastAsia"/>
                <w:lang w:val="en-US" w:eastAsia="zh-CN"/>
              </w:rPr>
              <w:t>符合</w:t>
            </w:r>
          </w:p>
          <w:p/>
          <w:p/>
          <w:p/>
          <w:p/>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60" w:type="dxa"/>
            <w:vAlign w:val="top"/>
          </w:tcPr>
          <w:p>
            <w:pPr>
              <w:adjustRightInd w:val="0"/>
              <w:snapToGrid w:val="0"/>
              <w:jc w:val="center"/>
              <w:rPr>
                <w:rFonts w:hint="eastAsia" w:ascii="宋体" w:hAnsi="宋体" w:eastAsia="宋体" w:cs="宋体"/>
                <w:szCs w:val="21"/>
                <w:lang w:eastAsia="zh-CN"/>
              </w:rPr>
            </w:pPr>
            <w:r>
              <w:rPr>
                <w:rFonts w:hint="eastAsia" w:ascii="宋体" w:hAnsi="宋体" w:cs="宋体"/>
                <w:color w:val="000000"/>
                <w:szCs w:val="21"/>
              </w:rPr>
              <w:t>生产和服务提供的控制</w:t>
            </w:r>
            <w:r>
              <w:rPr>
                <w:rFonts w:hint="eastAsia" w:ascii="宋体" w:hAnsi="宋体" w:cs="宋体"/>
                <w:color w:val="FF0000"/>
                <w:szCs w:val="21"/>
                <w:lang w:eastAsia="zh-CN"/>
              </w:rPr>
              <w:t>（</w:t>
            </w:r>
            <w:r>
              <w:rPr>
                <w:rFonts w:hint="eastAsia" w:ascii="宋体" w:hAnsi="宋体" w:cs="宋体"/>
                <w:color w:val="FF0000"/>
                <w:szCs w:val="21"/>
                <w:lang w:val="en-US" w:eastAsia="zh-CN"/>
              </w:rPr>
              <w:t>上次不符合验证</w:t>
            </w:r>
            <w:r>
              <w:rPr>
                <w:rFonts w:hint="eastAsia" w:ascii="宋体" w:hAnsi="宋体" w:cs="宋体"/>
                <w:color w:val="FF0000"/>
                <w:szCs w:val="21"/>
                <w:lang w:eastAsia="zh-CN"/>
              </w:rPr>
              <w:t>）</w:t>
            </w:r>
          </w:p>
        </w:tc>
        <w:tc>
          <w:tcPr>
            <w:tcW w:w="960" w:type="dxa"/>
            <w:vAlign w:val="top"/>
          </w:tcPr>
          <w:p>
            <w:pPr>
              <w:spacing w:line="400" w:lineRule="exact"/>
              <w:jc w:val="left"/>
              <w:rPr>
                <w:rFonts w:ascii="宋体" w:hAnsi="宋体"/>
                <w:szCs w:val="21"/>
              </w:rPr>
            </w:pPr>
            <w:r>
              <w:rPr>
                <w:rFonts w:hint="eastAsia" w:ascii="宋体" w:hAnsi="宋体"/>
                <w:szCs w:val="21"/>
                <w:lang w:val="en-US" w:eastAsia="zh-CN"/>
              </w:rPr>
              <w:t>Q</w:t>
            </w:r>
            <w:r>
              <w:rPr>
                <w:rFonts w:hint="eastAsia" w:ascii="宋体" w:hAnsi="宋体"/>
                <w:szCs w:val="21"/>
              </w:rPr>
              <w:t>8.5.1</w:t>
            </w:r>
          </w:p>
          <w:p>
            <w:pPr>
              <w:rPr>
                <w:rFonts w:hint="eastAsia" w:ascii="宋体" w:hAnsi="宋体" w:eastAsia="宋体" w:cs="新宋体"/>
                <w:szCs w:val="21"/>
                <w:lang w:val="en-US" w:eastAsia="zh-CN"/>
              </w:rPr>
            </w:pPr>
          </w:p>
        </w:tc>
        <w:tc>
          <w:tcPr>
            <w:tcW w:w="10593" w:type="dxa"/>
            <w:vAlign w:val="top"/>
          </w:tcPr>
          <w:p>
            <w:pPr>
              <w:spacing w:line="400" w:lineRule="exact"/>
              <w:rPr>
                <w:rFonts w:ascii="宋体" w:hAnsi="宋体" w:cs="宋体"/>
                <w:color w:val="000000"/>
                <w:szCs w:val="21"/>
              </w:rPr>
            </w:pPr>
            <w:r>
              <w:rPr>
                <w:rFonts w:hint="eastAsia" w:ascii="宋体" w:hAnsi="宋体" w:cs="宋体"/>
                <w:color w:val="000000"/>
                <w:szCs w:val="21"/>
              </w:rPr>
              <w:t>公司</w:t>
            </w:r>
            <w:r>
              <w:rPr>
                <w:rFonts w:hint="eastAsia" w:ascii="宋体" w:hAnsi="宋体" w:eastAsia="宋体" w:cs="宋体"/>
                <w:color w:val="000000"/>
                <w:szCs w:val="21"/>
              </w:rPr>
              <w:t>制定了《销售服务过程控制程序》</w:t>
            </w:r>
          </w:p>
          <w:p>
            <w:pPr>
              <w:spacing w:line="400" w:lineRule="exact"/>
              <w:rPr>
                <w:rFonts w:ascii="宋体" w:hAnsi="宋体" w:cs="宋体"/>
                <w:color w:val="000000"/>
                <w:szCs w:val="21"/>
              </w:rPr>
            </w:pPr>
            <w:r>
              <w:rPr>
                <w:rFonts w:hint="eastAsia" w:ascii="宋体" w:hAnsi="宋体" w:cs="宋体"/>
                <w:color w:val="000000"/>
                <w:szCs w:val="21"/>
              </w:rPr>
              <w:t>明确了受控条件</w:t>
            </w:r>
          </w:p>
          <w:p>
            <w:pPr>
              <w:spacing w:line="400" w:lineRule="exact"/>
              <w:rPr>
                <w:rFonts w:hint="eastAsia" w:ascii="宋体" w:hAnsi="宋体" w:eastAsia="宋体" w:cs="宋体"/>
                <w:color w:val="000000"/>
                <w:szCs w:val="21"/>
              </w:rPr>
            </w:pPr>
            <w:r>
              <w:rPr>
                <w:rFonts w:hint="eastAsia" w:ascii="宋体" w:hAnsi="宋体" w:cs="宋体"/>
                <w:color w:val="000000"/>
                <w:szCs w:val="21"/>
              </w:rPr>
              <w:t>1、公司编制了</w:t>
            </w:r>
            <w:r>
              <w:rPr>
                <w:rFonts w:hint="eastAsia" w:ascii="宋体" w:hAnsi="宋体" w:eastAsia="宋体" w:cs="宋体"/>
                <w:color w:val="000000"/>
                <w:szCs w:val="21"/>
              </w:rPr>
              <w:t>《销售服务管理制度》、《销售服务过程控制程序》、《销售人员考核制度》等对公司的产品销售过程进行了控制。</w:t>
            </w:r>
          </w:p>
          <w:p>
            <w:pPr>
              <w:spacing w:line="400" w:lineRule="exact"/>
              <w:rPr>
                <w:rFonts w:hint="eastAsia" w:ascii="宋体" w:hAnsi="宋体" w:eastAsia="宋体" w:cs="宋体"/>
                <w:color w:val="000000"/>
                <w:szCs w:val="21"/>
              </w:rPr>
            </w:pPr>
            <w:r>
              <w:rPr>
                <w:rFonts w:hint="eastAsia" w:ascii="宋体" w:hAnsi="宋体" w:eastAsia="宋体" w:cs="宋体"/>
                <w:color w:val="000000"/>
                <w:szCs w:val="21"/>
              </w:rPr>
              <w:t xml:space="preserve">    组织产品覆盖范围：建材、电子产品、通信设备（不含无线电发射设备）销售</w:t>
            </w:r>
          </w:p>
          <w:p>
            <w:pPr>
              <w:spacing w:line="400" w:lineRule="exact"/>
              <w:rPr>
                <w:rFonts w:hint="eastAsia" w:ascii="宋体" w:hAnsi="宋体" w:eastAsia="宋体" w:cs="宋体"/>
                <w:color w:val="000000"/>
                <w:szCs w:val="21"/>
              </w:rPr>
            </w:pPr>
            <w:r>
              <w:rPr>
                <w:rFonts w:hint="eastAsia" w:ascii="宋体" w:hAnsi="宋体" w:eastAsia="宋体" w:cs="宋体"/>
                <w:color w:val="000000"/>
                <w:szCs w:val="21"/>
              </w:rPr>
              <w:t>2、产品销售服务流程：</w:t>
            </w:r>
          </w:p>
          <w:p>
            <w:pPr>
              <w:spacing w:line="400" w:lineRule="exact"/>
              <w:rPr>
                <w:rFonts w:hint="eastAsia" w:ascii="宋体" w:hAnsi="宋体" w:eastAsia="宋体" w:cs="宋体"/>
                <w:color w:val="000000"/>
                <w:szCs w:val="21"/>
              </w:rPr>
            </w:pPr>
            <w:r>
              <w:rPr>
                <w:rFonts w:hint="eastAsia" w:ascii="宋体" w:hAnsi="宋体" w:eastAsia="宋体" w:cs="宋体"/>
                <w:color w:val="000000"/>
                <w:szCs w:val="21"/>
              </w:rPr>
              <w:t xml:space="preserve">   流程：商务洽谈----签订合同-----采购产品----产品交付----售后服务；</w:t>
            </w:r>
          </w:p>
          <w:p>
            <w:pPr>
              <w:spacing w:line="400" w:lineRule="exact"/>
              <w:rPr>
                <w:rFonts w:hint="eastAsia" w:ascii="宋体" w:hAnsi="宋体" w:eastAsia="宋体" w:cs="宋体"/>
                <w:color w:val="000000"/>
                <w:szCs w:val="21"/>
              </w:rPr>
            </w:pPr>
            <w:r>
              <w:rPr>
                <w:rFonts w:hint="eastAsia" w:ascii="宋体" w:hAnsi="宋体" w:eastAsia="宋体" w:cs="宋体"/>
                <w:color w:val="000000"/>
                <w:szCs w:val="21"/>
              </w:rPr>
              <w:t xml:space="preserve">    特殊过程：销售过程。</w:t>
            </w:r>
          </w:p>
          <w:p>
            <w:pPr>
              <w:spacing w:line="400" w:lineRule="exact"/>
              <w:rPr>
                <w:rFonts w:hint="eastAsia" w:ascii="宋体" w:hAnsi="宋体" w:eastAsia="宋体" w:cs="宋体"/>
                <w:color w:val="000000"/>
                <w:szCs w:val="21"/>
              </w:rPr>
            </w:pPr>
            <w:r>
              <w:rPr>
                <w:rFonts w:hint="eastAsia" w:ascii="宋体" w:hAnsi="宋体" w:eastAsia="宋体" w:cs="宋体"/>
                <w:color w:val="000000"/>
                <w:szCs w:val="21"/>
              </w:rPr>
              <w:t>3、技术要求 销售合同</w:t>
            </w:r>
          </w:p>
          <w:p>
            <w:pPr>
              <w:spacing w:line="400" w:lineRule="exact"/>
              <w:rPr>
                <w:rFonts w:hint="eastAsia" w:ascii="宋体" w:hAnsi="宋体" w:eastAsia="宋体" w:cs="宋体"/>
                <w:color w:val="000000"/>
                <w:szCs w:val="21"/>
              </w:rPr>
            </w:pPr>
            <w:r>
              <w:rPr>
                <w:rFonts w:hint="eastAsia" w:ascii="宋体" w:hAnsi="宋体" w:eastAsia="宋体" w:cs="宋体"/>
                <w:color w:val="000000"/>
                <w:szCs w:val="21"/>
              </w:rPr>
              <w:t>公司制定了202</w:t>
            </w:r>
            <w:r>
              <w:rPr>
                <w:rFonts w:hint="eastAsia" w:ascii="宋体" w:hAnsi="宋体" w:cs="宋体"/>
                <w:color w:val="000000"/>
                <w:szCs w:val="21"/>
                <w:lang w:val="en-US" w:eastAsia="zh-CN"/>
              </w:rPr>
              <w:t>1</w:t>
            </w:r>
            <w:r>
              <w:rPr>
                <w:rFonts w:hint="eastAsia" w:ascii="宋体" w:hAnsi="宋体" w:eastAsia="宋体" w:cs="宋体"/>
                <w:color w:val="000000"/>
                <w:szCs w:val="21"/>
              </w:rPr>
              <w:t>年销售计划及年度销售任务</w:t>
            </w:r>
          </w:p>
          <w:p>
            <w:pPr>
              <w:spacing w:line="400" w:lineRule="exact"/>
              <w:rPr>
                <w:rFonts w:hint="eastAsia" w:ascii="宋体" w:hAnsi="宋体" w:eastAsia="宋体" w:cs="宋体"/>
                <w:color w:val="000000"/>
                <w:szCs w:val="21"/>
              </w:rPr>
            </w:pPr>
            <w:r>
              <w:rPr>
                <w:rFonts w:hint="eastAsia" w:ascii="宋体" w:hAnsi="宋体" w:eastAsia="宋体" w:cs="宋体"/>
                <w:color w:val="000000"/>
                <w:szCs w:val="21"/>
              </w:rPr>
              <w:t>1)验收规范：合同法等及合同技术要求及相应产品的国家标准、法律法规。</w:t>
            </w:r>
          </w:p>
          <w:p>
            <w:pPr>
              <w:spacing w:line="400" w:lineRule="exact"/>
              <w:rPr>
                <w:rFonts w:hint="eastAsia" w:ascii="宋体" w:hAnsi="宋体" w:eastAsia="宋体" w:cs="宋体"/>
                <w:color w:val="000000"/>
                <w:szCs w:val="21"/>
              </w:rPr>
            </w:pPr>
            <w:r>
              <w:rPr>
                <w:rFonts w:hint="eastAsia" w:ascii="宋体" w:hAnsi="宋体" w:eastAsia="宋体" w:cs="宋体"/>
                <w:color w:val="000000"/>
                <w:szCs w:val="21"/>
              </w:rPr>
              <w:t>2)作业指导书：《销售服务管理制度》、《销售服务过程控制程序》、《销售人员考核制度》等。</w:t>
            </w:r>
          </w:p>
          <w:p>
            <w:pPr>
              <w:spacing w:line="400" w:lineRule="exact"/>
              <w:rPr>
                <w:rFonts w:hint="eastAsia" w:ascii="宋体" w:hAnsi="宋体" w:eastAsia="宋体" w:cs="宋体"/>
                <w:color w:val="000000"/>
                <w:szCs w:val="21"/>
              </w:rPr>
            </w:pPr>
            <w:r>
              <w:rPr>
                <w:rFonts w:hint="eastAsia" w:ascii="宋体" w:hAnsi="宋体" w:eastAsia="宋体" w:cs="宋体"/>
                <w:color w:val="000000"/>
                <w:szCs w:val="21"/>
              </w:rPr>
              <w:t>3)使用适宜的设备：电脑、打印件、传真机、网络等。设备维护保养：均进行了维护和保养。</w:t>
            </w:r>
          </w:p>
          <w:p>
            <w:pPr>
              <w:spacing w:line="400" w:lineRule="exact"/>
              <w:rPr>
                <w:rFonts w:hint="eastAsia" w:ascii="宋体" w:hAnsi="宋体" w:eastAsia="宋体" w:cs="宋体"/>
                <w:color w:val="000000"/>
                <w:szCs w:val="21"/>
              </w:rPr>
            </w:pPr>
            <w:r>
              <w:rPr>
                <w:rFonts w:hint="eastAsia" w:ascii="宋体" w:hAnsi="宋体" w:eastAsia="宋体" w:cs="宋体"/>
                <w:color w:val="000000"/>
                <w:szCs w:val="21"/>
              </w:rPr>
              <w:t>4)监视和测量设备</w:t>
            </w:r>
          </w:p>
          <w:p>
            <w:pPr>
              <w:spacing w:line="400" w:lineRule="exact"/>
              <w:rPr>
                <w:rFonts w:ascii="宋体" w:hAnsi="宋体" w:cs="宋体"/>
                <w:color w:val="000000"/>
                <w:szCs w:val="21"/>
              </w:rPr>
            </w:pPr>
            <w:r>
              <w:rPr>
                <w:rFonts w:hint="eastAsia" w:ascii="宋体" w:hAnsi="宋体" w:eastAsia="宋体" w:cs="宋体"/>
                <w:color w:val="000000"/>
                <w:szCs w:val="21"/>
              </w:rPr>
              <w:t>公司只对名称、规格型号、外观、质</w:t>
            </w:r>
            <w:r>
              <w:rPr>
                <w:rFonts w:hint="eastAsia" w:ascii="宋体" w:hAnsi="宋体" w:cs="宋体"/>
                <w:color w:val="000000"/>
                <w:szCs w:val="21"/>
              </w:rPr>
              <w:t>量证明等进行验证；质量技术特性由供方提供，故公司无监视和测量设备；提供部分产品三方委外检测报告（</w:t>
            </w:r>
            <w:r>
              <w:rPr>
                <w:rFonts w:hint="eastAsia" w:ascii="宋体" w:hAnsi="宋体" w:cs="宋体"/>
                <w:color w:val="000000"/>
                <w:szCs w:val="21"/>
                <w:lang w:eastAsia="zh-CN"/>
              </w:rPr>
              <w:t>详见</w:t>
            </w:r>
            <w:r>
              <w:rPr>
                <w:rFonts w:hint="eastAsia" w:ascii="宋体" w:hAnsi="宋体" w:cs="宋体"/>
                <w:color w:val="000000"/>
                <w:szCs w:val="21"/>
              </w:rPr>
              <w:t>附件扫描件）</w:t>
            </w:r>
          </w:p>
          <w:p>
            <w:pPr>
              <w:spacing w:line="400" w:lineRule="exact"/>
              <w:rPr>
                <w:rFonts w:ascii="宋体" w:hAnsi="宋体" w:cs="宋体"/>
                <w:color w:val="000000"/>
                <w:szCs w:val="21"/>
              </w:rPr>
            </w:pPr>
            <w:r>
              <w:rPr>
                <w:rFonts w:hint="eastAsia" w:ascii="宋体" w:hAnsi="宋体" w:cs="宋体"/>
                <w:color w:val="000000"/>
                <w:szCs w:val="21"/>
              </w:rPr>
              <w:t>5)实施监视和测量：</w:t>
            </w:r>
          </w:p>
          <w:p>
            <w:pPr>
              <w:spacing w:line="400" w:lineRule="exact"/>
              <w:rPr>
                <w:rFonts w:hint="eastAsia" w:ascii="宋体" w:hAnsi="宋体" w:eastAsia="宋体" w:cs="宋体"/>
                <w:color w:val="000000"/>
                <w:szCs w:val="21"/>
                <w:lang w:eastAsia="zh-CN"/>
              </w:rPr>
            </w:pPr>
            <w:r>
              <w:rPr>
                <w:rFonts w:hint="eastAsia" w:ascii="宋体" w:hAnsi="宋体" w:cs="宋体"/>
                <w:color w:val="000000"/>
                <w:szCs w:val="21"/>
              </w:rPr>
              <w:t>抽：</w:t>
            </w:r>
            <w:r>
              <w:rPr>
                <w:rFonts w:hint="eastAsia" w:ascii="宋体" w:hAnsi="宋体" w:cs="宋体"/>
                <w:szCs w:val="21"/>
              </w:rPr>
              <w:t>公司定期对销售人员进行服务质</w:t>
            </w:r>
            <w:r>
              <w:rPr>
                <w:rFonts w:hint="eastAsia" w:ascii="宋体" w:hAnsi="宋体" w:eastAsia="宋体" w:cs="宋体"/>
                <w:color w:val="000000"/>
                <w:szCs w:val="21"/>
              </w:rPr>
              <w:t>量评价考核，从工作经验、业务能力、沟通能力、团结协作、业务完成等方面进行考核，提供20</w:t>
            </w:r>
            <w:r>
              <w:rPr>
                <w:rFonts w:hint="eastAsia" w:ascii="宋体" w:hAnsi="宋体" w:eastAsia="宋体" w:cs="宋体"/>
                <w:color w:val="000000"/>
                <w:szCs w:val="21"/>
                <w:lang w:val="en-US" w:eastAsia="zh-CN"/>
              </w:rPr>
              <w:t>2</w:t>
            </w:r>
            <w:r>
              <w:rPr>
                <w:rFonts w:hint="eastAsia" w:ascii="宋体" w:hAnsi="宋体" w:cs="宋体"/>
                <w:color w:val="000000"/>
                <w:szCs w:val="21"/>
                <w:lang w:val="en-US" w:eastAsia="zh-CN"/>
              </w:rPr>
              <w:t>1</w:t>
            </w:r>
            <w:r>
              <w:rPr>
                <w:rFonts w:hint="eastAsia" w:ascii="宋体" w:hAnsi="宋体" w:eastAsia="宋体" w:cs="宋体"/>
                <w:color w:val="000000"/>
                <w:szCs w:val="21"/>
              </w:rPr>
              <w:t>年</w:t>
            </w:r>
            <w:r>
              <w:rPr>
                <w:rFonts w:hint="eastAsia" w:ascii="宋体" w:hAnsi="宋体" w:eastAsia="宋体" w:cs="宋体"/>
                <w:color w:val="000000"/>
                <w:szCs w:val="21"/>
                <w:lang w:val="en-US" w:eastAsia="zh-CN"/>
              </w:rPr>
              <w:t>0</w:t>
            </w:r>
            <w:r>
              <w:rPr>
                <w:rFonts w:hint="eastAsia" w:ascii="宋体" w:hAnsi="宋体" w:cs="宋体"/>
                <w:color w:val="000000"/>
                <w:szCs w:val="21"/>
                <w:lang w:val="en-US" w:eastAsia="zh-CN"/>
              </w:rPr>
              <w:t>6</w:t>
            </w:r>
            <w:r>
              <w:rPr>
                <w:rFonts w:hint="eastAsia" w:ascii="宋体" w:hAnsi="宋体" w:eastAsia="宋体" w:cs="宋体"/>
                <w:color w:val="000000"/>
                <w:szCs w:val="21"/>
              </w:rPr>
              <w:t>月《销售人员考核表》考核人员：</w:t>
            </w:r>
            <w:r>
              <w:rPr>
                <w:rFonts w:hint="eastAsia" w:ascii="宋体" w:hAnsi="宋体" w:cs="宋体"/>
                <w:color w:val="000000"/>
                <w:szCs w:val="21"/>
                <w:lang w:val="en-US" w:eastAsia="zh-CN"/>
              </w:rPr>
              <w:t>谢骞</w:t>
            </w:r>
            <w:r>
              <w:rPr>
                <w:rFonts w:hint="eastAsia" w:ascii="宋体" w:hAnsi="宋体" w:eastAsia="宋体" w:cs="宋体"/>
                <w:color w:val="000000"/>
                <w:szCs w:val="21"/>
              </w:rPr>
              <w:t>，考核情况：97分，考核人：</w:t>
            </w:r>
            <w:r>
              <w:rPr>
                <w:rFonts w:hint="eastAsia" w:ascii="宋体" w:hAnsi="宋体" w:eastAsia="宋体" w:cs="宋体"/>
                <w:color w:val="000000"/>
                <w:szCs w:val="21"/>
                <w:lang w:eastAsia="zh-CN"/>
              </w:rPr>
              <w:t>佘黎</w:t>
            </w:r>
          </w:p>
          <w:p>
            <w:pPr>
              <w:spacing w:line="400" w:lineRule="exact"/>
              <w:rPr>
                <w:rFonts w:hint="eastAsia" w:ascii="宋体" w:hAnsi="宋体" w:eastAsia="宋体" w:cs="宋体"/>
                <w:color w:val="000000"/>
                <w:szCs w:val="21"/>
              </w:rPr>
            </w:pPr>
            <w:r>
              <w:rPr>
                <w:rFonts w:hint="eastAsia" w:ascii="宋体" w:hAnsi="宋体" w:eastAsia="宋体" w:cs="宋体"/>
                <w:color w:val="000000"/>
                <w:szCs w:val="21"/>
              </w:rPr>
              <w:t>查看，合同跟踪情况</w:t>
            </w:r>
            <w:r>
              <w:rPr>
                <w:rFonts w:hint="eastAsia" w:ascii="宋体" w:hAnsi="宋体" w:eastAsia="宋体" w:cs="宋体"/>
                <w:color w:val="000000"/>
                <w:szCs w:val="21"/>
                <w:lang w:eastAsia="zh-CN"/>
              </w:rPr>
              <w:t>（已交付签收）</w:t>
            </w:r>
            <w:r>
              <w:rPr>
                <w:rFonts w:hint="eastAsia" w:ascii="宋体" w:hAnsi="宋体" w:eastAsia="宋体" w:cs="宋体"/>
                <w:color w:val="000000"/>
                <w:szCs w:val="21"/>
              </w:rPr>
              <w:t>：</w:t>
            </w:r>
          </w:p>
          <w:p>
            <w:pPr>
              <w:spacing w:line="400" w:lineRule="exact"/>
              <w:rPr>
                <w:rFonts w:hint="eastAsia" w:ascii="宋体" w:hAnsi="宋体" w:eastAsia="宋体" w:cs="宋体"/>
                <w:color w:val="000000"/>
                <w:szCs w:val="21"/>
              </w:rPr>
            </w:pPr>
            <w:r>
              <w:rPr>
                <w:rFonts w:hint="eastAsia" w:ascii="宋体" w:hAnsi="宋体" w:eastAsia="宋体" w:cs="宋体"/>
                <w:color w:val="000000"/>
                <w:szCs w:val="21"/>
              </w:rPr>
              <w:t>客户</w:t>
            </w:r>
            <w:r>
              <w:rPr>
                <w:rFonts w:hint="eastAsia" w:ascii="宋体" w:hAnsi="宋体" w:eastAsia="宋体" w:cs="宋体"/>
                <w:color w:val="000000"/>
                <w:szCs w:val="21"/>
                <w:lang w:eastAsia="zh-CN"/>
              </w:rPr>
              <w:t>：</w:t>
            </w:r>
            <w:r>
              <w:rPr>
                <w:rFonts w:hint="eastAsia" w:ascii="宋体" w:hAnsi="宋体" w:eastAsia="宋体" w:cs="宋体"/>
                <w:color w:val="000000"/>
                <w:szCs w:val="21"/>
              </w:rPr>
              <w:t>中国石油天然气股份有限公司西南油气田分公司通信与信息技术中心</w:t>
            </w:r>
          </w:p>
          <w:p>
            <w:pPr>
              <w:spacing w:line="400" w:lineRule="exact"/>
              <w:rPr>
                <w:rFonts w:hint="eastAsia" w:ascii="宋体" w:hAnsi="宋体" w:eastAsia="宋体" w:cs="宋体"/>
                <w:color w:val="000000"/>
                <w:szCs w:val="21"/>
              </w:rPr>
            </w:pPr>
            <w:r>
              <w:rPr>
                <w:rFonts w:hint="eastAsia" w:ascii="宋体" w:hAnsi="宋体" w:eastAsia="宋体" w:cs="宋体"/>
                <w:color w:val="000000"/>
                <w:szCs w:val="21"/>
                <w:highlight w:val="none"/>
              </w:rPr>
              <w:t>销售产品：</w:t>
            </w:r>
            <w:r>
              <w:rPr>
                <w:rFonts w:hint="eastAsia" w:ascii="宋体" w:cs="宋体"/>
                <w:color w:val="000000"/>
                <w:szCs w:val="21"/>
                <w:highlight w:val="none"/>
              </w:rPr>
              <w:t>自动化监控系</w:t>
            </w:r>
            <w:r>
              <w:rPr>
                <w:rFonts w:hint="eastAsia" w:ascii="宋体" w:cs="宋体"/>
                <w:color w:val="000000"/>
                <w:szCs w:val="21"/>
              </w:rPr>
              <w:t>统配件等</w:t>
            </w:r>
          </w:p>
          <w:p>
            <w:pPr>
              <w:spacing w:line="400" w:lineRule="exact"/>
              <w:rPr>
                <w:rFonts w:hint="default" w:ascii="宋体" w:hAnsi="宋体" w:eastAsia="宋体" w:cs="宋体"/>
                <w:color w:val="000000"/>
                <w:szCs w:val="21"/>
                <w:lang w:val="en-US" w:eastAsia="zh-CN"/>
              </w:rPr>
            </w:pPr>
            <w:r>
              <w:rPr>
                <w:rFonts w:hint="eastAsia" w:ascii="宋体" w:hAnsi="宋体" w:eastAsia="宋体" w:cs="宋体"/>
                <w:color w:val="000000"/>
                <w:szCs w:val="21"/>
                <w:lang w:eastAsia="zh-CN"/>
              </w:rPr>
              <w:t>交货签收单：</w:t>
            </w:r>
            <w:r>
              <w:rPr>
                <w:rFonts w:hint="eastAsia" w:ascii="宋体" w:hAnsi="宋体" w:cs="宋体"/>
                <w:color w:val="000000"/>
                <w:szCs w:val="21"/>
                <w:lang w:val="en-US" w:eastAsia="zh-CN"/>
              </w:rPr>
              <w:t>张军</w:t>
            </w:r>
          </w:p>
          <w:p>
            <w:pPr>
              <w:spacing w:line="400" w:lineRule="exact"/>
              <w:rPr>
                <w:rFonts w:hint="eastAsia" w:ascii="宋体" w:hAnsi="宋体" w:eastAsia="宋体" w:cs="宋体"/>
                <w:color w:val="000000"/>
                <w:szCs w:val="21"/>
              </w:rPr>
            </w:pPr>
            <w:r>
              <w:rPr>
                <w:rFonts w:hint="eastAsia" w:ascii="宋体" w:hAnsi="宋体" w:eastAsia="宋体" w:cs="宋体"/>
                <w:color w:val="000000"/>
                <w:szCs w:val="21"/>
              </w:rPr>
              <w:t>抽《顾客满意度调查表》</w:t>
            </w:r>
          </w:p>
          <w:p>
            <w:pPr>
              <w:spacing w:line="400" w:lineRule="exact"/>
              <w:rPr>
                <w:rFonts w:hint="eastAsia" w:ascii="宋体" w:hAnsi="宋体" w:eastAsia="宋体" w:cs="宋体"/>
                <w:color w:val="000000"/>
                <w:szCs w:val="21"/>
              </w:rPr>
            </w:pPr>
            <w:r>
              <w:rPr>
                <w:rFonts w:hint="eastAsia" w:ascii="宋体" w:hAnsi="宋体" w:eastAsia="宋体" w:cs="宋体"/>
                <w:color w:val="000000"/>
                <w:szCs w:val="21"/>
              </w:rPr>
              <w:t>客户： 中国石油天然气股份有限公司西南油气田分公司通信与信息技术中心</w:t>
            </w:r>
          </w:p>
          <w:p>
            <w:pPr>
              <w:spacing w:line="400" w:lineRule="exact"/>
              <w:rPr>
                <w:rFonts w:hint="eastAsia" w:ascii="宋体" w:hAnsi="宋体" w:eastAsia="宋体" w:cs="宋体"/>
                <w:color w:val="000000"/>
                <w:szCs w:val="21"/>
              </w:rPr>
            </w:pPr>
            <w:r>
              <w:rPr>
                <w:rFonts w:hint="eastAsia" w:ascii="宋体" w:hAnsi="宋体" w:eastAsia="宋体" w:cs="宋体"/>
                <w:color w:val="000000"/>
                <w:szCs w:val="21"/>
              </w:rPr>
              <w:t>对质量、价格、交期、服务等进行了考评，总分：9</w:t>
            </w:r>
            <w:r>
              <w:rPr>
                <w:rFonts w:hint="eastAsia" w:ascii="宋体" w:hAnsi="宋体" w:cs="宋体"/>
                <w:color w:val="000000"/>
                <w:szCs w:val="21"/>
                <w:lang w:val="en-US" w:eastAsia="zh-CN"/>
              </w:rPr>
              <w:t>8</w:t>
            </w:r>
            <w:r>
              <w:rPr>
                <w:rFonts w:hint="eastAsia" w:ascii="宋体" w:hAnsi="宋体" w:eastAsia="宋体" w:cs="宋体"/>
                <w:color w:val="000000"/>
                <w:szCs w:val="21"/>
              </w:rPr>
              <w:t>分，比较满意。</w:t>
            </w:r>
          </w:p>
          <w:p>
            <w:pPr>
              <w:spacing w:line="400" w:lineRule="exact"/>
              <w:rPr>
                <w:rFonts w:hint="eastAsia" w:ascii="宋体" w:hAnsi="宋体" w:eastAsia="宋体" w:cs="宋体"/>
                <w:color w:val="000000"/>
                <w:szCs w:val="21"/>
              </w:rPr>
            </w:pPr>
            <w:r>
              <w:rPr>
                <w:rFonts w:hint="eastAsia" w:ascii="宋体" w:hAnsi="宋体" w:eastAsia="宋体" w:cs="宋体"/>
                <w:color w:val="000000"/>
                <w:szCs w:val="21"/>
              </w:rPr>
              <w:t>4、查产品销售控制情况</w:t>
            </w:r>
          </w:p>
          <w:p>
            <w:pPr>
              <w:spacing w:line="400" w:lineRule="exact"/>
              <w:rPr>
                <w:rFonts w:hint="eastAsia" w:ascii="宋体" w:hAnsi="宋体" w:eastAsia="宋体" w:cs="宋体"/>
                <w:color w:val="000000"/>
                <w:szCs w:val="21"/>
              </w:rPr>
            </w:pPr>
            <w:r>
              <w:rPr>
                <w:rFonts w:hint="eastAsia" w:ascii="宋体" w:hAnsi="宋体" w:eastAsia="宋体" w:cs="宋体"/>
                <w:color w:val="000000"/>
                <w:szCs w:val="21"/>
              </w:rPr>
              <w:t>提供销售合同</w:t>
            </w:r>
          </w:p>
          <w:p>
            <w:pPr>
              <w:spacing w:line="360" w:lineRule="auto"/>
              <w:rPr>
                <w:rFonts w:ascii="宋体" w:hAnsi="宋体" w:cs="宋体"/>
                <w:color w:val="000000" w:themeColor="text1"/>
                <w:szCs w:val="21"/>
              </w:rPr>
            </w:pPr>
            <w:r>
              <w:rPr>
                <w:rFonts w:hint="eastAsia" w:ascii="宋体" w:hAnsi="宋体" w:cs="宋体"/>
                <w:color w:val="000000" w:themeColor="text1"/>
                <w:szCs w:val="21"/>
              </w:rPr>
              <w:t>顾客：</w:t>
            </w:r>
            <w:r>
              <w:rPr>
                <w:rFonts w:hint="eastAsia" w:ascii="宋体" w:hAnsi="宋体" w:cs="宋体"/>
                <w:color w:val="000000" w:themeColor="text1"/>
                <w:szCs w:val="21"/>
                <w:lang w:eastAsia="zh-CN"/>
              </w:rPr>
              <w:t>中国石油天然气股份有限公司西南油气田分公司通信与信息技术中心</w:t>
            </w:r>
          </w:p>
          <w:p>
            <w:pPr>
              <w:spacing w:line="360" w:lineRule="auto"/>
              <w:rPr>
                <w:rFonts w:hint="eastAsia" w:ascii="宋体" w:hAnsi="宋体" w:cs="宋体"/>
                <w:color w:val="000000" w:themeColor="text1"/>
                <w:szCs w:val="21"/>
                <w:lang w:eastAsia="zh-CN"/>
              </w:rPr>
            </w:pPr>
            <w:r>
              <w:rPr>
                <w:rFonts w:hint="eastAsia" w:ascii="宋体" w:hAnsi="宋体" w:cs="宋体"/>
                <w:color w:val="000000" w:themeColor="text1"/>
                <w:szCs w:val="21"/>
              </w:rPr>
              <w:t>销售产品：</w:t>
            </w:r>
            <w:r>
              <w:rPr>
                <w:rFonts w:hint="eastAsia" w:ascii="宋体" w:hAnsi="宋体" w:cs="宋体"/>
                <w:color w:val="000000" w:themeColor="text1"/>
                <w:szCs w:val="21"/>
                <w:lang w:val="en-US" w:eastAsia="zh-CN"/>
              </w:rPr>
              <w:t>光纤接续盒</w:t>
            </w:r>
            <w:r>
              <w:rPr>
                <w:rFonts w:hint="eastAsia" w:ascii="宋体" w:hAnsi="宋体" w:cs="宋体"/>
                <w:color w:val="000000" w:themeColor="text1"/>
                <w:szCs w:val="21"/>
                <w:lang w:eastAsia="zh-CN"/>
              </w:rPr>
              <w:t>、</w:t>
            </w:r>
            <w:r>
              <w:rPr>
                <w:rFonts w:hint="eastAsia" w:ascii="宋体" w:hAnsi="宋体" w:cs="宋体"/>
                <w:color w:val="000000" w:themeColor="text1"/>
                <w:szCs w:val="21"/>
                <w:lang w:val="en-US" w:eastAsia="zh-CN"/>
              </w:rPr>
              <w:t>组合工具</w:t>
            </w:r>
            <w:r>
              <w:rPr>
                <w:rFonts w:hint="eastAsia" w:ascii="宋体" w:hAnsi="宋体" w:cs="宋体"/>
                <w:color w:val="000000" w:themeColor="text1"/>
                <w:szCs w:val="21"/>
                <w:lang w:eastAsia="zh-CN"/>
              </w:rPr>
              <w:t>、</w:t>
            </w:r>
            <w:r>
              <w:rPr>
                <w:rFonts w:hint="eastAsia" w:ascii="宋体" w:hAnsi="宋体" w:cs="宋体"/>
                <w:color w:val="000000" w:themeColor="text1"/>
                <w:szCs w:val="21"/>
                <w:lang w:val="en-US" w:eastAsia="zh-CN"/>
              </w:rPr>
              <w:t>远程控制系统配件</w:t>
            </w:r>
          </w:p>
          <w:p>
            <w:pPr>
              <w:spacing w:line="360" w:lineRule="auto"/>
              <w:rPr>
                <w:rFonts w:hint="eastAsia" w:ascii="宋体" w:hAnsi="宋体" w:eastAsia="宋体" w:cs="宋体"/>
                <w:color w:val="000000" w:themeColor="text1"/>
                <w:szCs w:val="21"/>
                <w:lang w:eastAsia="zh-CN"/>
              </w:rPr>
            </w:pPr>
            <w:r>
              <w:rPr>
                <w:rFonts w:hint="eastAsia" w:ascii="宋体" w:hAnsi="宋体" w:cs="宋体"/>
                <w:color w:val="000000" w:themeColor="text1"/>
                <w:szCs w:val="21"/>
              </w:rPr>
              <w:t>下单时间：20</w:t>
            </w:r>
            <w:r>
              <w:rPr>
                <w:rFonts w:hint="eastAsia" w:ascii="宋体" w:hAnsi="宋体" w:cs="宋体"/>
                <w:color w:val="000000" w:themeColor="text1"/>
                <w:szCs w:val="21"/>
                <w:lang w:val="en-US" w:eastAsia="zh-CN"/>
              </w:rPr>
              <w:t>21</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03</w:t>
            </w:r>
            <w:r>
              <w:rPr>
                <w:rFonts w:hint="eastAsia" w:ascii="宋体" w:hAnsi="宋体" w:cs="宋体"/>
                <w:color w:val="000000" w:themeColor="text1"/>
                <w:szCs w:val="21"/>
              </w:rPr>
              <w:t>-2</w:t>
            </w:r>
            <w:r>
              <w:rPr>
                <w:rFonts w:hint="eastAsia" w:ascii="宋体" w:hAnsi="宋体" w:cs="宋体"/>
                <w:color w:val="000000" w:themeColor="text1"/>
                <w:szCs w:val="21"/>
                <w:lang w:val="en-US" w:eastAsia="zh-CN"/>
              </w:rPr>
              <w:t>2</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合同明确了产品名称、单位、数量、规格、运输方式、结算、违约等。</w:t>
            </w:r>
          </w:p>
          <w:p>
            <w:pPr>
              <w:pStyle w:val="4"/>
              <w:rPr>
                <w:rFonts w:hint="eastAsia" w:ascii="宋体" w:hAnsi="宋体" w:cs="宋体"/>
                <w:color w:val="000000" w:themeColor="text1"/>
                <w:szCs w:val="21"/>
                <w:lang w:eastAsia="zh-CN"/>
              </w:rPr>
            </w:pPr>
            <w:r>
              <w:rPr>
                <w:rFonts w:hint="eastAsia" w:ascii="宋体" w:hAnsi="宋体" w:cs="宋体"/>
                <w:color w:val="000000" w:themeColor="text1"/>
                <w:szCs w:val="21"/>
                <w:lang w:eastAsia="zh-CN"/>
              </w:rPr>
              <w:t>提供《合同评审记录》</w:t>
            </w:r>
          </w:p>
          <w:p>
            <w:pPr>
              <w:pStyle w:val="4"/>
              <w:rPr>
                <w:rFonts w:hint="default" w:ascii="宋体" w:hAnsi="宋体" w:cs="宋体"/>
                <w:color w:val="000000" w:themeColor="text1"/>
                <w:szCs w:val="21"/>
                <w:lang w:val="en-US" w:eastAsia="zh-CN"/>
              </w:rPr>
            </w:pPr>
            <w:r>
              <w:rPr>
                <w:rFonts w:hint="eastAsia" w:ascii="宋体" w:hAnsi="宋体" w:cs="宋体"/>
                <w:color w:val="000000" w:themeColor="text1"/>
                <w:szCs w:val="21"/>
                <w:lang w:eastAsia="zh-CN"/>
              </w:rPr>
              <w:t>于</w:t>
            </w:r>
            <w:r>
              <w:rPr>
                <w:rFonts w:hint="eastAsia" w:ascii="宋体" w:hAnsi="宋体" w:cs="宋体"/>
                <w:color w:val="000000" w:themeColor="text1"/>
                <w:szCs w:val="21"/>
                <w:lang w:val="en-US" w:eastAsia="zh-CN"/>
              </w:rPr>
              <w:t>2021-03-20对该合同进行了评审</w:t>
            </w:r>
          </w:p>
          <w:p>
            <w:pPr>
              <w:spacing w:line="400" w:lineRule="exact"/>
              <w:rPr>
                <w:rFonts w:ascii="宋体" w:hAnsi="宋体" w:cs="宋体"/>
                <w:color w:val="000000"/>
                <w:szCs w:val="21"/>
              </w:rPr>
            </w:pPr>
            <w:r>
              <w:rPr>
                <w:rFonts w:hint="eastAsia" w:ascii="宋体" w:hAnsi="宋体" w:cs="宋体"/>
                <w:color w:val="000000"/>
                <w:szCs w:val="21"/>
              </w:rPr>
              <w:t>查产品采购合同</w:t>
            </w:r>
          </w:p>
          <w:p>
            <w:pPr>
              <w:numPr>
                <w:ilvl w:val="0"/>
                <w:numId w:val="0"/>
              </w:numPr>
              <w:spacing w:line="360" w:lineRule="auto"/>
              <w:rPr>
                <w:rFonts w:ascii="宋体" w:hAnsi="宋体" w:cs="宋体"/>
                <w:szCs w:val="21"/>
              </w:rPr>
            </w:pPr>
            <w:r>
              <w:rPr>
                <w:rFonts w:hint="eastAsia" w:ascii="宋体" w:hAnsi="宋体" w:cs="宋体"/>
                <w:color w:val="000000"/>
                <w:szCs w:val="21"/>
              </w:rPr>
              <w:t>抽</w:t>
            </w:r>
            <w:r>
              <w:rPr>
                <w:rFonts w:hint="eastAsia" w:ascii="宋体" w:hAnsi="宋体" w:cs="宋体"/>
                <w:szCs w:val="21"/>
              </w:rPr>
              <w:t>供方</w:t>
            </w:r>
            <w:r>
              <w:rPr>
                <w:rFonts w:hint="eastAsia" w:ascii="宋体" w:hAnsi="宋体" w:cs="宋体"/>
                <w:szCs w:val="21"/>
                <w:lang w:eastAsia="zh-CN"/>
              </w:rPr>
              <w:t>：</w:t>
            </w:r>
            <w:r>
              <w:rPr>
                <w:rFonts w:hint="eastAsia" w:ascii="宋体" w:hAnsi="宋体"/>
                <w:szCs w:val="21"/>
              </w:rPr>
              <w:t>武汉翼海星科技有限公司</w:t>
            </w:r>
          </w:p>
          <w:p>
            <w:pPr>
              <w:spacing w:line="360" w:lineRule="auto"/>
              <w:rPr>
                <w:rFonts w:hint="default" w:ascii="宋体" w:hAnsi="宋体" w:eastAsia="宋体" w:cs="宋体"/>
                <w:szCs w:val="21"/>
                <w:lang w:val="en-US" w:eastAsia="zh-CN"/>
              </w:rPr>
            </w:pPr>
            <w:r>
              <w:rPr>
                <w:rFonts w:hint="eastAsia" w:ascii="宋体" w:hAnsi="宋体" w:cs="宋体"/>
                <w:szCs w:val="21"/>
              </w:rPr>
              <w:t>时间：20</w:t>
            </w:r>
            <w:r>
              <w:rPr>
                <w:rFonts w:hint="eastAsia" w:ascii="宋体" w:hAnsi="宋体" w:cs="宋体"/>
                <w:szCs w:val="21"/>
                <w:lang w:val="en-US" w:eastAsia="zh-CN"/>
              </w:rPr>
              <w:t>21</w:t>
            </w:r>
            <w:r>
              <w:rPr>
                <w:rFonts w:hint="eastAsia" w:ascii="宋体" w:hAnsi="宋体" w:cs="宋体"/>
                <w:szCs w:val="21"/>
              </w:rPr>
              <w:t>.</w:t>
            </w:r>
            <w:r>
              <w:rPr>
                <w:rFonts w:hint="eastAsia" w:ascii="宋体" w:hAnsi="宋体" w:cs="宋体"/>
                <w:szCs w:val="21"/>
                <w:lang w:val="en-US" w:eastAsia="zh-CN"/>
              </w:rPr>
              <w:t>03</w:t>
            </w:r>
            <w:r>
              <w:rPr>
                <w:rFonts w:hint="eastAsia" w:ascii="宋体" w:hAnsi="宋体" w:cs="宋体"/>
                <w:szCs w:val="21"/>
              </w:rPr>
              <w:t>.</w:t>
            </w:r>
            <w:r>
              <w:rPr>
                <w:rFonts w:hint="eastAsia" w:ascii="宋体" w:hAnsi="宋体" w:cs="宋体"/>
                <w:szCs w:val="21"/>
                <w:lang w:val="en-US" w:eastAsia="zh-CN"/>
              </w:rPr>
              <w:t>02</w:t>
            </w:r>
          </w:p>
          <w:p>
            <w:pPr>
              <w:spacing w:line="360" w:lineRule="auto"/>
              <w:rPr>
                <w:rFonts w:hint="default" w:ascii="宋体" w:hAnsi="宋体" w:eastAsia="宋体" w:cs="宋体"/>
                <w:szCs w:val="21"/>
                <w:lang w:val="en-US" w:eastAsia="zh-CN"/>
              </w:rPr>
            </w:pPr>
            <w:r>
              <w:rPr>
                <w:rFonts w:hint="eastAsia" w:ascii="宋体" w:hAnsi="宋体" w:cs="宋体"/>
                <w:szCs w:val="21"/>
              </w:rPr>
              <w:t>产品名称：</w:t>
            </w:r>
            <w:r>
              <w:rPr>
                <w:rFonts w:hint="eastAsia" w:ascii="宋体" w:hAnsi="宋体" w:cs="宋体"/>
                <w:szCs w:val="21"/>
                <w:lang w:val="en-US" w:eastAsia="zh-CN"/>
              </w:rPr>
              <w:t>光缆接头盒</w:t>
            </w:r>
          </w:p>
          <w:p>
            <w:pPr>
              <w:spacing w:line="360" w:lineRule="auto"/>
              <w:rPr>
                <w:rFonts w:ascii="宋体" w:hAnsi="宋体" w:cs="宋体"/>
                <w:color w:val="000000"/>
                <w:szCs w:val="21"/>
              </w:rPr>
            </w:pPr>
            <w:r>
              <w:rPr>
                <w:rFonts w:hint="eastAsia" w:ascii="宋体" w:hAnsi="宋体" w:cs="宋体"/>
                <w:szCs w:val="21"/>
              </w:rPr>
              <w:t>采购合同明确了采购的产品名称、规格型号、</w:t>
            </w:r>
            <w:r>
              <w:rPr>
                <w:rFonts w:hint="eastAsia" w:ascii="宋体" w:hAnsi="宋体" w:cs="宋体"/>
                <w:szCs w:val="21"/>
                <w:lang w:eastAsia="zh-CN"/>
              </w:rPr>
              <w:t>质量要求、</w:t>
            </w:r>
            <w:r>
              <w:rPr>
                <w:rFonts w:hint="eastAsia" w:ascii="宋体" w:hAnsi="宋体" w:cs="宋体"/>
                <w:szCs w:val="21"/>
              </w:rPr>
              <w:t>到货时间、价格、付款方式等。</w:t>
            </w:r>
          </w:p>
          <w:p>
            <w:pPr>
              <w:spacing w:line="400" w:lineRule="exact"/>
              <w:rPr>
                <w:rFonts w:ascii="宋体" w:hAnsi="宋体" w:cs="宋体"/>
                <w:color w:val="000000"/>
                <w:szCs w:val="21"/>
              </w:rPr>
            </w:pPr>
            <w:r>
              <w:rPr>
                <w:rFonts w:hint="eastAsia" w:ascii="宋体" w:hAnsi="宋体" w:cs="宋体"/>
                <w:color w:val="000000"/>
                <w:szCs w:val="21"/>
              </w:rPr>
              <w:t>查客户验收情况：</w:t>
            </w:r>
          </w:p>
          <w:p>
            <w:pPr>
              <w:spacing w:line="360" w:lineRule="auto"/>
              <w:rPr>
                <w:rFonts w:ascii="宋体" w:hAnsi="宋体" w:cs="宋体"/>
                <w:szCs w:val="21"/>
              </w:rPr>
            </w:pPr>
            <w:r>
              <w:rPr>
                <w:rFonts w:hint="eastAsia" w:ascii="宋体" w:hAnsi="宋体" w:cs="宋体"/>
                <w:szCs w:val="21"/>
                <w:lang w:val="en-US" w:eastAsia="zh-CN"/>
              </w:rPr>
              <w:t>1）</w:t>
            </w:r>
            <w:r>
              <w:rPr>
                <w:rFonts w:hint="eastAsia" w:ascii="宋体" w:hAnsi="宋体" w:cs="宋体"/>
                <w:szCs w:val="21"/>
              </w:rPr>
              <w:t>抽查</w:t>
            </w:r>
            <w:r>
              <w:t>四川华油集团有限责任公司物资分公司水泥（建材）</w:t>
            </w:r>
            <w:r>
              <w:rPr>
                <w:rFonts w:hint="eastAsia" w:ascii="宋体" w:hAnsi="宋体" w:cs="宋体"/>
                <w:szCs w:val="21"/>
              </w:rPr>
              <w:t>验收情况，验收时间20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02</w:t>
            </w:r>
            <w:r>
              <w:rPr>
                <w:rFonts w:hint="eastAsia" w:ascii="宋体" w:hAnsi="宋体" w:cs="宋体"/>
                <w:szCs w:val="21"/>
              </w:rPr>
              <w:t>月</w:t>
            </w:r>
            <w:r>
              <w:rPr>
                <w:rFonts w:hint="eastAsia" w:ascii="宋体" w:hAnsi="宋体" w:cs="宋体"/>
                <w:szCs w:val="21"/>
                <w:lang w:val="en-US" w:eastAsia="zh-CN"/>
              </w:rPr>
              <w:t>8</w:t>
            </w:r>
            <w:r>
              <w:rPr>
                <w:rFonts w:hint="eastAsia" w:ascii="宋体" w:hAnsi="宋体" w:cs="宋体"/>
                <w:szCs w:val="21"/>
              </w:rPr>
              <w:t>日，确认人：</w:t>
            </w:r>
            <w:r>
              <w:rPr>
                <w:rFonts w:hint="eastAsia" w:ascii="宋体" w:hAnsi="宋体" w:cs="宋体"/>
                <w:szCs w:val="21"/>
                <w:lang w:val="en-US" w:eastAsia="zh-CN"/>
              </w:rPr>
              <w:t>周兴</w:t>
            </w:r>
            <w:r>
              <w:rPr>
                <w:rFonts w:hint="eastAsia" w:ascii="宋体" w:hAnsi="宋体" w:cs="宋体"/>
                <w:szCs w:val="21"/>
                <w:lang w:eastAsia="zh-CN"/>
              </w:rPr>
              <w:t>（客户）</w:t>
            </w:r>
            <w:r>
              <w:rPr>
                <w:rFonts w:hint="eastAsia" w:ascii="宋体" w:hAnsi="宋体" w:cs="宋体"/>
                <w:szCs w:val="21"/>
              </w:rPr>
              <w:t>。</w:t>
            </w:r>
          </w:p>
          <w:p>
            <w:pPr>
              <w:spacing w:line="400" w:lineRule="atLeast"/>
              <w:rPr>
                <w:rFonts w:ascii="宋体" w:hAnsi="宋体" w:cs="宋体"/>
                <w:szCs w:val="21"/>
              </w:rPr>
            </w:pPr>
            <w:r>
              <w:rPr>
                <w:rFonts w:hint="eastAsia" w:ascii="宋体" w:hAnsi="宋体" w:cs="宋体"/>
                <w:szCs w:val="21"/>
                <w:lang w:val="en-US" w:eastAsia="zh-CN"/>
              </w:rPr>
              <w:t>2）</w:t>
            </w:r>
            <w:r>
              <w:rPr>
                <w:rFonts w:hint="eastAsia" w:ascii="宋体" w:hAnsi="宋体" w:cs="宋体"/>
                <w:szCs w:val="21"/>
              </w:rPr>
              <w:t>抽查</w:t>
            </w:r>
            <w:r>
              <w:t>中国石油天然气股份有限公司西南油气田分公司通信与信息技术中心</w:t>
            </w:r>
            <w:r>
              <w:rPr>
                <w:rFonts w:hint="eastAsia" w:ascii="宋体" w:hAnsi="宋体" w:cs="宋体"/>
                <w:color w:val="000000" w:themeColor="text1"/>
                <w:szCs w:val="21"/>
                <w:lang w:val="en-US" w:eastAsia="zh-CN"/>
              </w:rPr>
              <w:t>重庆</w:t>
            </w:r>
            <w:r>
              <w:rPr>
                <w:rFonts w:hint="eastAsia" w:ascii="宋体" w:hAnsi="宋体" w:cs="宋体"/>
                <w:color w:val="000000" w:themeColor="text1"/>
                <w:szCs w:val="21"/>
                <w:lang w:eastAsia="zh-CN"/>
              </w:rPr>
              <w:t>站</w:t>
            </w:r>
            <w:r>
              <w:rPr>
                <w:rFonts w:hint="eastAsia"/>
              </w:rPr>
              <w:t>信息化备品备件等</w:t>
            </w:r>
            <w:r>
              <w:rPr>
                <w:rFonts w:hint="eastAsia" w:ascii="宋体" w:hAnsi="宋体" w:cs="宋体"/>
                <w:szCs w:val="21"/>
              </w:rPr>
              <w:t>验收情况，验收时间20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03</w:t>
            </w:r>
            <w:r>
              <w:rPr>
                <w:rFonts w:hint="eastAsia" w:ascii="宋体" w:hAnsi="宋体" w:cs="宋体"/>
                <w:szCs w:val="21"/>
              </w:rPr>
              <w:t>月</w:t>
            </w:r>
            <w:r>
              <w:rPr>
                <w:rFonts w:hint="eastAsia" w:ascii="宋体" w:hAnsi="宋体" w:cs="宋体"/>
                <w:szCs w:val="21"/>
                <w:lang w:val="en-US" w:eastAsia="zh-CN"/>
              </w:rPr>
              <w:t>22</w:t>
            </w:r>
            <w:r>
              <w:rPr>
                <w:rFonts w:hint="eastAsia" w:ascii="宋体" w:hAnsi="宋体" w:cs="宋体"/>
                <w:szCs w:val="21"/>
              </w:rPr>
              <w:t>日，确认人：</w:t>
            </w:r>
            <w:r>
              <w:rPr>
                <w:rFonts w:hint="eastAsia" w:ascii="宋体" w:hAnsi="宋体" w:cs="宋体"/>
                <w:szCs w:val="21"/>
                <w:lang w:eastAsia="zh-CN"/>
              </w:rPr>
              <w:t>张晓虎（客户）</w:t>
            </w:r>
            <w:r>
              <w:rPr>
                <w:rFonts w:hint="eastAsia" w:ascii="宋体" w:hAnsi="宋体" w:cs="宋体"/>
                <w:szCs w:val="21"/>
              </w:rPr>
              <w:t>。</w:t>
            </w:r>
          </w:p>
          <w:p>
            <w:pPr>
              <w:spacing w:line="400" w:lineRule="atLeast"/>
              <w:rPr>
                <w:rFonts w:hint="eastAsia" w:ascii="宋体" w:hAnsi="宋体" w:cs="宋体"/>
                <w:szCs w:val="21"/>
                <w:lang w:eastAsia="zh-CN"/>
              </w:rPr>
            </w:pPr>
            <w:r>
              <w:rPr>
                <w:rFonts w:hint="eastAsia" w:ascii="宋体" w:hAnsi="宋体" w:cs="宋体"/>
                <w:szCs w:val="21"/>
                <w:lang w:val="en-US" w:eastAsia="zh-CN"/>
              </w:rPr>
              <w:t>3）</w:t>
            </w:r>
            <w:r>
              <w:rPr>
                <w:rFonts w:hint="eastAsia" w:ascii="宋体" w:hAnsi="宋体" w:cs="宋体"/>
                <w:szCs w:val="21"/>
              </w:rPr>
              <w:t>抽查</w:t>
            </w:r>
            <w:r>
              <w:t>中国石油天然气股份有限公司西南油气田分公司通信与信息技术中心</w:t>
            </w:r>
            <w:r>
              <w:rPr>
                <w:rFonts w:hint="eastAsia" w:ascii="宋体" w:hAnsi="宋体" w:cs="宋体"/>
                <w:color w:val="000000" w:themeColor="text1"/>
                <w:szCs w:val="21"/>
                <w:lang w:val="en-US" w:eastAsia="zh-CN"/>
              </w:rPr>
              <w:t>成都</w:t>
            </w:r>
            <w:r>
              <w:rPr>
                <w:rFonts w:hint="eastAsia" w:ascii="宋体" w:hAnsi="宋体" w:cs="宋体"/>
                <w:color w:val="000000" w:themeColor="text1"/>
                <w:szCs w:val="21"/>
                <w:lang w:eastAsia="zh-CN"/>
              </w:rPr>
              <w:t>站</w:t>
            </w:r>
            <w:r>
              <w:rPr>
                <w:rFonts w:hint="eastAsia" w:ascii="宋体" w:cs="宋体"/>
                <w:color w:val="000000"/>
                <w:szCs w:val="21"/>
              </w:rPr>
              <w:t>自动化监控系统配件等</w:t>
            </w:r>
            <w:r>
              <w:rPr>
                <w:rFonts w:hint="eastAsia" w:ascii="宋体" w:hAnsi="宋体" w:cs="宋体"/>
                <w:szCs w:val="21"/>
              </w:rPr>
              <w:t>验收情况，验收时间20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09</w:t>
            </w:r>
            <w:r>
              <w:rPr>
                <w:rFonts w:hint="eastAsia" w:ascii="宋体" w:hAnsi="宋体" w:cs="宋体"/>
                <w:szCs w:val="21"/>
              </w:rPr>
              <w:t>月</w:t>
            </w:r>
            <w:r>
              <w:rPr>
                <w:rFonts w:hint="eastAsia" w:ascii="宋体" w:hAnsi="宋体" w:cs="宋体"/>
                <w:szCs w:val="21"/>
                <w:lang w:val="en-US" w:eastAsia="zh-CN"/>
              </w:rPr>
              <w:t>13</w:t>
            </w:r>
            <w:r>
              <w:rPr>
                <w:rFonts w:hint="eastAsia" w:ascii="宋体" w:hAnsi="宋体" w:cs="宋体"/>
                <w:szCs w:val="21"/>
              </w:rPr>
              <w:t>日，确认人：</w:t>
            </w:r>
            <w:r>
              <w:rPr>
                <w:rFonts w:hint="eastAsia" w:ascii="宋体" w:hAnsi="宋体" w:cs="宋体"/>
                <w:szCs w:val="21"/>
                <w:lang w:val="en-US" w:eastAsia="zh-CN"/>
              </w:rPr>
              <w:t>陈少忠</w:t>
            </w:r>
            <w:r>
              <w:rPr>
                <w:rFonts w:hint="eastAsia" w:ascii="宋体" w:hAnsi="宋体" w:cs="宋体"/>
                <w:szCs w:val="21"/>
                <w:lang w:eastAsia="zh-CN"/>
              </w:rPr>
              <w:t>（客户）</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w:t>
            </w:r>
          </w:p>
          <w:p>
            <w:pPr>
              <w:spacing w:line="400" w:lineRule="exact"/>
              <w:rPr>
                <w:rFonts w:ascii="宋体" w:hAnsi="宋体" w:cs="宋体"/>
                <w:color w:val="000000"/>
                <w:szCs w:val="21"/>
              </w:rPr>
            </w:pPr>
            <w:r>
              <w:rPr>
                <w:rFonts w:hint="eastAsia" w:ascii="宋体" w:hAnsi="宋体" w:cs="宋体"/>
                <w:color w:val="000000"/>
                <w:szCs w:val="21"/>
              </w:rPr>
              <w:t>其他产品的销售与以上销售流程控制情况基本一致</w:t>
            </w:r>
          </w:p>
          <w:p>
            <w:pPr>
              <w:spacing w:line="400" w:lineRule="exact"/>
              <w:rPr>
                <w:rFonts w:hint="eastAsia" w:ascii="宋体" w:hAnsi="宋体" w:eastAsia="宋体" w:cs="宋体"/>
                <w:color w:val="000000"/>
                <w:szCs w:val="21"/>
              </w:rPr>
            </w:pPr>
            <w:r>
              <w:rPr>
                <w:rFonts w:hint="eastAsia" w:ascii="宋体" w:hAnsi="宋体" w:cs="宋体"/>
                <w:color w:val="000000"/>
                <w:szCs w:val="21"/>
              </w:rPr>
              <w:t>5</w:t>
            </w:r>
            <w:r>
              <w:rPr>
                <w:rFonts w:hint="eastAsia" w:ascii="宋体" w:hAnsi="宋体" w:cs="宋体"/>
                <w:color w:val="000000"/>
                <w:szCs w:val="21"/>
                <w:lang w:eastAsia="zh-CN"/>
              </w:rPr>
              <w:t>、</w:t>
            </w:r>
            <w:r>
              <w:rPr>
                <w:rFonts w:hint="eastAsia" w:ascii="宋体" w:hAnsi="宋体" w:cs="宋体"/>
                <w:color w:val="000000"/>
                <w:szCs w:val="21"/>
              </w:rPr>
              <w:t>公司产品交付：由供应商将产品发货到客户处，顾客在接收时进行验收，产品交付过程中未发生过大的质量问题，产</w:t>
            </w:r>
            <w:r>
              <w:rPr>
                <w:rFonts w:hint="eastAsia" w:ascii="宋体" w:hAnsi="宋体" w:eastAsia="宋体" w:cs="宋体"/>
                <w:color w:val="000000"/>
                <w:szCs w:val="21"/>
              </w:rPr>
              <w:t>品质量稳定，暂时没有接到顾客重大的质量投诉</w:t>
            </w:r>
          </w:p>
          <w:p>
            <w:pPr>
              <w:pStyle w:val="2"/>
              <w:rPr>
                <w:rFonts w:hint="eastAsia" w:ascii="宋体" w:hAnsi="宋体" w:eastAsia="宋体" w:cs="宋体"/>
                <w:b/>
                <w:bCs/>
                <w:sz w:val="21"/>
                <w:szCs w:val="21"/>
                <w:lang w:eastAsia="zh-CN"/>
              </w:rPr>
            </w:pPr>
            <w:r>
              <w:rPr>
                <w:rFonts w:hint="eastAsia" w:ascii="宋体" w:hAnsi="宋体" w:cs="宋体"/>
                <w:sz w:val="21"/>
                <w:szCs w:val="21"/>
                <w:lang w:val="en-US" w:eastAsia="zh-CN"/>
              </w:rPr>
              <w:t>6、</w:t>
            </w:r>
            <w:r>
              <w:rPr>
                <w:rFonts w:hint="eastAsia" w:ascii="宋体" w:hAnsi="宋体" w:eastAsia="宋体" w:cs="宋体"/>
                <w:sz w:val="21"/>
                <w:szCs w:val="21"/>
              </w:rPr>
              <w:t>公司特殊过程确定为：</w:t>
            </w:r>
            <w:r>
              <w:rPr>
                <w:rFonts w:hint="eastAsia" w:ascii="宋体" w:hAnsi="宋体" w:cs="宋体"/>
                <w:sz w:val="21"/>
                <w:szCs w:val="21"/>
                <w:lang w:val="en-US" w:eastAsia="zh-CN"/>
              </w:rPr>
              <w:t>销售服务</w:t>
            </w:r>
            <w:r>
              <w:rPr>
                <w:rFonts w:hint="eastAsia" w:ascii="宋体" w:hAnsi="宋体" w:eastAsia="宋体" w:cs="宋体"/>
                <w:sz w:val="21"/>
                <w:szCs w:val="21"/>
                <w:lang w:eastAsia="zh-CN"/>
              </w:rPr>
              <w:t>过程</w:t>
            </w:r>
            <w:r>
              <w:rPr>
                <w:rFonts w:hint="eastAsia" w:ascii="宋体" w:hAnsi="宋体" w:eastAsia="宋体" w:cs="宋体"/>
                <w:sz w:val="21"/>
                <w:szCs w:val="21"/>
              </w:rPr>
              <w:t>。制定了《生产和服务提供控制程序》，对</w:t>
            </w:r>
            <w:r>
              <w:rPr>
                <w:rFonts w:hint="eastAsia" w:ascii="宋体" w:hAnsi="宋体" w:cs="宋体"/>
                <w:sz w:val="21"/>
                <w:szCs w:val="21"/>
                <w:lang w:val="en-US" w:eastAsia="zh-CN"/>
              </w:rPr>
              <w:t>特殊过程的管理从：人员能力、设备配备、业务洽谈步骤、服务评价记录等进行了规定。通过产品检验</w:t>
            </w:r>
            <w:r>
              <w:rPr>
                <w:rFonts w:hint="eastAsia" w:ascii="宋体" w:hAnsi="宋体" w:eastAsia="宋体" w:cs="宋体"/>
                <w:sz w:val="21"/>
                <w:szCs w:val="21"/>
              </w:rPr>
              <w:t>和配备有能力的</w:t>
            </w:r>
            <w:r>
              <w:rPr>
                <w:rFonts w:hint="eastAsia" w:ascii="宋体" w:hAnsi="宋体" w:eastAsia="宋体" w:cs="宋体"/>
                <w:sz w:val="21"/>
                <w:szCs w:val="21"/>
                <w:lang w:eastAsia="zh-CN"/>
              </w:rPr>
              <w:t>销售</w:t>
            </w:r>
            <w:r>
              <w:rPr>
                <w:rFonts w:hint="eastAsia" w:ascii="宋体" w:hAnsi="宋体" w:cs="宋体"/>
                <w:sz w:val="21"/>
                <w:szCs w:val="21"/>
                <w:lang w:val="en-US" w:eastAsia="zh-CN"/>
              </w:rPr>
              <w:t>人员</w:t>
            </w:r>
            <w:r>
              <w:rPr>
                <w:rFonts w:hint="eastAsia" w:ascii="宋体" w:hAnsi="宋体" w:eastAsia="宋体" w:cs="宋体"/>
                <w:sz w:val="21"/>
                <w:szCs w:val="21"/>
              </w:rPr>
              <w:t>，对特殊过程的</w:t>
            </w:r>
            <w:r>
              <w:rPr>
                <w:rFonts w:hint="eastAsia" w:ascii="宋体" w:hAnsi="宋体" w:cs="宋体"/>
                <w:sz w:val="21"/>
                <w:szCs w:val="21"/>
                <w:lang w:val="en-US" w:eastAsia="zh-CN"/>
              </w:rPr>
              <w:t>服务</w:t>
            </w:r>
            <w:r>
              <w:rPr>
                <w:rFonts w:hint="eastAsia" w:ascii="宋体" w:hAnsi="宋体" w:eastAsia="宋体" w:cs="宋体"/>
                <w:sz w:val="21"/>
                <w:szCs w:val="21"/>
              </w:rPr>
              <w:t>质量予以控制，</w:t>
            </w:r>
            <w:r>
              <w:rPr>
                <w:rFonts w:hint="eastAsia" w:ascii="宋体" w:hAnsi="宋体" w:eastAsia="宋体" w:cs="宋体"/>
                <w:sz w:val="21"/>
                <w:szCs w:val="21"/>
                <w:lang w:eastAsia="zh-CN"/>
              </w:rPr>
              <w:t>提供该特殊过程进行确认记录</w:t>
            </w:r>
            <w:r>
              <w:rPr>
                <w:rFonts w:hint="eastAsia" w:ascii="宋体" w:hAnsi="宋体" w:eastAsia="宋体" w:cs="宋体"/>
                <w:b/>
                <w:bCs/>
                <w:sz w:val="21"/>
                <w:szCs w:val="21"/>
                <w:lang w:eastAsia="zh-CN"/>
              </w:rPr>
              <w:t>。</w:t>
            </w:r>
          </w:p>
          <w:p>
            <w:pPr>
              <w:pStyle w:val="2"/>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销售过程基本受控。</w:t>
            </w:r>
          </w:p>
          <w:p>
            <w:pPr>
              <w:rPr>
                <w:rFonts w:hint="eastAsia" w:ascii="宋体" w:hAnsi="宋体" w:cs="宋体"/>
                <w:szCs w:val="21"/>
              </w:rPr>
            </w:pPr>
            <w:r>
              <w:rPr>
                <w:rFonts w:hint="eastAsia" w:ascii="宋体" w:hAnsi="宋体" w:cs="宋体"/>
                <w:szCs w:val="21"/>
              </w:rPr>
              <w:t>对上次不符合Q8.5.1条款：“公司确认，销售服务过程为需确认过程，查确认情况：未提供过程确认记录，不符合策划及标准要求”进行验证，不符合措施落实有有效，不符合已经关闭。</w:t>
            </w:r>
          </w:p>
        </w:tc>
        <w:tc>
          <w:tcPr>
            <w:tcW w:w="996" w:type="dxa"/>
            <w:vAlign w:val="top"/>
          </w:tcPr>
          <w:p>
            <w:pPr>
              <w:adjustRightInd w:val="0"/>
              <w:snapToGrid w:val="0"/>
              <w:jc w:val="center"/>
              <w:rPr>
                <w:rFonts w:hint="eastAsia" w:eastAsia="宋体"/>
                <w:lang w:val="en-US" w:eastAsia="zh-CN"/>
              </w:rPr>
            </w:pPr>
            <w:r>
              <w:rPr>
                <w:rFonts w:hint="eastAsia" w:ascii="宋体" w:hAnsi="宋体" w:cs="宋体"/>
                <w:color w:val="000000"/>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60" w:type="dxa"/>
            <w:vAlign w:val="top"/>
          </w:tcPr>
          <w:p>
            <w:pPr>
              <w:spacing w:line="400" w:lineRule="atLeast"/>
              <w:rPr>
                <w:rFonts w:hint="eastAsia" w:ascii="宋体" w:hAnsi="宋体" w:cs="宋体"/>
                <w:szCs w:val="21"/>
              </w:rPr>
            </w:pPr>
            <w:r>
              <w:rPr>
                <w:rFonts w:hint="eastAsia" w:ascii="宋体" w:hAnsi="宋体"/>
                <w:szCs w:val="21"/>
              </w:rPr>
              <w:t>标识及可追溯性</w:t>
            </w:r>
          </w:p>
        </w:tc>
        <w:tc>
          <w:tcPr>
            <w:tcW w:w="960" w:type="dxa"/>
            <w:vAlign w:val="top"/>
          </w:tcPr>
          <w:p>
            <w:pPr>
              <w:spacing w:line="400" w:lineRule="atLeast"/>
              <w:ind w:right="-158" w:rightChars="-75"/>
              <w:rPr>
                <w:rFonts w:ascii="宋体" w:hAnsi="宋体"/>
                <w:szCs w:val="21"/>
              </w:rPr>
            </w:pPr>
            <w:r>
              <w:rPr>
                <w:rFonts w:hint="eastAsia" w:ascii="宋体" w:hAnsi="宋体"/>
                <w:szCs w:val="21"/>
                <w:lang w:val="en-US" w:eastAsia="zh-CN"/>
              </w:rPr>
              <w:t>Q</w:t>
            </w:r>
            <w:r>
              <w:rPr>
                <w:rFonts w:hint="eastAsia" w:ascii="宋体" w:hAnsi="宋体"/>
                <w:szCs w:val="21"/>
              </w:rPr>
              <w:t>8.5.2</w:t>
            </w:r>
          </w:p>
          <w:p>
            <w:pPr>
              <w:adjustRightInd w:val="0"/>
              <w:snapToGrid w:val="0"/>
              <w:jc w:val="center"/>
              <w:rPr>
                <w:rFonts w:hint="eastAsia" w:ascii="宋体" w:hAnsi="宋体" w:eastAsia="宋体" w:cs="新宋体"/>
                <w:szCs w:val="21"/>
                <w:lang w:val="en-US" w:eastAsia="zh-CN"/>
              </w:rPr>
            </w:pPr>
          </w:p>
        </w:tc>
        <w:tc>
          <w:tcPr>
            <w:tcW w:w="10593" w:type="dxa"/>
            <w:vAlign w:val="top"/>
          </w:tcPr>
          <w:p>
            <w:pPr>
              <w:spacing w:line="400" w:lineRule="exact"/>
              <w:rPr>
                <w:rFonts w:ascii="宋体" w:hAnsi="宋体" w:cs="宋体"/>
                <w:color w:val="000000"/>
                <w:szCs w:val="21"/>
              </w:rPr>
            </w:pPr>
            <w:r>
              <w:rPr>
                <w:rFonts w:hint="eastAsia" w:ascii="宋体" w:hAnsi="宋体" w:cs="宋体"/>
                <w:color w:val="000000"/>
                <w:szCs w:val="21"/>
              </w:rPr>
              <w:t>现场查见，公司在经营过程中对标识和可追溯性进行了规定。</w:t>
            </w:r>
          </w:p>
          <w:p>
            <w:pPr>
              <w:spacing w:line="400" w:lineRule="exact"/>
              <w:rPr>
                <w:rFonts w:ascii="宋体" w:hAnsi="宋体" w:cs="宋体"/>
                <w:color w:val="000000"/>
                <w:szCs w:val="21"/>
              </w:rPr>
            </w:pPr>
            <w:r>
              <w:rPr>
                <w:rFonts w:hint="eastAsia" w:ascii="宋体" w:hAnsi="宋体" w:cs="宋体"/>
                <w:color w:val="000000"/>
                <w:szCs w:val="21"/>
              </w:rPr>
              <w:t>1.销售过程采用客户投诉记录、售后维护信息确认回访表等进行标识；</w:t>
            </w:r>
          </w:p>
          <w:p>
            <w:pPr>
              <w:spacing w:line="400" w:lineRule="exact"/>
              <w:rPr>
                <w:rFonts w:ascii="宋体" w:hAnsi="宋体" w:cs="宋体"/>
                <w:color w:val="000000"/>
                <w:szCs w:val="21"/>
              </w:rPr>
            </w:pPr>
            <w:r>
              <w:rPr>
                <w:rFonts w:hint="eastAsia" w:ascii="宋体" w:hAnsi="宋体" w:cs="宋体"/>
                <w:color w:val="000000"/>
                <w:szCs w:val="21"/>
              </w:rPr>
              <w:t>2.产品按要求有注明用户单位、产品名称、品种规格、数量、生产厂名等。</w:t>
            </w:r>
          </w:p>
          <w:p>
            <w:pPr>
              <w:spacing w:line="400" w:lineRule="exact"/>
              <w:rPr>
                <w:rFonts w:ascii="宋体" w:hAnsi="宋体" w:cs="宋体"/>
                <w:color w:val="000000"/>
                <w:szCs w:val="21"/>
              </w:rPr>
            </w:pPr>
            <w:r>
              <w:rPr>
                <w:rFonts w:hint="eastAsia" w:ascii="宋体" w:hAnsi="宋体" w:cs="宋体"/>
                <w:color w:val="000000"/>
                <w:szCs w:val="21"/>
              </w:rPr>
              <w:t>3.通过上述标识可以追溯产品的来源，产品的生产日期、批次。</w:t>
            </w:r>
          </w:p>
          <w:p>
            <w:pPr>
              <w:spacing w:line="400" w:lineRule="exact"/>
              <w:ind w:firstLine="420" w:firstLineChars="200"/>
              <w:rPr>
                <w:rFonts w:hint="eastAsia" w:ascii="宋体" w:hAnsi="宋体" w:cs="宋体"/>
                <w:szCs w:val="21"/>
              </w:rPr>
            </w:pPr>
            <w:r>
              <w:rPr>
                <w:rFonts w:hint="eastAsia" w:ascii="宋体" w:hAnsi="宋体" w:cs="宋体"/>
                <w:color w:val="000000"/>
                <w:szCs w:val="21"/>
              </w:rPr>
              <w:t>标识基本符合要求。</w:t>
            </w:r>
          </w:p>
        </w:tc>
        <w:tc>
          <w:tcPr>
            <w:tcW w:w="996" w:type="dxa"/>
            <w:vAlign w:val="top"/>
          </w:tcPr>
          <w:p>
            <w:pPr>
              <w:spacing w:line="400" w:lineRule="atLeast"/>
              <w:rPr>
                <w:rFonts w:hint="eastAsia"/>
                <w:lang w:val="en-US" w:eastAsia="zh-CN"/>
              </w:rPr>
            </w:pPr>
            <w:r>
              <w:rPr>
                <w:rFonts w:hint="eastAsia" w:ascii="宋体" w:hAnsi="宋体" w:cs="宋体"/>
                <w:color w:val="000000"/>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60" w:type="dxa"/>
            <w:vAlign w:val="top"/>
          </w:tcPr>
          <w:p>
            <w:pPr>
              <w:rPr>
                <w:rFonts w:hint="eastAsia" w:ascii="宋体" w:hAnsi="宋体" w:cs="宋体"/>
                <w:szCs w:val="21"/>
              </w:rPr>
            </w:pPr>
            <w:r>
              <w:rPr>
                <w:rFonts w:hint="eastAsia" w:ascii="宋体" w:hAnsi="宋体"/>
                <w:szCs w:val="21"/>
              </w:rPr>
              <w:t>顾客或外部供方的财产</w:t>
            </w:r>
          </w:p>
        </w:tc>
        <w:tc>
          <w:tcPr>
            <w:tcW w:w="960" w:type="dxa"/>
            <w:vAlign w:val="top"/>
          </w:tcPr>
          <w:p>
            <w:pPr>
              <w:spacing w:line="400" w:lineRule="atLeast"/>
              <w:ind w:right="-158" w:rightChars="-75"/>
              <w:rPr>
                <w:rFonts w:ascii="宋体" w:hAnsi="宋体"/>
                <w:szCs w:val="21"/>
              </w:rPr>
            </w:pPr>
            <w:r>
              <w:rPr>
                <w:rFonts w:hint="eastAsia" w:ascii="宋体" w:hAnsi="宋体"/>
                <w:szCs w:val="21"/>
                <w:lang w:val="en-US" w:eastAsia="zh-CN"/>
              </w:rPr>
              <w:t>Q</w:t>
            </w:r>
            <w:r>
              <w:rPr>
                <w:rFonts w:hint="eastAsia" w:ascii="宋体" w:hAnsi="宋体"/>
                <w:szCs w:val="21"/>
              </w:rPr>
              <w:t>8.5.3</w:t>
            </w:r>
          </w:p>
          <w:p>
            <w:pPr>
              <w:adjustRightInd w:val="0"/>
              <w:snapToGrid w:val="0"/>
              <w:jc w:val="center"/>
              <w:rPr>
                <w:rFonts w:hint="eastAsia" w:ascii="宋体" w:hAnsi="宋体" w:eastAsia="宋体" w:cs="新宋体"/>
                <w:szCs w:val="21"/>
                <w:lang w:val="en-US" w:eastAsia="zh-CN"/>
              </w:rPr>
            </w:pPr>
          </w:p>
        </w:tc>
        <w:tc>
          <w:tcPr>
            <w:tcW w:w="10593" w:type="dxa"/>
            <w:vAlign w:val="top"/>
          </w:tcPr>
          <w:p>
            <w:pPr>
              <w:spacing w:line="400" w:lineRule="exact"/>
              <w:ind w:firstLine="420" w:firstLineChars="200"/>
              <w:rPr>
                <w:rFonts w:ascii="宋体" w:hAnsi="宋体" w:cs="宋体"/>
                <w:color w:val="000000"/>
                <w:szCs w:val="21"/>
              </w:rPr>
            </w:pPr>
            <w:r>
              <w:rPr>
                <w:rFonts w:hint="eastAsia" w:ascii="宋体" w:hAnsi="宋体" w:cs="宋体"/>
                <w:color w:val="000000"/>
                <w:szCs w:val="21"/>
              </w:rPr>
              <w:t xml:space="preserve">公司的顾客的财产有顾客信息、合同，公司对顾客财产进行了保存，当顾客财产丢失时，应告知顾客或外部供方。  </w:t>
            </w:r>
          </w:p>
          <w:p>
            <w:pPr>
              <w:spacing w:line="400" w:lineRule="exact"/>
              <w:ind w:firstLine="420" w:firstLineChars="200"/>
              <w:rPr>
                <w:rFonts w:hint="eastAsia" w:ascii="宋体" w:hAnsi="宋体" w:cs="宋体"/>
                <w:szCs w:val="21"/>
              </w:rPr>
            </w:pPr>
            <w:r>
              <w:rPr>
                <w:rFonts w:hint="eastAsia" w:ascii="宋体" w:hAnsi="宋体" w:cs="宋体"/>
                <w:color w:val="000000"/>
                <w:szCs w:val="21"/>
              </w:rPr>
              <w:t>负责人讲目前没有发生顾客或外部供方财产丢失的情况；</w:t>
            </w:r>
          </w:p>
        </w:tc>
        <w:tc>
          <w:tcPr>
            <w:tcW w:w="996" w:type="dxa"/>
            <w:vAlign w:val="top"/>
          </w:tcPr>
          <w:p>
            <w:pPr>
              <w:rPr>
                <w:rFonts w:hint="eastAsia"/>
                <w:lang w:val="en-US" w:eastAsia="zh-CN"/>
              </w:rPr>
            </w:pPr>
            <w:r>
              <w:rPr>
                <w:rFonts w:hint="eastAsia" w:ascii="宋体" w:hAnsi="宋体" w:cs="宋体"/>
                <w:color w:val="000000"/>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60" w:type="dxa"/>
            <w:vAlign w:val="top"/>
          </w:tcPr>
          <w:p>
            <w:pPr>
              <w:spacing w:line="400" w:lineRule="exact"/>
              <w:rPr>
                <w:rFonts w:hint="eastAsia" w:ascii="宋体" w:hAnsi="宋体" w:cs="宋体"/>
                <w:szCs w:val="21"/>
              </w:rPr>
            </w:pPr>
            <w:r>
              <w:rPr>
                <w:rFonts w:hint="eastAsia" w:ascii="宋体" w:hAnsi="宋体" w:cs="宋体"/>
                <w:color w:val="000000"/>
                <w:szCs w:val="21"/>
              </w:rPr>
              <w:t>防护</w:t>
            </w:r>
          </w:p>
        </w:tc>
        <w:tc>
          <w:tcPr>
            <w:tcW w:w="960" w:type="dxa"/>
            <w:vAlign w:val="top"/>
          </w:tcPr>
          <w:p>
            <w:pPr>
              <w:adjustRightInd w:val="0"/>
              <w:snapToGrid w:val="0"/>
              <w:jc w:val="center"/>
              <w:rPr>
                <w:rFonts w:hint="eastAsia" w:ascii="宋体" w:hAnsi="宋体" w:eastAsia="宋体" w:cs="新宋体"/>
                <w:szCs w:val="21"/>
                <w:lang w:val="en-US" w:eastAsia="zh-CN"/>
              </w:rPr>
            </w:pPr>
            <w:r>
              <w:rPr>
                <w:rFonts w:hint="eastAsia" w:ascii="宋体" w:hAnsi="宋体"/>
                <w:szCs w:val="21"/>
                <w:lang w:val="en-US" w:eastAsia="zh-CN"/>
              </w:rPr>
              <w:t>Q</w:t>
            </w:r>
            <w:r>
              <w:rPr>
                <w:rFonts w:hint="eastAsia" w:ascii="宋体" w:hAnsi="宋体"/>
                <w:szCs w:val="21"/>
              </w:rPr>
              <w:t>8.5.4</w:t>
            </w:r>
          </w:p>
        </w:tc>
        <w:tc>
          <w:tcPr>
            <w:tcW w:w="10593" w:type="dxa"/>
            <w:vAlign w:val="top"/>
          </w:tcPr>
          <w:p>
            <w:pPr>
              <w:spacing w:line="400" w:lineRule="exact"/>
              <w:rPr>
                <w:rFonts w:ascii="宋体" w:hAnsi="宋体" w:cs="宋体"/>
                <w:color w:val="000000"/>
                <w:szCs w:val="21"/>
              </w:rPr>
            </w:pPr>
            <w:r>
              <w:rPr>
                <w:rFonts w:hint="eastAsia" w:ascii="宋体" w:hAnsi="宋体" w:cs="宋体"/>
                <w:color w:val="000000"/>
                <w:szCs w:val="21"/>
              </w:rPr>
              <w:t>--产品防护</w:t>
            </w:r>
          </w:p>
          <w:p>
            <w:pPr>
              <w:spacing w:line="400" w:lineRule="exact"/>
              <w:rPr>
                <w:rFonts w:ascii="宋体" w:hAnsi="宋体" w:cs="宋体"/>
                <w:color w:val="000000"/>
                <w:szCs w:val="21"/>
              </w:rPr>
            </w:pPr>
            <w:r>
              <w:rPr>
                <w:rFonts w:hint="eastAsia" w:ascii="宋体" w:hAnsi="宋体" w:cs="宋体"/>
                <w:color w:val="000000"/>
                <w:szCs w:val="21"/>
              </w:rPr>
              <w:t>1、对采购物资的搬运主要为人工装卸，可以起到产品搬运的防护的作用。</w:t>
            </w:r>
          </w:p>
          <w:p>
            <w:pPr>
              <w:spacing w:line="400" w:lineRule="exact"/>
              <w:rPr>
                <w:rFonts w:hint="eastAsia" w:ascii="宋体" w:hAnsi="宋体" w:cs="宋体"/>
                <w:szCs w:val="21"/>
              </w:rPr>
            </w:pPr>
            <w:r>
              <w:rPr>
                <w:rFonts w:hint="eastAsia" w:ascii="宋体" w:hAnsi="宋体" w:cs="宋体"/>
                <w:color w:val="000000"/>
                <w:szCs w:val="21"/>
              </w:rPr>
              <w:t>2、物资的运输主要</w:t>
            </w:r>
            <w:r>
              <w:rPr>
                <w:rFonts w:hint="eastAsia" w:ascii="宋体" w:hAnsi="宋体" w:cs="宋体"/>
                <w:color w:val="000000"/>
                <w:szCs w:val="21"/>
                <w:lang w:eastAsia="zh-CN"/>
              </w:rPr>
              <w:t>交</w:t>
            </w:r>
            <w:r>
              <w:rPr>
                <w:rFonts w:hint="eastAsia" w:ascii="宋体" w:hAnsi="宋体" w:cs="宋体"/>
                <w:color w:val="000000"/>
                <w:szCs w:val="21"/>
              </w:rPr>
              <w:t>由</w:t>
            </w:r>
            <w:r>
              <w:rPr>
                <w:rFonts w:hint="eastAsia" w:ascii="宋体" w:hAnsi="宋体" w:cs="宋体"/>
                <w:color w:val="000000"/>
                <w:szCs w:val="21"/>
                <w:lang w:eastAsia="zh-CN"/>
              </w:rPr>
              <w:t>物流或供方提供</w:t>
            </w:r>
            <w:r>
              <w:rPr>
                <w:rFonts w:hint="eastAsia" w:ascii="宋体" w:hAnsi="宋体" w:cs="宋体"/>
                <w:color w:val="000000"/>
                <w:szCs w:val="21"/>
              </w:rPr>
              <w:t>，能起到产品包装、运输、装卸的防护作用。</w:t>
            </w:r>
          </w:p>
        </w:tc>
        <w:tc>
          <w:tcPr>
            <w:tcW w:w="996" w:type="dxa"/>
            <w:vAlign w:val="top"/>
          </w:tcPr>
          <w:p>
            <w:pPr>
              <w:spacing w:line="400" w:lineRule="exact"/>
              <w:rPr>
                <w:rFonts w:hint="eastAsia"/>
                <w:lang w:val="en-US" w:eastAsia="zh-CN"/>
              </w:rPr>
            </w:pPr>
            <w:r>
              <w:rPr>
                <w:rFonts w:hint="eastAsia" w:ascii="宋体" w:hAnsi="宋体" w:cs="宋体"/>
                <w:color w:val="000000"/>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60" w:type="dxa"/>
            <w:vAlign w:val="top"/>
          </w:tcPr>
          <w:p>
            <w:pPr>
              <w:spacing w:line="400" w:lineRule="exact"/>
              <w:rPr>
                <w:rFonts w:hint="eastAsia" w:ascii="宋体" w:hAnsi="宋体" w:cs="宋体"/>
                <w:szCs w:val="21"/>
              </w:rPr>
            </w:pPr>
            <w:r>
              <w:rPr>
                <w:rFonts w:hint="eastAsia" w:ascii="宋体" w:hAnsi="宋体"/>
                <w:szCs w:val="21"/>
              </w:rPr>
              <w:t>交付后活动</w:t>
            </w:r>
          </w:p>
        </w:tc>
        <w:tc>
          <w:tcPr>
            <w:tcW w:w="960" w:type="dxa"/>
            <w:vAlign w:val="top"/>
          </w:tcPr>
          <w:p>
            <w:pPr>
              <w:spacing w:line="400" w:lineRule="exact"/>
              <w:ind w:right="-158" w:rightChars="-75"/>
              <w:rPr>
                <w:rFonts w:ascii="宋体" w:hAnsi="宋体"/>
                <w:szCs w:val="21"/>
              </w:rPr>
            </w:pPr>
            <w:r>
              <w:rPr>
                <w:rFonts w:hint="eastAsia" w:ascii="宋体" w:hAnsi="宋体"/>
                <w:szCs w:val="21"/>
                <w:lang w:val="en-US" w:eastAsia="zh-CN"/>
              </w:rPr>
              <w:t>Q</w:t>
            </w:r>
            <w:r>
              <w:rPr>
                <w:rFonts w:hint="eastAsia" w:ascii="宋体" w:hAnsi="宋体"/>
                <w:szCs w:val="21"/>
              </w:rPr>
              <w:t>8.5.5</w:t>
            </w:r>
          </w:p>
          <w:p>
            <w:pPr>
              <w:adjustRightInd w:val="0"/>
              <w:snapToGrid w:val="0"/>
              <w:jc w:val="center"/>
              <w:rPr>
                <w:rFonts w:hint="eastAsia" w:ascii="宋体" w:hAnsi="宋体" w:eastAsia="宋体" w:cs="新宋体"/>
                <w:szCs w:val="21"/>
                <w:lang w:val="en-US" w:eastAsia="zh-CN"/>
              </w:rPr>
            </w:pPr>
          </w:p>
        </w:tc>
        <w:tc>
          <w:tcPr>
            <w:tcW w:w="10593" w:type="dxa"/>
            <w:vAlign w:val="top"/>
          </w:tcPr>
          <w:p>
            <w:pPr>
              <w:spacing w:line="400" w:lineRule="exact"/>
              <w:rPr>
                <w:rFonts w:ascii="宋体" w:hAnsi="宋体" w:cs="宋体"/>
                <w:color w:val="000000"/>
                <w:szCs w:val="21"/>
              </w:rPr>
            </w:pPr>
            <w:r>
              <w:rPr>
                <w:rFonts w:hint="eastAsia" w:ascii="宋体" w:hAnsi="宋体" w:cs="宋体"/>
                <w:color w:val="000000"/>
                <w:szCs w:val="21"/>
              </w:rPr>
              <w:t>公司明确产品和服务相关交付后活动的安排及管控要求，包括满足以下各项内容要求。如:</w:t>
            </w:r>
          </w:p>
          <w:p>
            <w:pPr>
              <w:spacing w:line="400" w:lineRule="exact"/>
              <w:rPr>
                <w:rFonts w:ascii="宋体" w:hAnsi="宋体" w:cs="宋体"/>
                <w:color w:val="000000"/>
                <w:szCs w:val="21"/>
              </w:rPr>
            </w:pPr>
            <w:r>
              <w:rPr>
                <w:rFonts w:hint="eastAsia" w:ascii="宋体" w:hAnsi="宋体" w:cs="宋体"/>
                <w:color w:val="000000"/>
                <w:szCs w:val="21"/>
              </w:rPr>
              <w:t>a）法律法规要求</w:t>
            </w:r>
          </w:p>
          <w:p>
            <w:pPr>
              <w:spacing w:line="400" w:lineRule="exact"/>
              <w:rPr>
                <w:rFonts w:ascii="宋体" w:hAnsi="宋体" w:cs="宋体"/>
                <w:color w:val="000000"/>
                <w:szCs w:val="21"/>
              </w:rPr>
            </w:pPr>
            <w:r>
              <w:rPr>
                <w:rFonts w:hint="eastAsia" w:ascii="宋体" w:hAnsi="宋体" w:cs="宋体"/>
                <w:color w:val="000000"/>
                <w:szCs w:val="21"/>
              </w:rPr>
              <w:t>b）与产品和服务相关的潜在不期望的后果；</w:t>
            </w:r>
          </w:p>
          <w:p>
            <w:pPr>
              <w:spacing w:line="400" w:lineRule="exact"/>
              <w:rPr>
                <w:rFonts w:ascii="宋体" w:hAnsi="宋体" w:cs="宋体"/>
                <w:color w:val="000000"/>
                <w:szCs w:val="21"/>
              </w:rPr>
            </w:pPr>
            <w:r>
              <w:rPr>
                <w:rFonts w:hint="eastAsia" w:ascii="宋体" w:hAnsi="宋体" w:cs="宋体"/>
                <w:color w:val="000000"/>
                <w:szCs w:val="21"/>
              </w:rPr>
              <w:t>c）其产品和服务的性质、用途和预期寿命；</w:t>
            </w:r>
          </w:p>
          <w:p>
            <w:pPr>
              <w:spacing w:line="400" w:lineRule="exact"/>
              <w:rPr>
                <w:rFonts w:ascii="宋体" w:hAnsi="宋体" w:cs="宋体"/>
                <w:color w:val="000000"/>
                <w:szCs w:val="21"/>
              </w:rPr>
            </w:pPr>
            <w:r>
              <w:rPr>
                <w:rFonts w:hint="eastAsia" w:ascii="宋体" w:hAnsi="宋体" w:cs="宋体"/>
                <w:color w:val="000000"/>
                <w:szCs w:val="21"/>
              </w:rPr>
              <w:t>d）顾客要求；</w:t>
            </w:r>
          </w:p>
          <w:p>
            <w:pPr>
              <w:spacing w:line="400" w:lineRule="exact"/>
              <w:rPr>
                <w:rFonts w:ascii="宋体" w:hAnsi="宋体" w:cs="宋体"/>
                <w:color w:val="000000"/>
                <w:szCs w:val="21"/>
              </w:rPr>
            </w:pPr>
            <w:r>
              <w:rPr>
                <w:rFonts w:hint="eastAsia" w:ascii="宋体" w:hAnsi="宋体" w:cs="宋体"/>
                <w:color w:val="000000"/>
                <w:szCs w:val="21"/>
              </w:rPr>
              <w:t>e）顾客反馈。</w:t>
            </w:r>
          </w:p>
          <w:p>
            <w:pPr>
              <w:spacing w:line="400" w:lineRule="exact"/>
              <w:rPr>
                <w:rFonts w:hint="eastAsia" w:ascii="宋体" w:hAnsi="宋体" w:eastAsia="宋体" w:cs="宋体"/>
                <w:color w:val="auto"/>
                <w:szCs w:val="21"/>
                <w:lang w:eastAsia="zh-CN"/>
              </w:rPr>
            </w:pPr>
            <w:r>
              <w:rPr>
                <w:rFonts w:hint="eastAsia" w:ascii="宋体" w:hAnsi="宋体" w:cs="宋体"/>
                <w:color w:val="auto"/>
                <w:szCs w:val="21"/>
              </w:rPr>
              <w:t>此外，也包括：交付后活动可能含的担保条款所规定的相关活动，诸如合同规定的售后服务</w:t>
            </w:r>
            <w:r>
              <w:rPr>
                <w:rFonts w:hint="eastAsia" w:ascii="宋体" w:hAnsi="宋体" w:cs="宋体"/>
                <w:color w:val="auto"/>
                <w:szCs w:val="21"/>
                <w:lang w:eastAsia="zh-CN"/>
              </w:rPr>
              <w:t>、运输服务</w:t>
            </w:r>
            <w:r>
              <w:rPr>
                <w:rFonts w:hint="eastAsia" w:ascii="宋体" w:hAnsi="宋体" w:cs="宋体"/>
                <w:color w:val="auto"/>
                <w:szCs w:val="21"/>
              </w:rPr>
              <w:t>等。</w:t>
            </w:r>
            <w:r>
              <w:rPr>
                <w:rFonts w:hint="eastAsia" w:ascii="宋体" w:hAnsi="宋体" w:cs="宋体"/>
                <w:color w:val="auto"/>
                <w:szCs w:val="21"/>
                <w:lang w:eastAsia="zh-CN"/>
              </w:rPr>
              <w:t>负责人讲，公司有专人负责解答客户的售后问题，如遇产品质量问题采取退换的形式进行处理，近期未有客户的投诉或质量不良的反馈情况</w:t>
            </w:r>
          </w:p>
          <w:p>
            <w:pPr>
              <w:spacing w:line="400" w:lineRule="exact"/>
              <w:ind w:firstLine="420" w:firstLineChars="200"/>
              <w:jc w:val="left"/>
              <w:rPr>
                <w:rFonts w:hint="eastAsia" w:ascii="宋体" w:hAnsi="宋体" w:cs="宋体"/>
                <w:szCs w:val="21"/>
              </w:rPr>
            </w:pPr>
            <w:r>
              <w:rPr>
                <w:rFonts w:hint="eastAsia" w:ascii="宋体" w:hAnsi="宋体" w:cs="宋体"/>
                <w:color w:val="000000"/>
                <w:szCs w:val="21"/>
              </w:rPr>
              <w:t>-现场沟通确认：已基本满足交付后活动的要求-</w:t>
            </w:r>
          </w:p>
        </w:tc>
        <w:tc>
          <w:tcPr>
            <w:tcW w:w="996" w:type="dxa"/>
            <w:vAlign w:val="top"/>
          </w:tcPr>
          <w:p>
            <w:pPr>
              <w:spacing w:line="400" w:lineRule="exact"/>
              <w:rPr>
                <w:rFonts w:hint="eastAsia"/>
                <w:lang w:val="en-US" w:eastAsia="zh-CN"/>
              </w:rPr>
            </w:pPr>
            <w:r>
              <w:rPr>
                <w:rFonts w:hint="eastAsia" w:ascii="宋体" w:hAnsi="宋体" w:cs="宋体"/>
                <w:color w:val="000000"/>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60" w:type="dxa"/>
            <w:vAlign w:val="top"/>
          </w:tcPr>
          <w:p>
            <w:pPr>
              <w:spacing w:line="400" w:lineRule="exact"/>
              <w:rPr>
                <w:rFonts w:hint="eastAsia" w:ascii="宋体" w:hAnsi="宋体" w:cs="宋体"/>
                <w:szCs w:val="21"/>
              </w:rPr>
            </w:pPr>
            <w:r>
              <w:rPr>
                <w:rFonts w:hint="eastAsia" w:ascii="宋体" w:hAnsi="宋体"/>
                <w:szCs w:val="21"/>
              </w:rPr>
              <w:t>更改控制</w:t>
            </w:r>
          </w:p>
        </w:tc>
        <w:tc>
          <w:tcPr>
            <w:tcW w:w="960" w:type="dxa"/>
            <w:vAlign w:val="top"/>
          </w:tcPr>
          <w:p>
            <w:pPr>
              <w:adjustRightInd w:val="0"/>
              <w:snapToGrid w:val="0"/>
              <w:jc w:val="center"/>
              <w:rPr>
                <w:rFonts w:hint="eastAsia" w:ascii="宋体" w:hAnsi="宋体" w:eastAsia="宋体" w:cs="新宋体"/>
                <w:szCs w:val="21"/>
                <w:lang w:val="en-US" w:eastAsia="zh-CN"/>
              </w:rPr>
            </w:pPr>
            <w:r>
              <w:rPr>
                <w:rFonts w:hint="eastAsia" w:ascii="宋体" w:hAnsi="宋体"/>
                <w:szCs w:val="21"/>
                <w:lang w:val="en-US" w:eastAsia="zh-CN"/>
              </w:rPr>
              <w:t>Q</w:t>
            </w:r>
            <w:r>
              <w:rPr>
                <w:rFonts w:hint="eastAsia" w:ascii="宋体" w:hAnsi="宋体"/>
                <w:szCs w:val="21"/>
              </w:rPr>
              <w:t>8.5.6</w:t>
            </w:r>
          </w:p>
        </w:tc>
        <w:tc>
          <w:tcPr>
            <w:tcW w:w="10593" w:type="dxa"/>
            <w:vAlign w:val="top"/>
          </w:tcPr>
          <w:p>
            <w:pPr>
              <w:spacing w:line="400" w:lineRule="exact"/>
              <w:ind w:firstLine="420" w:firstLineChars="200"/>
            </w:pPr>
            <w:r>
              <w:rPr>
                <w:rFonts w:hint="eastAsia"/>
              </w:rPr>
              <w:t>查，公司对服务实现过程的更改策划了管理要求。主要包括：合同信息更改等。</w:t>
            </w:r>
          </w:p>
          <w:p>
            <w:pPr>
              <w:spacing w:line="400" w:lineRule="exact"/>
              <w:ind w:firstLine="420" w:firstLineChars="200"/>
              <w:rPr>
                <w:rFonts w:hint="eastAsia"/>
              </w:rPr>
            </w:pPr>
            <w:r>
              <w:rPr>
                <w:rFonts w:hint="eastAsia"/>
              </w:rPr>
              <w:t>现场查，公司对于更改服务信息的管理，均为重新签订合同，并进行新的合同评审。确认能满足要求后方能进行签订，实施销售过程。</w:t>
            </w:r>
          </w:p>
          <w:p>
            <w:pPr>
              <w:pStyle w:val="2"/>
              <w:rPr>
                <w:rFonts w:hint="eastAsia" w:ascii="宋体" w:hAnsi="宋体" w:cs="宋体"/>
                <w:szCs w:val="21"/>
              </w:rPr>
            </w:pPr>
            <w:r>
              <w:rPr>
                <w:rFonts w:hint="eastAsia" w:ascii="宋体" w:hAnsi="宋体" w:cs="宋体"/>
                <w:szCs w:val="21"/>
                <w:lang w:eastAsia="zh-CN"/>
              </w:rPr>
              <w:t>今年没有合同变更的情况发生。</w:t>
            </w:r>
          </w:p>
        </w:tc>
        <w:tc>
          <w:tcPr>
            <w:tcW w:w="996" w:type="dxa"/>
            <w:vAlign w:val="top"/>
          </w:tcPr>
          <w:p>
            <w:pPr>
              <w:spacing w:line="400" w:lineRule="exact"/>
              <w:rPr>
                <w:rFonts w:hint="eastAsia"/>
                <w:lang w:val="en-US" w:eastAsia="zh-CN"/>
              </w:rPr>
            </w:pPr>
            <w:r>
              <w:rPr>
                <w:rFonts w:hint="eastAsia" w:ascii="宋体" w:hAnsi="宋体" w:cs="宋体"/>
                <w:color w:val="000000"/>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60" w:type="dxa"/>
          </w:tcPr>
          <w:p>
            <w:pPr>
              <w:spacing w:line="360" w:lineRule="auto"/>
              <w:rPr>
                <w:rFonts w:ascii="宋体" w:hAnsi="宋体" w:cs="宋体"/>
                <w:szCs w:val="21"/>
              </w:rPr>
            </w:pPr>
            <w:r>
              <w:rPr>
                <w:rFonts w:hint="eastAsia" w:ascii="宋体" w:hAnsi="宋体" w:cs="宋体"/>
                <w:szCs w:val="21"/>
              </w:rPr>
              <w:t>产品和服务放行；</w:t>
            </w:r>
          </w:p>
        </w:tc>
        <w:tc>
          <w:tcPr>
            <w:tcW w:w="960" w:type="dxa"/>
          </w:tcPr>
          <w:p>
            <w:pPr>
              <w:rPr>
                <w:rFonts w:ascii="宋体" w:hAnsi="宋体" w:cs="宋体"/>
                <w:b/>
                <w:szCs w:val="21"/>
              </w:rPr>
            </w:pPr>
            <w:r>
              <w:rPr>
                <w:rFonts w:hint="eastAsia" w:ascii="宋体" w:hAnsi="宋体" w:eastAsia="宋体" w:cs="新宋体"/>
                <w:szCs w:val="21"/>
                <w:lang w:val="en-US" w:eastAsia="zh-CN"/>
              </w:rPr>
              <w:t>Q</w:t>
            </w:r>
            <w:r>
              <w:rPr>
                <w:rFonts w:hint="eastAsia" w:ascii="宋体" w:hAnsi="宋体" w:eastAsia="宋体" w:cs="新宋体"/>
                <w:szCs w:val="21"/>
              </w:rPr>
              <w:t>8.6</w:t>
            </w:r>
          </w:p>
        </w:tc>
        <w:tc>
          <w:tcPr>
            <w:tcW w:w="10593" w:type="dxa"/>
          </w:tcPr>
          <w:p>
            <w:pPr>
              <w:spacing w:line="400" w:lineRule="atLeast"/>
              <w:ind w:firstLine="210" w:firstLineChars="100"/>
              <w:jc w:val="left"/>
              <w:rPr>
                <w:rFonts w:ascii="宋体" w:hAnsi="宋体" w:cs="宋体"/>
                <w:szCs w:val="21"/>
              </w:rPr>
            </w:pPr>
            <w:r>
              <w:rPr>
                <w:rFonts w:hint="eastAsia" w:ascii="宋体" w:hAnsi="宋体" w:cs="宋体"/>
                <w:szCs w:val="21"/>
              </w:rPr>
              <w:t>查，公司根据销售过程策划了过程的产品监视要求和标准。</w:t>
            </w:r>
          </w:p>
          <w:p>
            <w:pPr>
              <w:spacing w:line="400" w:lineRule="atLeast"/>
              <w:jc w:val="left"/>
              <w:rPr>
                <w:rFonts w:ascii="宋体" w:hAnsi="宋体" w:cs="宋体"/>
                <w:szCs w:val="21"/>
              </w:rPr>
            </w:pPr>
            <w:r>
              <w:rPr>
                <w:rFonts w:hint="eastAsia" w:ascii="宋体" w:hAnsi="宋体" w:cs="宋体"/>
                <w:szCs w:val="21"/>
              </w:rPr>
              <w:t>1、采购产品检验：</w:t>
            </w:r>
          </w:p>
          <w:p>
            <w:pPr>
              <w:spacing w:line="400" w:lineRule="atLeast"/>
              <w:ind w:firstLine="315" w:firstLineChars="150"/>
              <w:jc w:val="left"/>
              <w:rPr>
                <w:rFonts w:ascii="宋体" w:hAnsi="宋体" w:cs="宋体"/>
                <w:szCs w:val="21"/>
              </w:rPr>
            </w:pPr>
            <w:r>
              <w:rPr>
                <w:rFonts w:hint="eastAsia" w:ascii="宋体" w:hAnsi="宋体" w:cs="宋体"/>
                <w:szCs w:val="21"/>
              </w:rPr>
              <w:t>询问部门负责人，公司销售的产品为：</w:t>
            </w:r>
            <w:r>
              <w:rPr>
                <w:rFonts w:hint="eastAsia" w:ascii="宋体" w:hAnsi="宋体" w:eastAsia="宋体" w:cs="宋体"/>
                <w:szCs w:val="21"/>
              </w:rPr>
              <w:t>建材、电子产品、通信设备（不含无线电发射设备）销售，</w:t>
            </w:r>
            <w:r>
              <w:rPr>
                <w:rFonts w:hint="eastAsia" w:ascii="宋体" w:hAnsi="宋体" w:cs="宋体"/>
                <w:szCs w:val="21"/>
              </w:rPr>
              <w:t>产品为票据式样销售，直接由供方运输送客户处进行验证，检验合格后由客户确认。</w:t>
            </w:r>
          </w:p>
          <w:p>
            <w:pPr>
              <w:spacing w:line="400" w:lineRule="exact"/>
              <w:rPr>
                <w:rFonts w:ascii="宋体" w:hAnsi="宋体" w:cs="宋体"/>
                <w:szCs w:val="21"/>
              </w:rPr>
            </w:pPr>
            <w:r>
              <w:rPr>
                <w:rFonts w:hint="eastAsia" w:ascii="宋体" w:hAnsi="宋体" w:cs="宋体"/>
                <w:szCs w:val="21"/>
              </w:rPr>
              <w:t>2、采购过程监视主要对物流的过程和质量进行监控，根据每单物流情况进行跟踪，主要要求：物流时间控制、物流过程产品防护等，一般通过售后服务质量检查表跟踪。</w:t>
            </w:r>
          </w:p>
          <w:p>
            <w:pPr>
              <w:spacing w:line="360" w:lineRule="auto"/>
              <w:rPr>
                <w:rFonts w:hint="eastAsia" w:ascii="宋体" w:hAnsi="宋体" w:cs="宋体"/>
                <w:szCs w:val="21"/>
              </w:rPr>
            </w:pPr>
            <w:r>
              <w:rPr>
                <w:rFonts w:hint="eastAsia" w:ascii="宋体" w:hAnsi="宋体" w:cs="宋体"/>
                <w:szCs w:val="21"/>
              </w:rPr>
              <w:t>抽顾客：</w:t>
            </w:r>
            <w:r>
              <w:rPr>
                <w:rFonts w:hint="eastAsia" w:ascii="宋体" w:hAnsi="宋体" w:cs="宋体"/>
                <w:color w:val="000000" w:themeColor="text1"/>
                <w:szCs w:val="21"/>
              </w:rPr>
              <w:t>中国石油天然气股份有限公司西南油气田分公司通信与信息技术中心，</w:t>
            </w:r>
            <w:r>
              <w:rPr>
                <w:rFonts w:hint="eastAsia" w:ascii="宋体" w:hAnsi="宋体" w:cs="宋体"/>
                <w:szCs w:val="21"/>
              </w:rPr>
              <w:t>产品：</w:t>
            </w:r>
            <w:r>
              <w:rPr>
                <w:rFonts w:hint="eastAsia"/>
              </w:rPr>
              <w:t>信息化备品备件</w:t>
            </w:r>
            <w:r>
              <w:rPr>
                <w:rFonts w:hint="eastAsia"/>
                <w:lang w:val="en-US" w:eastAsia="zh-CN"/>
              </w:rPr>
              <w:t>等</w:t>
            </w:r>
            <w:r>
              <w:rPr>
                <w:rFonts w:hint="eastAsia" w:ascii="宋体" w:hAnsi="宋体" w:cs="宋体"/>
                <w:szCs w:val="21"/>
              </w:rPr>
              <w:t>。</w:t>
            </w:r>
          </w:p>
          <w:p>
            <w:pPr>
              <w:pStyle w:val="2"/>
              <w:rPr>
                <w:rFonts w:hint="eastAsia" w:ascii="宋体" w:hAnsi="宋体" w:cs="宋体"/>
                <w:szCs w:val="21"/>
                <w:lang w:val="en-US" w:eastAsia="zh-CN"/>
              </w:rPr>
            </w:pPr>
            <w:r>
              <w:rPr>
                <w:rFonts w:hint="eastAsia" w:ascii="宋体" w:hAnsi="宋体" w:cs="宋体"/>
                <w:szCs w:val="21"/>
                <w:lang w:val="en-US" w:eastAsia="zh-CN"/>
              </w:rPr>
              <w:t>供方提供有产品检验报告：</w:t>
            </w:r>
          </w:p>
          <w:p>
            <w:pPr>
              <w:pStyle w:val="2"/>
              <w:rPr>
                <w:rFonts w:hint="default" w:ascii="宋体" w:hAnsi="宋体" w:cs="宋体"/>
                <w:szCs w:val="21"/>
                <w:lang w:val="en-US" w:eastAsia="zh-CN"/>
              </w:rPr>
            </w:pPr>
            <w:r>
              <w:drawing>
                <wp:inline distT="0" distB="0" distL="114300" distR="114300">
                  <wp:extent cx="2920365" cy="3194685"/>
                  <wp:effectExtent l="0" t="0" r="635" b="571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2920365" cy="3194685"/>
                          </a:xfrm>
                          <a:prstGeom prst="rect">
                            <a:avLst/>
                          </a:prstGeom>
                          <a:noFill/>
                          <a:ln>
                            <a:noFill/>
                          </a:ln>
                        </pic:spPr>
                      </pic:pic>
                    </a:graphicData>
                  </a:graphic>
                </wp:inline>
              </w:drawing>
            </w:r>
            <w:r>
              <w:drawing>
                <wp:inline distT="0" distB="0" distL="114300" distR="114300">
                  <wp:extent cx="3023235" cy="3199765"/>
                  <wp:effectExtent l="0" t="0" r="12065" b="63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7"/>
                          <a:stretch>
                            <a:fillRect/>
                          </a:stretch>
                        </pic:blipFill>
                        <pic:spPr>
                          <a:xfrm>
                            <a:off x="0" y="0"/>
                            <a:ext cx="3023235" cy="3199765"/>
                          </a:xfrm>
                          <a:prstGeom prst="rect">
                            <a:avLst/>
                          </a:prstGeom>
                          <a:noFill/>
                          <a:ln>
                            <a:noFill/>
                          </a:ln>
                        </pic:spPr>
                      </pic:pic>
                    </a:graphicData>
                  </a:graphic>
                </wp:inline>
              </w:drawing>
            </w:r>
          </w:p>
          <w:p>
            <w:pPr>
              <w:spacing w:line="400" w:lineRule="exact"/>
              <w:rPr>
                <w:rFonts w:hint="default" w:ascii="宋体" w:hAnsi="宋体" w:eastAsia="宋体" w:cs="宋体"/>
                <w:szCs w:val="21"/>
                <w:lang w:val="en-US" w:eastAsia="zh-CN"/>
              </w:rPr>
            </w:pPr>
            <w:r>
              <w:rPr>
                <w:rFonts w:hint="eastAsia" w:ascii="宋体" w:hAnsi="宋体" w:cs="宋体"/>
                <w:szCs w:val="21"/>
              </w:rPr>
              <w:t>检查人：</w:t>
            </w:r>
            <w:r>
              <w:rPr>
                <w:rFonts w:hint="eastAsia" w:ascii="宋体" w:hAnsi="宋体" w:cs="宋体"/>
                <w:szCs w:val="21"/>
                <w:lang w:eastAsia="zh-CN"/>
              </w:rPr>
              <w:t>佘黎</w:t>
            </w:r>
            <w:r>
              <w:rPr>
                <w:rFonts w:hint="eastAsia" w:ascii="宋体" w:hAnsi="宋体" w:cs="宋体"/>
                <w:szCs w:val="21"/>
              </w:rPr>
              <w:t>，时间：202</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val="en-US" w:eastAsia="zh-CN"/>
              </w:rPr>
              <w:t>8</w:t>
            </w:r>
            <w:r>
              <w:rPr>
                <w:rFonts w:hint="eastAsia" w:ascii="宋体" w:hAnsi="宋体" w:cs="宋体"/>
                <w:szCs w:val="21"/>
              </w:rPr>
              <w:t>.</w:t>
            </w:r>
            <w:r>
              <w:rPr>
                <w:rFonts w:hint="eastAsia" w:ascii="宋体" w:hAnsi="宋体" w:cs="宋体"/>
                <w:szCs w:val="21"/>
                <w:lang w:val="en-US" w:eastAsia="zh-CN"/>
              </w:rPr>
              <w:t>30</w:t>
            </w:r>
          </w:p>
          <w:p>
            <w:pPr>
              <w:spacing w:line="400" w:lineRule="exact"/>
              <w:rPr>
                <w:rFonts w:ascii="宋体" w:hAnsi="宋体" w:cs="宋体"/>
                <w:szCs w:val="21"/>
              </w:rPr>
            </w:pPr>
            <w:r>
              <w:rPr>
                <w:rFonts w:hint="eastAsia" w:ascii="宋体" w:hAnsi="宋体" w:cs="宋体"/>
                <w:szCs w:val="21"/>
              </w:rPr>
              <w:t>结论：过程符合要求。</w:t>
            </w:r>
          </w:p>
          <w:p>
            <w:pPr>
              <w:spacing w:line="400" w:lineRule="exact"/>
              <w:rPr>
                <w:rFonts w:ascii="宋体" w:hAnsi="宋体" w:cs="宋体"/>
                <w:szCs w:val="21"/>
              </w:rPr>
            </w:pPr>
            <w:r>
              <w:rPr>
                <w:rFonts w:hint="eastAsia" w:ascii="宋体" w:hAnsi="宋体" w:cs="宋体"/>
                <w:szCs w:val="21"/>
              </w:rPr>
              <w:t>3、人员服务质量考核</w:t>
            </w:r>
          </w:p>
          <w:p>
            <w:pPr>
              <w:spacing w:line="400" w:lineRule="exact"/>
              <w:ind w:firstLine="420" w:firstLineChars="200"/>
              <w:rPr>
                <w:rFonts w:hint="eastAsia" w:ascii="宋体" w:hAnsi="宋体" w:eastAsia="宋体" w:cs="宋体"/>
                <w:szCs w:val="21"/>
                <w:lang w:eastAsia="zh-CN"/>
              </w:rPr>
            </w:pPr>
            <w:r>
              <w:rPr>
                <w:rFonts w:hint="eastAsia" w:ascii="宋体" w:hAnsi="宋体" w:cs="宋体"/>
                <w:szCs w:val="21"/>
              </w:rPr>
              <w:t>公司定期对销售人员进行服务质量评价考核，从工作经验、业务能力、沟通能力、团结协作、业务完成等方面进行考核，提供20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08</w:t>
            </w:r>
            <w:r>
              <w:rPr>
                <w:rFonts w:hint="eastAsia" w:ascii="宋体" w:hAnsi="宋体" w:cs="宋体"/>
                <w:szCs w:val="21"/>
              </w:rPr>
              <w:t>月《销售人员考核表》考核人员：</w:t>
            </w:r>
            <w:r>
              <w:rPr>
                <w:rFonts w:hint="eastAsia" w:ascii="宋体" w:hAnsi="宋体" w:cs="宋体"/>
                <w:szCs w:val="21"/>
                <w:lang w:eastAsia="zh-CN"/>
              </w:rPr>
              <w:t>曾聪</w:t>
            </w:r>
            <w:r>
              <w:rPr>
                <w:rFonts w:hint="eastAsia" w:ascii="宋体" w:hAnsi="宋体" w:cs="宋体"/>
                <w:szCs w:val="21"/>
              </w:rPr>
              <w:t>，考核情况：9</w:t>
            </w:r>
            <w:r>
              <w:rPr>
                <w:rFonts w:hint="eastAsia" w:ascii="宋体" w:hAnsi="宋体" w:cs="宋体"/>
                <w:szCs w:val="21"/>
                <w:lang w:val="en-US" w:eastAsia="zh-CN"/>
              </w:rPr>
              <w:t>6</w:t>
            </w:r>
            <w:r>
              <w:rPr>
                <w:rFonts w:hint="eastAsia" w:ascii="宋体" w:hAnsi="宋体" w:cs="宋体"/>
                <w:szCs w:val="21"/>
              </w:rPr>
              <w:t>分，考核人：</w:t>
            </w:r>
            <w:r>
              <w:rPr>
                <w:rFonts w:hint="eastAsia" w:ascii="宋体" w:hAnsi="宋体" w:cs="宋体"/>
                <w:szCs w:val="21"/>
                <w:lang w:eastAsia="zh-CN"/>
              </w:rPr>
              <w:t>佘黎</w:t>
            </w:r>
          </w:p>
          <w:p>
            <w:pPr>
              <w:spacing w:line="400" w:lineRule="exact"/>
              <w:rPr>
                <w:rFonts w:ascii="宋体" w:hAnsi="宋体" w:cs="宋体"/>
                <w:szCs w:val="21"/>
              </w:rPr>
            </w:pPr>
            <w:r>
              <w:rPr>
                <w:rFonts w:hint="eastAsia" w:ascii="宋体" w:hAnsi="宋体" w:cs="宋体"/>
                <w:szCs w:val="21"/>
              </w:rPr>
              <w:t>4、产品交付验收</w:t>
            </w:r>
          </w:p>
          <w:p>
            <w:pPr>
              <w:spacing w:line="400" w:lineRule="atLeast"/>
              <w:ind w:firstLine="525" w:firstLineChars="250"/>
              <w:jc w:val="left"/>
              <w:rPr>
                <w:rFonts w:ascii="宋体" w:hAnsi="宋体" w:cs="宋体"/>
                <w:szCs w:val="21"/>
              </w:rPr>
            </w:pPr>
            <w:r>
              <w:rPr>
                <w:rFonts w:hint="eastAsia" w:ascii="宋体" w:hAnsi="宋体" w:cs="宋体"/>
                <w:szCs w:val="21"/>
              </w:rPr>
              <w:t>公司产品从采购到销售过程，产品没有发生变化，公司主要对销售交付期进行控制，通过销售跟踪、运输方式控制交付期，以客户验收签字回复作为验收依据。客户对产品重量、外观等进行验收，如果对产品质量问题存疑联系供货单位进行处理解决。</w:t>
            </w:r>
          </w:p>
          <w:p>
            <w:pPr>
              <w:spacing w:line="360" w:lineRule="auto"/>
              <w:rPr>
                <w:rFonts w:ascii="宋体" w:hAnsi="宋体" w:cs="宋体"/>
                <w:szCs w:val="21"/>
              </w:rPr>
            </w:pPr>
            <w:r>
              <w:rPr>
                <w:rFonts w:hint="eastAsia" w:ascii="宋体" w:hAnsi="宋体" w:cs="宋体"/>
                <w:szCs w:val="21"/>
                <w:lang w:val="en-US" w:eastAsia="zh-CN"/>
              </w:rPr>
              <w:t>1）</w:t>
            </w:r>
            <w:r>
              <w:rPr>
                <w:rFonts w:hint="eastAsia" w:ascii="宋体" w:hAnsi="宋体" w:cs="宋体"/>
                <w:szCs w:val="21"/>
              </w:rPr>
              <w:t>抽查</w:t>
            </w:r>
            <w:r>
              <w:t>四川华油集团有限责任公司物资分公司水泥（建材）</w:t>
            </w:r>
            <w:r>
              <w:rPr>
                <w:rFonts w:hint="eastAsia" w:ascii="宋体" w:hAnsi="宋体" w:cs="宋体"/>
                <w:szCs w:val="21"/>
              </w:rPr>
              <w:t>验收情况，验收时间20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02</w:t>
            </w:r>
            <w:r>
              <w:rPr>
                <w:rFonts w:hint="eastAsia" w:ascii="宋体" w:hAnsi="宋体" w:cs="宋体"/>
                <w:szCs w:val="21"/>
              </w:rPr>
              <w:t>月</w:t>
            </w:r>
            <w:r>
              <w:rPr>
                <w:rFonts w:hint="eastAsia" w:ascii="宋体" w:hAnsi="宋体" w:cs="宋体"/>
                <w:szCs w:val="21"/>
                <w:lang w:val="en-US" w:eastAsia="zh-CN"/>
              </w:rPr>
              <w:t>8</w:t>
            </w:r>
            <w:r>
              <w:rPr>
                <w:rFonts w:hint="eastAsia" w:ascii="宋体" w:hAnsi="宋体" w:cs="宋体"/>
                <w:szCs w:val="21"/>
              </w:rPr>
              <w:t>日，确认人：</w:t>
            </w:r>
            <w:r>
              <w:rPr>
                <w:rFonts w:hint="eastAsia" w:ascii="宋体" w:hAnsi="宋体" w:cs="宋体"/>
                <w:szCs w:val="21"/>
                <w:lang w:val="en-US" w:eastAsia="zh-CN"/>
              </w:rPr>
              <w:t>周兴</w:t>
            </w:r>
            <w:r>
              <w:rPr>
                <w:rFonts w:hint="eastAsia" w:ascii="宋体" w:hAnsi="宋体" w:cs="宋体"/>
                <w:szCs w:val="21"/>
                <w:lang w:eastAsia="zh-CN"/>
              </w:rPr>
              <w:t>（客户）</w:t>
            </w:r>
            <w:r>
              <w:rPr>
                <w:rFonts w:hint="eastAsia" w:ascii="宋体" w:hAnsi="宋体" w:cs="宋体"/>
                <w:szCs w:val="21"/>
              </w:rPr>
              <w:t>。</w:t>
            </w:r>
          </w:p>
          <w:p>
            <w:pPr>
              <w:spacing w:line="400" w:lineRule="atLeast"/>
              <w:rPr>
                <w:rFonts w:ascii="宋体" w:hAnsi="宋体" w:cs="宋体"/>
                <w:szCs w:val="21"/>
              </w:rPr>
            </w:pPr>
            <w:r>
              <w:rPr>
                <w:rFonts w:hint="eastAsia" w:ascii="宋体" w:hAnsi="宋体" w:cs="宋体"/>
                <w:szCs w:val="21"/>
                <w:lang w:val="en-US" w:eastAsia="zh-CN"/>
              </w:rPr>
              <w:t>2）</w:t>
            </w:r>
            <w:r>
              <w:rPr>
                <w:rFonts w:hint="eastAsia" w:ascii="宋体" w:hAnsi="宋体" w:cs="宋体"/>
                <w:szCs w:val="21"/>
              </w:rPr>
              <w:t>抽查</w:t>
            </w:r>
            <w:r>
              <w:t>中国石油天然气股份有限公司西南油气田分公司通信与信息技术中心</w:t>
            </w:r>
            <w:r>
              <w:rPr>
                <w:rFonts w:hint="eastAsia" w:ascii="宋体" w:hAnsi="宋体" w:cs="宋体"/>
                <w:color w:val="000000" w:themeColor="text1"/>
                <w:szCs w:val="21"/>
                <w:lang w:val="en-US" w:eastAsia="zh-CN"/>
              </w:rPr>
              <w:t>重庆</w:t>
            </w:r>
            <w:r>
              <w:rPr>
                <w:rFonts w:hint="eastAsia" w:ascii="宋体" w:hAnsi="宋体" w:cs="宋体"/>
                <w:color w:val="000000" w:themeColor="text1"/>
                <w:szCs w:val="21"/>
                <w:lang w:eastAsia="zh-CN"/>
              </w:rPr>
              <w:t>站</w:t>
            </w:r>
            <w:r>
              <w:rPr>
                <w:rFonts w:hint="eastAsia"/>
              </w:rPr>
              <w:t>信息化备品备件等</w:t>
            </w:r>
            <w:r>
              <w:rPr>
                <w:rFonts w:hint="eastAsia" w:ascii="宋体" w:hAnsi="宋体" w:cs="宋体"/>
                <w:szCs w:val="21"/>
              </w:rPr>
              <w:t>验收情况，验收时间20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03</w:t>
            </w:r>
            <w:r>
              <w:rPr>
                <w:rFonts w:hint="eastAsia" w:ascii="宋体" w:hAnsi="宋体" w:cs="宋体"/>
                <w:szCs w:val="21"/>
              </w:rPr>
              <w:t>月</w:t>
            </w:r>
            <w:r>
              <w:rPr>
                <w:rFonts w:hint="eastAsia" w:ascii="宋体" w:hAnsi="宋体" w:cs="宋体"/>
                <w:szCs w:val="21"/>
                <w:lang w:val="en-US" w:eastAsia="zh-CN"/>
              </w:rPr>
              <w:t>22</w:t>
            </w:r>
            <w:r>
              <w:rPr>
                <w:rFonts w:hint="eastAsia" w:ascii="宋体" w:hAnsi="宋体" w:cs="宋体"/>
                <w:szCs w:val="21"/>
              </w:rPr>
              <w:t>日，确认人：</w:t>
            </w:r>
            <w:r>
              <w:rPr>
                <w:rFonts w:hint="eastAsia" w:ascii="宋体" w:hAnsi="宋体" w:cs="宋体"/>
                <w:szCs w:val="21"/>
                <w:lang w:eastAsia="zh-CN"/>
              </w:rPr>
              <w:t>张晓虎（客户）</w:t>
            </w:r>
            <w:r>
              <w:rPr>
                <w:rFonts w:hint="eastAsia" w:ascii="宋体" w:hAnsi="宋体" w:cs="宋体"/>
                <w:szCs w:val="21"/>
              </w:rPr>
              <w:t>。</w:t>
            </w:r>
          </w:p>
          <w:p>
            <w:pPr>
              <w:spacing w:line="400" w:lineRule="atLeast"/>
              <w:rPr>
                <w:rFonts w:hint="eastAsia" w:ascii="宋体" w:hAnsi="宋体" w:cs="宋体"/>
                <w:szCs w:val="21"/>
                <w:lang w:eastAsia="zh-CN"/>
              </w:rPr>
            </w:pPr>
            <w:r>
              <w:rPr>
                <w:rFonts w:hint="eastAsia" w:ascii="宋体" w:hAnsi="宋体" w:cs="宋体"/>
                <w:szCs w:val="21"/>
                <w:lang w:val="en-US" w:eastAsia="zh-CN"/>
              </w:rPr>
              <w:t>3）</w:t>
            </w:r>
            <w:r>
              <w:rPr>
                <w:rFonts w:hint="eastAsia" w:ascii="宋体" w:hAnsi="宋体" w:cs="宋体"/>
                <w:szCs w:val="21"/>
              </w:rPr>
              <w:t>抽查</w:t>
            </w:r>
            <w:r>
              <w:t>中国石油天然气股份有限公司西南油气田分公司通信与信息技术中心</w:t>
            </w:r>
            <w:r>
              <w:rPr>
                <w:rFonts w:hint="eastAsia" w:ascii="宋体" w:hAnsi="宋体" w:cs="宋体"/>
                <w:color w:val="000000" w:themeColor="text1"/>
                <w:szCs w:val="21"/>
                <w:lang w:val="en-US" w:eastAsia="zh-CN"/>
              </w:rPr>
              <w:t>成都</w:t>
            </w:r>
            <w:r>
              <w:rPr>
                <w:rFonts w:hint="eastAsia" w:ascii="宋体" w:hAnsi="宋体" w:cs="宋体"/>
                <w:color w:val="000000" w:themeColor="text1"/>
                <w:szCs w:val="21"/>
                <w:lang w:eastAsia="zh-CN"/>
              </w:rPr>
              <w:t>站</w:t>
            </w:r>
            <w:r>
              <w:rPr>
                <w:rFonts w:hint="eastAsia" w:ascii="宋体" w:cs="宋体"/>
                <w:color w:val="000000"/>
                <w:szCs w:val="21"/>
              </w:rPr>
              <w:t>自动化监控系统配件等</w:t>
            </w:r>
            <w:r>
              <w:rPr>
                <w:rFonts w:hint="eastAsia" w:ascii="宋体" w:hAnsi="宋体" w:cs="宋体"/>
                <w:szCs w:val="21"/>
              </w:rPr>
              <w:t>验收情况，验收时间20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09</w:t>
            </w:r>
            <w:r>
              <w:rPr>
                <w:rFonts w:hint="eastAsia" w:ascii="宋体" w:hAnsi="宋体" w:cs="宋体"/>
                <w:szCs w:val="21"/>
              </w:rPr>
              <w:t>月</w:t>
            </w:r>
            <w:r>
              <w:rPr>
                <w:rFonts w:hint="eastAsia" w:ascii="宋体" w:hAnsi="宋体" w:cs="宋体"/>
                <w:szCs w:val="21"/>
                <w:lang w:val="en-US" w:eastAsia="zh-CN"/>
              </w:rPr>
              <w:t>13</w:t>
            </w:r>
            <w:r>
              <w:rPr>
                <w:rFonts w:hint="eastAsia" w:ascii="宋体" w:hAnsi="宋体" w:cs="宋体"/>
                <w:szCs w:val="21"/>
              </w:rPr>
              <w:t>日，确认人：</w:t>
            </w:r>
            <w:r>
              <w:rPr>
                <w:rFonts w:hint="eastAsia" w:ascii="宋体" w:hAnsi="宋体" w:cs="宋体"/>
                <w:szCs w:val="21"/>
                <w:lang w:val="en-US" w:eastAsia="zh-CN"/>
              </w:rPr>
              <w:t>陈少忠</w:t>
            </w:r>
            <w:r>
              <w:rPr>
                <w:rFonts w:hint="eastAsia" w:ascii="宋体" w:hAnsi="宋体" w:cs="宋体"/>
                <w:szCs w:val="21"/>
                <w:lang w:eastAsia="zh-CN"/>
              </w:rPr>
              <w:t>（客户）</w:t>
            </w:r>
          </w:p>
          <w:p>
            <w:pPr>
              <w:spacing w:line="400" w:lineRule="atLeast"/>
              <w:rPr>
                <w:rFonts w:ascii="宋体" w:hAnsi="宋体" w:cs="宋体"/>
                <w:szCs w:val="21"/>
              </w:rPr>
            </w:pP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通过对销售过程的产品监视和测量查看，过程控制基本有效。</w:t>
            </w:r>
          </w:p>
        </w:tc>
        <w:tc>
          <w:tcPr>
            <w:tcW w:w="996" w:type="dxa"/>
          </w:tcPr>
          <w:p>
            <w:pPr>
              <w:rPr>
                <w:rFonts w:hint="eastAsia" w:eastAsia="宋体"/>
                <w:lang w:val="en-US" w:eastAsia="zh-CN"/>
              </w:rPr>
            </w:pPr>
            <w:r>
              <w:rPr>
                <w:rFonts w:hint="eastAsia" w:ascii="宋体" w:hAnsi="宋体" w:cs="宋体"/>
                <w:color w:val="000000"/>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tcPr>
          <w:p>
            <w:pPr>
              <w:adjustRightInd w:val="0"/>
              <w:snapToGrid w:val="0"/>
              <w:jc w:val="center"/>
              <w:rPr>
                <w:rFonts w:ascii="宋体" w:hAnsi="宋体"/>
                <w:szCs w:val="21"/>
              </w:rPr>
            </w:pPr>
            <w:r>
              <w:rPr>
                <w:rFonts w:hint="eastAsia" w:ascii="宋体" w:hAnsi="宋体"/>
                <w:szCs w:val="21"/>
              </w:rPr>
              <w:t>不合格输出的控制</w:t>
            </w:r>
          </w:p>
        </w:tc>
        <w:tc>
          <w:tcPr>
            <w:tcW w:w="960" w:type="dxa"/>
          </w:tcPr>
          <w:p>
            <w:pPr>
              <w:rPr>
                <w:rFonts w:ascii="宋体" w:hAnsi="宋体" w:cs="宋体"/>
                <w:b/>
                <w:szCs w:val="21"/>
              </w:rPr>
            </w:pPr>
            <w:r>
              <w:rPr>
                <w:rFonts w:hint="eastAsia" w:ascii="宋体" w:hAnsi="宋体" w:cs="新宋体"/>
                <w:szCs w:val="21"/>
              </w:rPr>
              <w:t xml:space="preserve">Q8.7 </w:t>
            </w:r>
          </w:p>
        </w:tc>
        <w:tc>
          <w:tcPr>
            <w:tcW w:w="10593" w:type="dxa"/>
          </w:tcPr>
          <w:p>
            <w:pPr>
              <w:rPr>
                <w:rFonts w:hint="eastAsia" w:ascii="宋体" w:hAnsi="宋体" w:eastAsia="宋体"/>
                <w:szCs w:val="21"/>
              </w:rPr>
            </w:pPr>
            <w:r>
              <w:rPr>
                <w:rFonts w:hint="eastAsia" w:ascii="宋体" w:hAnsi="宋体"/>
                <w:szCs w:val="21"/>
              </w:rPr>
              <w:t>公司制</w:t>
            </w:r>
            <w:r>
              <w:rPr>
                <w:rFonts w:hint="eastAsia" w:ascii="宋体" w:hAnsi="宋体" w:eastAsia="宋体"/>
                <w:szCs w:val="21"/>
              </w:rPr>
              <w:t>定《不合格输出控制程序》明确了各类、各阶段的不合格的控制管控要求，并实施对不合格的处置方法选择、采取措施的程度取决于不合格的性质及其对产品的影响程度。对不合格品的控制及其职责、权限及要求进行了规定。</w:t>
            </w:r>
          </w:p>
          <w:p>
            <w:pPr>
              <w:rPr>
                <w:rFonts w:hint="eastAsia" w:ascii="宋体" w:hAnsi="宋体" w:eastAsia="宋体"/>
                <w:szCs w:val="21"/>
              </w:rPr>
            </w:pPr>
            <w:r>
              <w:rPr>
                <w:rFonts w:hint="eastAsia" w:ascii="宋体" w:hAnsi="宋体"/>
                <w:szCs w:val="22"/>
              </w:rPr>
              <w:t>抽查《不合格处理</w:t>
            </w:r>
            <w:r>
              <w:rPr>
                <w:rFonts w:hint="eastAsia" w:ascii="宋体" w:hAnsi="宋体" w:eastAsia="宋体"/>
                <w:szCs w:val="21"/>
              </w:rPr>
              <w:t>单》</w:t>
            </w:r>
          </w:p>
          <w:p>
            <w:pPr>
              <w:rPr>
                <w:rFonts w:hint="eastAsia" w:ascii="宋体" w:hAnsi="宋体" w:eastAsia="宋体"/>
                <w:szCs w:val="21"/>
              </w:rPr>
            </w:pPr>
            <w:r>
              <w:rPr>
                <w:rFonts w:hint="eastAsia" w:ascii="宋体" w:hAnsi="宋体" w:eastAsia="宋体"/>
                <w:szCs w:val="21"/>
              </w:rPr>
              <w:t>日期：20</w:t>
            </w:r>
            <w:r>
              <w:rPr>
                <w:rFonts w:hint="eastAsia" w:ascii="宋体" w:hAnsi="宋体" w:eastAsia="宋体"/>
                <w:szCs w:val="21"/>
                <w:lang w:val="en-US" w:eastAsia="zh-CN"/>
              </w:rPr>
              <w:t>20</w:t>
            </w:r>
            <w:r>
              <w:rPr>
                <w:rFonts w:hint="eastAsia" w:ascii="宋体" w:hAnsi="宋体" w:eastAsia="宋体"/>
                <w:szCs w:val="21"/>
              </w:rPr>
              <w:t>.</w:t>
            </w:r>
            <w:r>
              <w:rPr>
                <w:rFonts w:hint="eastAsia" w:ascii="宋体" w:hAnsi="宋体" w:eastAsia="宋体"/>
                <w:szCs w:val="21"/>
                <w:lang w:val="en-US" w:eastAsia="zh-CN"/>
              </w:rPr>
              <w:t>09</w:t>
            </w:r>
            <w:r>
              <w:rPr>
                <w:rFonts w:hint="eastAsia" w:ascii="宋体" w:hAnsi="宋体" w:eastAsia="宋体"/>
                <w:szCs w:val="21"/>
              </w:rPr>
              <w:t>.16</w:t>
            </w:r>
          </w:p>
          <w:p>
            <w:pPr>
              <w:rPr>
                <w:rFonts w:hint="eastAsia" w:ascii="宋体" w:hAnsi="宋体" w:eastAsia="宋体"/>
                <w:szCs w:val="21"/>
              </w:rPr>
            </w:pPr>
            <w:r>
              <w:rPr>
                <w:rFonts w:hint="eastAsia" w:ascii="宋体" w:hAnsi="宋体" w:eastAsia="宋体"/>
                <w:szCs w:val="21"/>
              </w:rPr>
              <w:t>不合格范畴：销售过程中</w:t>
            </w:r>
          </w:p>
          <w:p>
            <w:pPr>
              <w:rPr>
                <w:rFonts w:hint="default" w:ascii="宋体" w:hAnsi="宋体" w:eastAsia="宋体"/>
                <w:szCs w:val="21"/>
                <w:lang w:val="en-US" w:eastAsia="zh-CN"/>
              </w:rPr>
            </w:pPr>
            <w:r>
              <w:rPr>
                <w:rFonts w:hint="eastAsia" w:ascii="宋体" w:hAnsi="宋体" w:eastAsia="宋体"/>
                <w:szCs w:val="21"/>
              </w:rPr>
              <w:t>不合格描述：客户</w:t>
            </w:r>
            <w:r>
              <w:rPr>
                <w:rFonts w:hint="eastAsia" w:ascii="宋体" w:hAnsi="宋体" w:eastAsia="宋体"/>
                <w:szCs w:val="21"/>
                <w:lang w:eastAsia="zh-CN"/>
              </w:rPr>
              <w:t>（</w:t>
            </w:r>
            <w:r>
              <w:rPr>
                <w:rFonts w:hint="eastAsia" w:ascii="宋体" w:hAnsi="宋体" w:eastAsia="宋体"/>
                <w:szCs w:val="21"/>
              </w:rPr>
              <w:t>四川华油集团有限责任公司物资分公司</w:t>
            </w:r>
            <w:r>
              <w:rPr>
                <w:rFonts w:hint="eastAsia" w:ascii="宋体" w:hAnsi="宋体" w:eastAsia="宋体"/>
                <w:szCs w:val="21"/>
                <w:lang w:eastAsia="zh-CN"/>
              </w:rPr>
              <w:t>）</w:t>
            </w:r>
            <w:r>
              <w:rPr>
                <w:rFonts w:hint="eastAsia" w:ascii="宋体" w:hAnsi="宋体" w:eastAsia="宋体"/>
                <w:szCs w:val="21"/>
              </w:rPr>
              <w:t>，现场</w:t>
            </w:r>
            <w:r>
              <w:rPr>
                <w:rFonts w:hint="eastAsia" w:ascii="宋体" w:hAnsi="宋体" w:eastAsia="宋体"/>
                <w:szCs w:val="21"/>
                <w:lang w:val="en-US" w:eastAsia="zh-CN"/>
              </w:rPr>
              <w:t>使用时</w:t>
            </w:r>
            <w:r>
              <w:rPr>
                <w:rFonts w:hint="eastAsia" w:ascii="宋体" w:hAnsi="宋体" w:eastAsia="宋体"/>
                <w:szCs w:val="21"/>
              </w:rPr>
              <w:t>发现产品</w:t>
            </w:r>
            <w:r>
              <w:rPr>
                <w:rFonts w:hint="eastAsia" w:ascii="宋体" w:hAnsi="宋体" w:eastAsia="宋体"/>
                <w:szCs w:val="21"/>
                <w:lang w:eastAsia="zh-CN"/>
              </w:rPr>
              <w:t>（</w:t>
            </w:r>
            <w:r>
              <w:rPr>
                <w:rFonts w:hint="eastAsia" w:ascii="宋体" w:hAnsi="宋体"/>
                <w:szCs w:val="21"/>
                <w:lang w:val="en-US" w:eastAsia="zh-CN"/>
              </w:rPr>
              <w:t>扫描仪</w:t>
            </w:r>
            <w:r>
              <w:rPr>
                <w:rFonts w:hint="eastAsia" w:ascii="宋体" w:hAnsi="宋体" w:eastAsia="宋体"/>
                <w:szCs w:val="21"/>
                <w:lang w:eastAsia="zh-CN"/>
              </w:rPr>
              <w:t>）</w:t>
            </w:r>
            <w:r>
              <w:rPr>
                <w:rFonts w:hint="eastAsia" w:ascii="宋体" w:hAnsi="宋体"/>
                <w:szCs w:val="21"/>
                <w:lang w:val="en-US" w:eastAsia="zh-CN"/>
              </w:rPr>
              <w:t>出现电源插线故障。</w:t>
            </w:r>
          </w:p>
          <w:p>
            <w:pPr>
              <w:rPr>
                <w:rFonts w:hint="eastAsia" w:ascii="宋体" w:hAnsi="宋体" w:eastAsia="宋体"/>
                <w:szCs w:val="21"/>
              </w:rPr>
            </w:pPr>
            <w:r>
              <w:rPr>
                <w:rFonts w:hint="eastAsia" w:ascii="宋体" w:hAnsi="宋体" w:eastAsia="宋体"/>
                <w:szCs w:val="21"/>
              </w:rPr>
              <w:t>不合格原因：</w:t>
            </w:r>
            <w:r>
              <w:rPr>
                <w:rFonts w:hint="eastAsia" w:ascii="宋体" w:hAnsi="宋体"/>
                <w:szCs w:val="21"/>
                <w:lang w:val="en-US" w:eastAsia="zh-CN"/>
              </w:rPr>
              <w:t>采购验收造成</w:t>
            </w:r>
            <w:r>
              <w:rPr>
                <w:rFonts w:hint="eastAsia" w:ascii="宋体" w:hAnsi="宋体" w:eastAsia="宋体"/>
                <w:szCs w:val="21"/>
              </w:rPr>
              <w:t>。</w:t>
            </w:r>
          </w:p>
          <w:p>
            <w:pPr>
              <w:rPr>
                <w:rFonts w:ascii="宋体" w:hAnsi="宋体"/>
                <w:szCs w:val="22"/>
              </w:rPr>
            </w:pPr>
            <w:r>
              <w:rPr>
                <w:rFonts w:hint="eastAsia" w:ascii="宋体" w:hAnsi="宋体" w:eastAsia="宋体"/>
                <w:szCs w:val="21"/>
              </w:rPr>
              <w:t>意见及处置办法：联系供方，要求其</w:t>
            </w:r>
            <w:r>
              <w:rPr>
                <w:rFonts w:hint="eastAsia" w:ascii="宋体" w:hAnsi="宋体"/>
                <w:szCs w:val="21"/>
                <w:lang w:val="en-US" w:eastAsia="zh-CN"/>
              </w:rPr>
              <w:t>立即更换</w:t>
            </w:r>
            <w:r>
              <w:rPr>
                <w:rFonts w:hint="eastAsia" w:ascii="宋体" w:hAnsi="宋体"/>
                <w:szCs w:val="22"/>
              </w:rPr>
              <w:t>。</w:t>
            </w:r>
          </w:p>
          <w:p>
            <w:pPr>
              <w:rPr>
                <w:rFonts w:hint="eastAsia" w:ascii="宋体" w:hAnsi="宋体" w:eastAsia="宋体"/>
                <w:szCs w:val="22"/>
                <w:lang w:eastAsia="zh-CN"/>
              </w:rPr>
            </w:pPr>
            <w:r>
              <w:rPr>
                <w:rFonts w:hint="eastAsia" w:ascii="宋体" w:hAnsi="宋体"/>
                <w:szCs w:val="22"/>
              </w:rPr>
              <w:t>验证情况：经沟通并按处置办法实施后，未再出现类似情况。检验合格，检验人员：</w:t>
            </w:r>
            <w:r>
              <w:rPr>
                <w:rFonts w:hint="eastAsia" w:ascii="宋体" w:hAnsi="宋体"/>
                <w:szCs w:val="22"/>
                <w:lang w:eastAsia="zh-CN"/>
              </w:rPr>
              <w:t>佘黎</w:t>
            </w:r>
          </w:p>
          <w:p>
            <w:pPr>
              <w:rPr>
                <w:rFonts w:ascii="宋体" w:hAnsi="宋体"/>
                <w:szCs w:val="21"/>
              </w:rPr>
            </w:pPr>
            <w:r>
              <w:rPr>
                <w:rFonts w:hint="eastAsia" w:ascii="宋体" w:hAnsi="宋体"/>
                <w:szCs w:val="21"/>
              </w:rPr>
              <w:t>经查，该公司体系运行以来没发生对不合格品进行让步放行的情况，</w:t>
            </w:r>
          </w:p>
          <w:p>
            <w:pPr>
              <w:rPr>
                <w:rFonts w:ascii="宋体" w:hAnsi="宋体" w:cs="宋体"/>
                <w:szCs w:val="21"/>
              </w:rPr>
            </w:pPr>
            <w:r>
              <w:rPr>
                <w:rFonts w:hint="eastAsia" w:ascii="宋体" w:hAnsi="宋体"/>
                <w:szCs w:val="21"/>
              </w:rPr>
              <w:t xml:space="preserve">部门对不合格品的性质、处理的措施及结论的结果进行了记录及保持。 </w:t>
            </w:r>
          </w:p>
        </w:tc>
        <w:tc>
          <w:tcPr>
            <w:tcW w:w="99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adjustRightInd w:val="0"/>
              <w:snapToGrid w:val="0"/>
              <w:jc w:val="left"/>
              <w:rPr>
                <w:rFonts w:ascii="宋体" w:hAnsi="宋体" w:cs="宋体"/>
                <w:szCs w:val="21"/>
              </w:rPr>
            </w:pPr>
            <w:r>
              <w:rPr>
                <w:rFonts w:hint="eastAsia" w:ascii="宋体" w:hAnsi="宋体" w:cs="宋体"/>
                <w:szCs w:val="21"/>
              </w:rPr>
              <w:t>顾客满意</w:t>
            </w:r>
          </w:p>
        </w:tc>
        <w:tc>
          <w:tcPr>
            <w:tcW w:w="960" w:type="dxa"/>
            <w:vAlign w:val="top"/>
          </w:tcPr>
          <w:p>
            <w:pPr>
              <w:rPr>
                <w:rFonts w:ascii="宋体" w:hAnsi="宋体" w:cs="宋体"/>
                <w:b/>
                <w:szCs w:val="21"/>
              </w:rPr>
            </w:pPr>
            <w:r>
              <w:rPr>
                <w:rFonts w:hint="eastAsia" w:ascii="宋体" w:hAnsi="宋体" w:cs="宋体"/>
                <w:szCs w:val="21"/>
                <w:lang w:val="en-US" w:eastAsia="zh-CN"/>
              </w:rPr>
              <w:t>Q</w:t>
            </w:r>
            <w:r>
              <w:rPr>
                <w:rFonts w:hint="eastAsia" w:ascii="宋体" w:hAnsi="宋体" w:cs="宋体"/>
                <w:szCs w:val="21"/>
              </w:rPr>
              <w:t>9.1.2</w:t>
            </w:r>
          </w:p>
        </w:tc>
        <w:tc>
          <w:tcPr>
            <w:tcW w:w="10593" w:type="dxa"/>
          </w:tcPr>
          <w:p>
            <w:pPr>
              <w:spacing w:line="360" w:lineRule="auto"/>
              <w:rPr>
                <w:rFonts w:ascii="宋体" w:hAnsi="宋体" w:cs="宋体"/>
                <w:szCs w:val="21"/>
              </w:rPr>
            </w:pPr>
            <w:r>
              <w:rPr>
                <w:rFonts w:hint="eastAsia" w:ascii="宋体" w:hAnsi="宋体" w:cs="宋体"/>
                <w:szCs w:val="21"/>
              </w:rPr>
              <w:t>1、公司编制了《</w:t>
            </w:r>
            <w:r>
              <w:rPr>
                <w:rFonts w:hint="eastAsia"/>
                <w:szCs w:val="21"/>
              </w:rPr>
              <w:t>顾客满意度控制程序</w:t>
            </w:r>
            <w:r>
              <w:rPr>
                <w:rFonts w:hint="eastAsia" w:ascii="宋体" w:hAnsi="宋体" w:cs="宋体"/>
                <w:szCs w:val="21"/>
              </w:rPr>
              <w:t>》，规定了监测、获取和利用顾客满意信息的方法。包括问卷调查，直接沟通、数据分析等。</w:t>
            </w:r>
          </w:p>
          <w:p>
            <w:pPr>
              <w:spacing w:line="360" w:lineRule="auto"/>
              <w:rPr>
                <w:rFonts w:ascii="宋体" w:hAnsi="宋体" w:cs="宋体"/>
                <w:szCs w:val="21"/>
              </w:rPr>
            </w:pPr>
            <w:r>
              <w:rPr>
                <w:rFonts w:hint="eastAsia" w:ascii="宋体" w:hAnsi="宋体" w:cs="宋体"/>
                <w:color w:val="000000"/>
                <w:szCs w:val="21"/>
              </w:rPr>
              <w:t>2、</w:t>
            </w:r>
            <w:r>
              <w:rPr>
                <w:rFonts w:hint="eastAsia" w:ascii="宋体" w:hAnsi="宋体" w:cs="宋体"/>
                <w:szCs w:val="21"/>
              </w:rPr>
              <w:t>公司主要通过日常口头交流、电话回访、定期发放《顾客满意程度调查表》等形式来收集了解顾客是否满意的信息。提供有《顾客满意程度调查表》20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08</w:t>
            </w:r>
            <w:r>
              <w:rPr>
                <w:rFonts w:hint="eastAsia" w:ascii="宋体" w:hAnsi="宋体" w:cs="宋体"/>
                <w:szCs w:val="21"/>
              </w:rPr>
              <w:t>月的调查表共2份，回收2份 ：</w:t>
            </w:r>
          </w:p>
          <w:p>
            <w:pPr>
              <w:spacing w:line="360" w:lineRule="auto"/>
              <w:rPr>
                <w:rFonts w:ascii="宋体" w:hAnsi="宋体" w:cs="宋体"/>
                <w:szCs w:val="21"/>
              </w:rPr>
            </w:pPr>
            <w:r>
              <w:rPr>
                <w:rFonts w:hint="eastAsia" w:ascii="宋体" w:hAnsi="宋体" w:cs="宋体"/>
                <w:szCs w:val="21"/>
              </w:rPr>
              <w:t>--调查内容包括：质量、服务、价格、交期等.</w:t>
            </w:r>
          </w:p>
          <w:p>
            <w:pPr>
              <w:spacing w:line="360" w:lineRule="auto"/>
              <w:rPr>
                <w:rFonts w:ascii="宋体" w:hAnsi="宋体" w:cs="宋体"/>
                <w:szCs w:val="21"/>
              </w:rPr>
            </w:pPr>
            <w:r>
              <w:rPr>
                <w:rFonts w:hint="eastAsia" w:ascii="宋体" w:hAnsi="宋体" w:cs="宋体"/>
                <w:szCs w:val="21"/>
              </w:rPr>
              <w:t>---但客户对质量、服务、价格、交期等项都比较满意。</w:t>
            </w:r>
          </w:p>
          <w:p>
            <w:pPr>
              <w:spacing w:line="360" w:lineRule="auto"/>
              <w:rPr>
                <w:rFonts w:ascii="宋体" w:hAnsi="宋体" w:cs="宋体"/>
                <w:szCs w:val="21"/>
              </w:rPr>
            </w:pPr>
            <w:r>
              <w:rPr>
                <w:rFonts w:hint="eastAsia" w:ascii="宋体" w:hAnsi="宋体" w:cs="宋体"/>
                <w:szCs w:val="21"/>
              </w:rPr>
              <w:t>--统计分析结果：9</w:t>
            </w:r>
            <w:r>
              <w:rPr>
                <w:rFonts w:hint="eastAsia" w:ascii="宋体" w:hAnsi="宋体" w:cs="宋体"/>
                <w:szCs w:val="21"/>
                <w:lang w:val="en-US" w:eastAsia="zh-CN"/>
              </w:rPr>
              <w:t>8</w:t>
            </w:r>
            <w:r>
              <w:rPr>
                <w:rFonts w:hint="eastAsia" w:ascii="宋体" w:hAnsi="宋体" w:cs="宋体"/>
                <w:szCs w:val="21"/>
              </w:rPr>
              <w:t>分（已实现既定目标）</w:t>
            </w:r>
          </w:p>
          <w:p>
            <w:pPr>
              <w:spacing w:line="360" w:lineRule="auto"/>
              <w:rPr>
                <w:rFonts w:ascii="宋体" w:hAnsi="宋体" w:cs="宋体"/>
                <w:szCs w:val="21"/>
              </w:rPr>
            </w:pPr>
            <w:r>
              <w:rPr>
                <w:rFonts w:hint="eastAsia" w:ascii="宋体" w:hAnsi="宋体" w:cs="宋体"/>
                <w:szCs w:val="21"/>
              </w:rPr>
              <w:t>公司负责人讲：通过本次对2家顾客进行满意度调查，从统计结果可以看出，顾客对公司的交货准时度及准确性等都比较满意。</w:t>
            </w:r>
          </w:p>
          <w:p>
            <w:pPr>
              <w:spacing w:line="360" w:lineRule="auto"/>
              <w:rPr>
                <w:rFonts w:ascii="宋体" w:hAnsi="宋体" w:cs="宋体"/>
                <w:szCs w:val="21"/>
              </w:rPr>
            </w:pPr>
            <w:r>
              <w:rPr>
                <w:rFonts w:hint="eastAsia" w:ascii="宋体" w:hAnsi="宋体" w:cs="宋体"/>
                <w:szCs w:val="21"/>
              </w:rPr>
              <w:t>公司现目前没有发生客户流失的现象。</w:t>
            </w:r>
          </w:p>
        </w:tc>
        <w:tc>
          <w:tcPr>
            <w:tcW w:w="996" w:type="dxa"/>
          </w:tcPr>
          <w:p>
            <w:pPr>
              <w:rPr>
                <w:rFonts w:hint="eastAsia" w:eastAsia="宋体"/>
                <w:lang w:val="en-US" w:eastAsia="zh-CN"/>
              </w:rPr>
            </w:pPr>
            <w:r>
              <w:rPr>
                <w:rFonts w:hint="eastAsia"/>
                <w:lang w:val="en-US" w:eastAsia="zh-CN"/>
              </w:rPr>
              <w:t>符合</w:t>
            </w:r>
          </w:p>
        </w:tc>
      </w:tr>
    </w:tbl>
    <w:p>
      <w:pPr>
        <w:pStyle w:val="8"/>
        <w:rPr>
          <w:rFonts w:ascii="隶书" w:hAnsi="宋体" w:eastAsia="隶书"/>
          <w:bCs/>
          <w:color w:val="000000"/>
          <w:sz w:val="36"/>
          <w:szCs w:val="36"/>
        </w:rPr>
      </w:pPr>
      <w:r>
        <w:rPr>
          <w:rFonts w:hint="eastAsia"/>
        </w:rPr>
        <w:t>说明：不符合标注N</w:t>
      </w:r>
    </w:p>
    <w:p>
      <w:pPr>
        <w:pStyle w:val="8"/>
        <w:jc w:val="center"/>
        <w:rPr>
          <w:rFonts w:hint="eastAsia" w:ascii="隶书" w:hAnsi="宋体" w:eastAsia="隶书"/>
          <w:bCs/>
          <w:color w:val="000000"/>
          <w:sz w:val="36"/>
          <w:szCs w:val="36"/>
        </w:rPr>
      </w:pPr>
    </w:p>
    <w:p>
      <w:pPr>
        <w:spacing w:line="480" w:lineRule="exact"/>
        <w:rPr>
          <w:rFonts w:ascii="隶书" w:hAnsi="宋体" w:eastAsia="隶书"/>
          <w:bCs/>
          <w:color w:val="000000"/>
          <w:sz w:val="36"/>
          <w:szCs w:val="36"/>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8"/>
              <w:jc w:val="center"/>
            </w:pPr>
            <w:r>
              <w:rPr>
                <w:b/>
                <w:sz w:val="24"/>
                <w:szCs w:val="24"/>
              </w:rPr>
              <w:fldChar w:fldCharType="begin"/>
            </w:r>
            <w:r>
              <w:rPr>
                <w:b/>
              </w:rPr>
              <w:instrText xml:space="preserve">PAGE</w:instrText>
            </w:r>
            <w:r>
              <w:rPr>
                <w:b/>
                <w:sz w:val="24"/>
                <w:szCs w:val="24"/>
              </w:rPr>
              <w:fldChar w:fldCharType="separate"/>
            </w:r>
            <w:r>
              <w:rPr>
                <w:b/>
              </w:rPr>
              <w:t>20</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33</w:t>
            </w:r>
            <w:r>
              <w:rPr>
                <w:b/>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9"/>
      <w:pBdr>
        <w:bottom w:val="none" w:color="auto" w:sz="0" w:space="1"/>
      </w:pBdr>
      <w:spacing w:line="320" w:lineRule="exact"/>
      <w:jc w:val="left"/>
    </w:pPr>
    <w:r>
      <w:pict>
        <v:shape id="_x0000_s3073" o:spid="_x0000_s3073" o:spt="202" type="#_x0000_t202" style="position:absolute;left:0pt;margin-left:554.75pt;margin-top:2.2pt;height:20.2pt;width:172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hint="eastAsia"/>
                    <w:sz w:val="18"/>
                    <w:szCs w:val="18"/>
                  </w:rPr>
                </w:pPr>
                <w:r>
                  <w:rPr>
                    <w:rFonts w:hint="eastAsia"/>
                    <w:sz w:val="18"/>
                    <w:szCs w:val="18"/>
                  </w:rPr>
                  <w:t>ISC-B-II-12(05版）</w:t>
                </w:r>
              </w:p>
              <w:p/>
            </w:txbxContent>
          </v:textbox>
        </v:shape>
      </w:pict>
    </w:r>
    <w:r>
      <w:rPr>
        <w:rStyle w:val="17"/>
        <w:rFonts w:hint="default"/>
        <w:w w:val="90"/>
      </w:rPr>
      <w:t>Beijing International Standard united Certification Co.,Ltd.</w:t>
    </w:r>
  </w:p>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67447A"/>
    <w:multiLevelType w:val="singleLevel"/>
    <w:tmpl w:val="2567447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073F9"/>
    <w:rsid w:val="00011264"/>
    <w:rsid w:val="00016618"/>
    <w:rsid w:val="000237F6"/>
    <w:rsid w:val="000267A7"/>
    <w:rsid w:val="0003373A"/>
    <w:rsid w:val="000400E2"/>
    <w:rsid w:val="00054813"/>
    <w:rsid w:val="00062E46"/>
    <w:rsid w:val="00087997"/>
    <w:rsid w:val="000B0F58"/>
    <w:rsid w:val="000C5CF4"/>
    <w:rsid w:val="00156BDB"/>
    <w:rsid w:val="00164A76"/>
    <w:rsid w:val="001779F8"/>
    <w:rsid w:val="001A2D7F"/>
    <w:rsid w:val="001C0DD3"/>
    <w:rsid w:val="001C3D64"/>
    <w:rsid w:val="001F19B3"/>
    <w:rsid w:val="002348A4"/>
    <w:rsid w:val="002939AD"/>
    <w:rsid w:val="002C1C1E"/>
    <w:rsid w:val="002D052C"/>
    <w:rsid w:val="003051F7"/>
    <w:rsid w:val="003054F8"/>
    <w:rsid w:val="00326DAB"/>
    <w:rsid w:val="00337922"/>
    <w:rsid w:val="00340867"/>
    <w:rsid w:val="00351534"/>
    <w:rsid w:val="00351BBE"/>
    <w:rsid w:val="0037364C"/>
    <w:rsid w:val="003750DD"/>
    <w:rsid w:val="00380837"/>
    <w:rsid w:val="003A198A"/>
    <w:rsid w:val="003C1EA9"/>
    <w:rsid w:val="003C7502"/>
    <w:rsid w:val="003E3F16"/>
    <w:rsid w:val="003E4034"/>
    <w:rsid w:val="00400C50"/>
    <w:rsid w:val="00410914"/>
    <w:rsid w:val="0042712D"/>
    <w:rsid w:val="00461F69"/>
    <w:rsid w:val="00484C75"/>
    <w:rsid w:val="004867BB"/>
    <w:rsid w:val="00490D95"/>
    <w:rsid w:val="004B6A59"/>
    <w:rsid w:val="004E6218"/>
    <w:rsid w:val="005323B7"/>
    <w:rsid w:val="00536930"/>
    <w:rsid w:val="00540A2D"/>
    <w:rsid w:val="00540D24"/>
    <w:rsid w:val="00550F48"/>
    <w:rsid w:val="00564E53"/>
    <w:rsid w:val="00597E56"/>
    <w:rsid w:val="005D5659"/>
    <w:rsid w:val="005E3396"/>
    <w:rsid w:val="00600C20"/>
    <w:rsid w:val="00604D34"/>
    <w:rsid w:val="00630D8A"/>
    <w:rsid w:val="006329B3"/>
    <w:rsid w:val="00644FE2"/>
    <w:rsid w:val="00647519"/>
    <w:rsid w:val="006504AE"/>
    <w:rsid w:val="00653135"/>
    <w:rsid w:val="00654193"/>
    <w:rsid w:val="0067640C"/>
    <w:rsid w:val="006B2AD0"/>
    <w:rsid w:val="006D1781"/>
    <w:rsid w:val="006D183C"/>
    <w:rsid w:val="006E678B"/>
    <w:rsid w:val="00702402"/>
    <w:rsid w:val="0071472A"/>
    <w:rsid w:val="0071538A"/>
    <w:rsid w:val="00723160"/>
    <w:rsid w:val="00746A02"/>
    <w:rsid w:val="00771F54"/>
    <w:rsid w:val="007757F3"/>
    <w:rsid w:val="007D29E7"/>
    <w:rsid w:val="007E3D0C"/>
    <w:rsid w:val="007E6AEB"/>
    <w:rsid w:val="0080244E"/>
    <w:rsid w:val="00804C45"/>
    <w:rsid w:val="008573BB"/>
    <w:rsid w:val="00866E06"/>
    <w:rsid w:val="00873505"/>
    <w:rsid w:val="0089223D"/>
    <w:rsid w:val="008973EE"/>
    <w:rsid w:val="008977D0"/>
    <w:rsid w:val="008A46D0"/>
    <w:rsid w:val="008B5CA5"/>
    <w:rsid w:val="00907EF3"/>
    <w:rsid w:val="009272D8"/>
    <w:rsid w:val="00940CD3"/>
    <w:rsid w:val="00971600"/>
    <w:rsid w:val="0097622D"/>
    <w:rsid w:val="00977722"/>
    <w:rsid w:val="00982346"/>
    <w:rsid w:val="009973B4"/>
    <w:rsid w:val="009A0715"/>
    <w:rsid w:val="009B29DE"/>
    <w:rsid w:val="009C28C1"/>
    <w:rsid w:val="009E35BD"/>
    <w:rsid w:val="009F7EED"/>
    <w:rsid w:val="00A3781F"/>
    <w:rsid w:val="00A503EF"/>
    <w:rsid w:val="00A80636"/>
    <w:rsid w:val="00A95188"/>
    <w:rsid w:val="00AA1432"/>
    <w:rsid w:val="00AB7B75"/>
    <w:rsid w:val="00AF0AAB"/>
    <w:rsid w:val="00B124D6"/>
    <w:rsid w:val="00B81685"/>
    <w:rsid w:val="00B8274B"/>
    <w:rsid w:val="00BF394A"/>
    <w:rsid w:val="00BF597E"/>
    <w:rsid w:val="00C07BD7"/>
    <w:rsid w:val="00C138B1"/>
    <w:rsid w:val="00C15F33"/>
    <w:rsid w:val="00C51A36"/>
    <w:rsid w:val="00C55228"/>
    <w:rsid w:val="00C649AA"/>
    <w:rsid w:val="00C9614B"/>
    <w:rsid w:val="00CA07AE"/>
    <w:rsid w:val="00CB54D1"/>
    <w:rsid w:val="00CC1EC8"/>
    <w:rsid w:val="00CC7C72"/>
    <w:rsid w:val="00CE315A"/>
    <w:rsid w:val="00CF4626"/>
    <w:rsid w:val="00D00A9B"/>
    <w:rsid w:val="00D05090"/>
    <w:rsid w:val="00D06F59"/>
    <w:rsid w:val="00D258D5"/>
    <w:rsid w:val="00D71C9A"/>
    <w:rsid w:val="00D8388C"/>
    <w:rsid w:val="00D84B96"/>
    <w:rsid w:val="00DA49E9"/>
    <w:rsid w:val="00DE3704"/>
    <w:rsid w:val="00DE4E4C"/>
    <w:rsid w:val="00E16BF7"/>
    <w:rsid w:val="00E43878"/>
    <w:rsid w:val="00E6224C"/>
    <w:rsid w:val="00EB0164"/>
    <w:rsid w:val="00EB7D5D"/>
    <w:rsid w:val="00ED0F62"/>
    <w:rsid w:val="00EE0488"/>
    <w:rsid w:val="00EF2B06"/>
    <w:rsid w:val="00F12FEB"/>
    <w:rsid w:val="00F50C3B"/>
    <w:rsid w:val="00F81084"/>
    <w:rsid w:val="00FA4678"/>
    <w:rsid w:val="00FD07E2"/>
    <w:rsid w:val="00FD315D"/>
    <w:rsid w:val="00FF2AC6"/>
    <w:rsid w:val="010958A3"/>
    <w:rsid w:val="01193F68"/>
    <w:rsid w:val="01490194"/>
    <w:rsid w:val="01F72DC4"/>
    <w:rsid w:val="022C7D71"/>
    <w:rsid w:val="022E5707"/>
    <w:rsid w:val="029A5DCF"/>
    <w:rsid w:val="029D0F84"/>
    <w:rsid w:val="02C41B9B"/>
    <w:rsid w:val="02E13A4F"/>
    <w:rsid w:val="02FF3BEF"/>
    <w:rsid w:val="03000047"/>
    <w:rsid w:val="03176D2F"/>
    <w:rsid w:val="036E0309"/>
    <w:rsid w:val="03C414F7"/>
    <w:rsid w:val="03DE3B40"/>
    <w:rsid w:val="03EB3DE7"/>
    <w:rsid w:val="04212269"/>
    <w:rsid w:val="045C528C"/>
    <w:rsid w:val="0471065F"/>
    <w:rsid w:val="04C65027"/>
    <w:rsid w:val="04F32E0F"/>
    <w:rsid w:val="05043775"/>
    <w:rsid w:val="051901C6"/>
    <w:rsid w:val="054068CA"/>
    <w:rsid w:val="05B75ABF"/>
    <w:rsid w:val="05B8393A"/>
    <w:rsid w:val="060E144F"/>
    <w:rsid w:val="06183DEA"/>
    <w:rsid w:val="064728AD"/>
    <w:rsid w:val="071C3C33"/>
    <w:rsid w:val="072E6175"/>
    <w:rsid w:val="074C1C23"/>
    <w:rsid w:val="079A3A06"/>
    <w:rsid w:val="07A6186A"/>
    <w:rsid w:val="07C41CE8"/>
    <w:rsid w:val="07FA7C76"/>
    <w:rsid w:val="082E191C"/>
    <w:rsid w:val="0851383E"/>
    <w:rsid w:val="085776C5"/>
    <w:rsid w:val="088A437D"/>
    <w:rsid w:val="08B37AFA"/>
    <w:rsid w:val="08B6587C"/>
    <w:rsid w:val="09575DA5"/>
    <w:rsid w:val="09A26DE3"/>
    <w:rsid w:val="09A91A40"/>
    <w:rsid w:val="09F92EF5"/>
    <w:rsid w:val="0A303874"/>
    <w:rsid w:val="0A426ECD"/>
    <w:rsid w:val="0A634D84"/>
    <w:rsid w:val="0A7C7275"/>
    <w:rsid w:val="0A815B89"/>
    <w:rsid w:val="0AA833ED"/>
    <w:rsid w:val="0AAB6226"/>
    <w:rsid w:val="0B1552BC"/>
    <w:rsid w:val="0B595F62"/>
    <w:rsid w:val="0BD93B35"/>
    <w:rsid w:val="0BDD1D56"/>
    <w:rsid w:val="0C2E706B"/>
    <w:rsid w:val="0C520637"/>
    <w:rsid w:val="0C787740"/>
    <w:rsid w:val="0C8B5EE6"/>
    <w:rsid w:val="0C9A53AD"/>
    <w:rsid w:val="0D4C33FA"/>
    <w:rsid w:val="0D7A6822"/>
    <w:rsid w:val="0D903187"/>
    <w:rsid w:val="0DA55014"/>
    <w:rsid w:val="0DD36864"/>
    <w:rsid w:val="0E120358"/>
    <w:rsid w:val="0E386218"/>
    <w:rsid w:val="0E3B2C02"/>
    <w:rsid w:val="0ECE130A"/>
    <w:rsid w:val="0ED07BFC"/>
    <w:rsid w:val="0ED63B41"/>
    <w:rsid w:val="0EF64D01"/>
    <w:rsid w:val="0F063473"/>
    <w:rsid w:val="0F127429"/>
    <w:rsid w:val="0F507361"/>
    <w:rsid w:val="0F862DFA"/>
    <w:rsid w:val="0FA31503"/>
    <w:rsid w:val="0FA9045B"/>
    <w:rsid w:val="10763554"/>
    <w:rsid w:val="108219C2"/>
    <w:rsid w:val="10833BD4"/>
    <w:rsid w:val="10E87103"/>
    <w:rsid w:val="11384B65"/>
    <w:rsid w:val="113F723C"/>
    <w:rsid w:val="117139DE"/>
    <w:rsid w:val="11864BB7"/>
    <w:rsid w:val="11A708ED"/>
    <w:rsid w:val="11C4084E"/>
    <w:rsid w:val="11F040E2"/>
    <w:rsid w:val="125331C3"/>
    <w:rsid w:val="12746FC1"/>
    <w:rsid w:val="12781CF4"/>
    <w:rsid w:val="12A201A7"/>
    <w:rsid w:val="139068C8"/>
    <w:rsid w:val="13D90B37"/>
    <w:rsid w:val="140A3F18"/>
    <w:rsid w:val="149253AC"/>
    <w:rsid w:val="14E40764"/>
    <w:rsid w:val="14E52DC6"/>
    <w:rsid w:val="14ED337A"/>
    <w:rsid w:val="152B25AC"/>
    <w:rsid w:val="1561762B"/>
    <w:rsid w:val="156D7137"/>
    <w:rsid w:val="157161DF"/>
    <w:rsid w:val="157D2CB8"/>
    <w:rsid w:val="159B7A6A"/>
    <w:rsid w:val="159D4C69"/>
    <w:rsid w:val="15D1070B"/>
    <w:rsid w:val="15D93C4C"/>
    <w:rsid w:val="160E7DA0"/>
    <w:rsid w:val="16AA0E63"/>
    <w:rsid w:val="16C04D07"/>
    <w:rsid w:val="16CD3993"/>
    <w:rsid w:val="16E91601"/>
    <w:rsid w:val="171D7532"/>
    <w:rsid w:val="176E7CBF"/>
    <w:rsid w:val="179D53DF"/>
    <w:rsid w:val="17AD5BB0"/>
    <w:rsid w:val="1815558F"/>
    <w:rsid w:val="188D6C87"/>
    <w:rsid w:val="193A00A4"/>
    <w:rsid w:val="193E1DB0"/>
    <w:rsid w:val="194A3F60"/>
    <w:rsid w:val="19541FCD"/>
    <w:rsid w:val="1994344E"/>
    <w:rsid w:val="1A4F7882"/>
    <w:rsid w:val="1A674280"/>
    <w:rsid w:val="1A746F5A"/>
    <w:rsid w:val="1A812456"/>
    <w:rsid w:val="1A8F277E"/>
    <w:rsid w:val="1AD129E1"/>
    <w:rsid w:val="1AF21724"/>
    <w:rsid w:val="1AF72C90"/>
    <w:rsid w:val="1B074C0E"/>
    <w:rsid w:val="1B1844F1"/>
    <w:rsid w:val="1B285CE0"/>
    <w:rsid w:val="1B2F4F5C"/>
    <w:rsid w:val="1B5630B1"/>
    <w:rsid w:val="1B9A11DD"/>
    <w:rsid w:val="1BA16EF8"/>
    <w:rsid w:val="1BBF4833"/>
    <w:rsid w:val="1BEF44E8"/>
    <w:rsid w:val="1C1239C0"/>
    <w:rsid w:val="1C2218C2"/>
    <w:rsid w:val="1C3B25C2"/>
    <w:rsid w:val="1C4349AA"/>
    <w:rsid w:val="1C4E0997"/>
    <w:rsid w:val="1C852968"/>
    <w:rsid w:val="1C855CF5"/>
    <w:rsid w:val="1CC46F69"/>
    <w:rsid w:val="1CD6542E"/>
    <w:rsid w:val="1CDA649A"/>
    <w:rsid w:val="1CFA228F"/>
    <w:rsid w:val="1D2B531B"/>
    <w:rsid w:val="1D2D6C1B"/>
    <w:rsid w:val="1D6D3D35"/>
    <w:rsid w:val="1D723931"/>
    <w:rsid w:val="1DAC1EF4"/>
    <w:rsid w:val="1DCA7CA8"/>
    <w:rsid w:val="1DD41696"/>
    <w:rsid w:val="1DDC40E7"/>
    <w:rsid w:val="1DEF37F0"/>
    <w:rsid w:val="1E0B187A"/>
    <w:rsid w:val="1E0F7134"/>
    <w:rsid w:val="1F161027"/>
    <w:rsid w:val="1F51204E"/>
    <w:rsid w:val="1F620FE9"/>
    <w:rsid w:val="1FCB751C"/>
    <w:rsid w:val="200F781F"/>
    <w:rsid w:val="20403E8B"/>
    <w:rsid w:val="20704A94"/>
    <w:rsid w:val="208F7E64"/>
    <w:rsid w:val="20B616A5"/>
    <w:rsid w:val="20BA15B0"/>
    <w:rsid w:val="21264D8F"/>
    <w:rsid w:val="213B3B73"/>
    <w:rsid w:val="21B6094F"/>
    <w:rsid w:val="21BC0B06"/>
    <w:rsid w:val="225C3069"/>
    <w:rsid w:val="22776AF6"/>
    <w:rsid w:val="22810B63"/>
    <w:rsid w:val="22A021AA"/>
    <w:rsid w:val="22B52733"/>
    <w:rsid w:val="22C273F7"/>
    <w:rsid w:val="22DA7B76"/>
    <w:rsid w:val="22F40BA8"/>
    <w:rsid w:val="23234EB1"/>
    <w:rsid w:val="23281F8B"/>
    <w:rsid w:val="23AA1797"/>
    <w:rsid w:val="23D95941"/>
    <w:rsid w:val="23ED372C"/>
    <w:rsid w:val="23FD5018"/>
    <w:rsid w:val="24162CF8"/>
    <w:rsid w:val="24460B68"/>
    <w:rsid w:val="248013A0"/>
    <w:rsid w:val="24857157"/>
    <w:rsid w:val="248C542A"/>
    <w:rsid w:val="24950DDF"/>
    <w:rsid w:val="24A92DB6"/>
    <w:rsid w:val="24BB01E6"/>
    <w:rsid w:val="24BD29A8"/>
    <w:rsid w:val="24FA582E"/>
    <w:rsid w:val="252E72B8"/>
    <w:rsid w:val="253A482A"/>
    <w:rsid w:val="254565A2"/>
    <w:rsid w:val="256D7DDE"/>
    <w:rsid w:val="25A0515B"/>
    <w:rsid w:val="264E5525"/>
    <w:rsid w:val="27430067"/>
    <w:rsid w:val="278C672D"/>
    <w:rsid w:val="27B122D1"/>
    <w:rsid w:val="28B60549"/>
    <w:rsid w:val="28C90F26"/>
    <w:rsid w:val="29035382"/>
    <w:rsid w:val="29264B07"/>
    <w:rsid w:val="292D0A0B"/>
    <w:rsid w:val="294E011D"/>
    <w:rsid w:val="29B21C4F"/>
    <w:rsid w:val="29B32047"/>
    <w:rsid w:val="29B43256"/>
    <w:rsid w:val="29D86EA4"/>
    <w:rsid w:val="29DA7127"/>
    <w:rsid w:val="29EE1A6B"/>
    <w:rsid w:val="2A027DE6"/>
    <w:rsid w:val="2A5577BD"/>
    <w:rsid w:val="2AD81AC7"/>
    <w:rsid w:val="2AE53E2A"/>
    <w:rsid w:val="2B6F60CE"/>
    <w:rsid w:val="2B742192"/>
    <w:rsid w:val="2BDD4AFD"/>
    <w:rsid w:val="2BE162E6"/>
    <w:rsid w:val="2C33147C"/>
    <w:rsid w:val="2C6D5266"/>
    <w:rsid w:val="2C89687D"/>
    <w:rsid w:val="2CAC1648"/>
    <w:rsid w:val="2CE12D0F"/>
    <w:rsid w:val="2CF364AB"/>
    <w:rsid w:val="2CF917CE"/>
    <w:rsid w:val="2D076145"/>
    <w:rsid w:val="2D933CFC"/>
    <w:rsid w:val="2DCD727B"/>
    <w:rsid w:val="2E16233C"/>
    <w:rsid w:val="2E522369"/>
    <w:rsid w:val="2E536FFA"/>
    <w:rsid w:val="2E7E795F"/>
    <w:rsid w:val="2F787CCB"/>
    <w:rsid w:val="2F7B2B7C"/>
    <w:rsid w:val="2F7F74D7"/>
    <w:rsid w:val="2F946775"/>
    <w:rsid w:val="2FDD711B"/>
    <w:rsid w:val="303401FF"/>
    <w:rsid w:val="3039163C"/>
    <w:rsid w:val="30841D02"/>
    <w:rsid w:val="30893317"/>
    <w:rsid w:val="30AE6613"/>
    <w:rsid w:val="30C911A9"/>
    <w:rsid w:val="311E4660"/>
    <w:rsid w:val="3153558D"/>
    <w:rsid w:val="316C505C"/>
    <w:rsid w:val="31900ED3"/>
    <w:rsid w:val="31B3629F"/>
    <w:rsid w:val="326A6AC0"/>
    <w:rsid w:val="32896AD9"/>
    <w:rsid w:val="32BF189B"/>
    <w:rsid w:val="332E0031"/>
    <w:rsid w:val="33681939"/>
    <w:rsid w:val="34615113"/>
    <w:rsid w:val="34B46137"/>
    <w:rsid w:val="34B839F4"/>
    <w:rsid w:val="34BD3CE8"/>
    <w:rsid w:val="35190968"/>
    <w:rsid w:val="351F57C1"/>
    <w:rsid w:val="35201FA7"/>
    <w:rsid w:val="35327F3C"/>
    <w:rsid w:val="36C0026D"/>
    <w:rsid w:val="36D9320E"/>
    <w:rsid w:val="37217F19"/>
    <w:rsid w:val="374F3383"/>
    <w:rsid w:val="37936572"/>
    <w:rsid w:val="379834A0"/>
    <w:rsid w:val="37AD03B0"/>
    <w:rsid w:val="37BA3220"/>
    <w:rsid w:val="380F2A66"/>
    <w:rsid w:val="38324371"/>
    <w:rsid w:val="386E4740"/>
    <w:rsid w:val="388136A4"/>
    <w:rsid w:val="389A296C"/>
    <w:rsid w:val="38C830B2"/>
    <w:rsid w:val="38F34CE6"/>
    <w:rsid w:val="390628F0"/>
    <w:rsid w:val="39241325"/>
    <w:rsid w:val="39271F2D"/>
    <w:rsid w:val="39764DF7"/>
    <w:rsid w:val="397C4829"/>
    <w:rsid w:val="399540B5"/>
    <w:rsid w:val="39BF0F8B"/>
    <w:rsid w:val="39DD4B0E"/>
    <w:rsid w:val="39F33225"/>
    <w:rsid w:val="3A1F30FA"/>
    <w:rsid w:val="3AF64658"/>
    <w:rsid w:val="3B230E29"/>
    <w:rsid w:val="3B8F6CEA"/>
    <w:rsid w:val="3C5F410C"/>
    <w:rsid w:val="3C651011"/>
    <w:rsid w:val="3C8753F5"/>
    <w:rsid w:val="3C9700B3"/>
    <w:rsid w:val="3CDC3F67"/>
    <w:rsid w:val="3D08070C"/>
    <w:rsid w:val="3D1666F9"/>
    <w:rsid w:val="3D4B2C49"/>
    <w:rsid w:val="3DDA129D"/>
    <w:rsid w:val="3DDB7F76"/>
    <w:rsid w:val="3E66231C"/>
    <w:rsid w:val="3EC466A4"/>
    <w:rsid w:val="3EF27664"/>
    <w:rsid w:val="3F125401"/>
    <w:rsid w:val="3F766881"/>
    <w:rsid w:val="3FAD2BF8"/>
    <w:rsid w:val="3FC51732"/>
    <w:rsid w:val="3FED642C"/>
    <w:rsid w:val="3FF7019B"/>
    <w:rsid w:val="40307330"/>
    <w:rsid w:val="40545968"/>
    <w:rsid w:val="406526A2"/>
    <w:rsid w:val="408376E5"/>
    <w:rsid w:val="40BA275F"/>
    <w:rsid w:val="40E011B5"/>
    <w:rsid w:val="410A19BE"/>
    <w:rsid w:val="414B2206"/>
    <w:rsid w:val="41865DF9"/>
    <w:rsid w:val="41D27513"/>
    <w:rsid w:val="420449A8"/>
    <w:rsid w:val="420E26AF"/>
    <w:rsid w:val="425E1707"/>
    <w:rsid w:val="427B3C01"/>
    <w:rsid w:val="4291299B"/>
    <w:rsid w:val="429C687F"/>
    <w:rsid w:val="42D0288D"/>
    <w:rsid w:val="42D87AB4"/>
    <w:rsid w:val="42FE7B49"/>
    <w:rsid w:val="432A28D1"/>
    <w:rsid w:val="435247B1"/>
    <w:rsid w:val="435F57D9"/>
    <w:rsid w:val="43DE430C"/>
    <w:rsid w:val="44106F0A"/>
    <w:rsid w:val="44544875"/>
    <w:rsid w:val="445B69BC"/>
    <w:rsid w:val="448A1023"/>
    <w:rsid w:val="44BD5563"/>
    <w:rsid w:val="44D96FA2"/>
    <w:rsid w:val="45282132"/>
    <w:rsid w:val="45577D3F"/>
    <w:rsid w:val="456E2EF0"/>
    <w:rsid w:val="45CE0756"/>
    <w:rsid w:val="45E66BA3"/>
    <w:rsid w:val="45E86A09"/>
    <w:rsid w:val="46540702"/>
    <w:rsid w:val="4675651D"/>
    <w:rsid w:val="46C96420"/>
    <w:rsid w:val="46F82065"/>
    <w:rsid w:val="46FA7DDB"/>
    <w:rsid w:val="470F00C5"/>
    <w:rsid w:val="47B30696"/>
    <w:rsid w:val="47C428A7"/>
    <w:rsid w:val="482F7789"/>
    <w:rsid w:val="4843470A"/>
    <w:rsid w:val="484404B8"/>
    <w:rsid w:val="487E1AFA"/>
    <w:rsid w:val="48E218FD"/>
    <w:rsid w:val="48FA046A"/>
    <w:rsid w:val="495C13D7"/>
    <w:rsid w:val="49B73807"/>
    <w:rsid w:val="49D1586C"/>
    <w:rsid w:val="49EB30AE"/>
    <w:rsid w:val="4A030906"/>
    <w:rsid w:val="4ABD60CB"/>
    <w:rsid w:val="4ADA6967"/>
    <w:rsid w:val="4AF61D00"/>
    <w:rsid w:val="4B022574"/>
    <w:rsid w:val="4B2662C7"/>
    <w:rsid w:val="4B374964"/>
    <w:rsid w:val="4B69363E"/>
    <w:rsid w:val="4B6A050A"/>
    <w:rsid w:val="4B7D7C65"/>
    <w:rsid w:val="4BAA77A9"/>
    <w:rsid w:val="4BB73110"/>
    <w:rsid w:val="4BF30500"/>
    <w:rsid w:val="4C031F05"/>
    <w:rsid w:val="4C170A3F"/>
    <w:rsid w:val="4C8B7CC0"/>
    <w:rsid w:val="4C91077F"/>
    <w:rsid w:val="4CA770BD"/>
    <w:rsid w:val="4CAA5009"/>
    <w:rsid w:val="4CAB3485"/>
    <w:rsid w:val="4CBE6819"/>
    <w:rsid w:val="4CD07A59"/>
    <w:rsid w:val="4CFC6188"/>
    <w:rsid w:val="4D033009"/>
    <w:rsid w:val="4D1D0011"/>
    <w:rsid w:val="4D832678"/>
    <w:rsid w:val="4DB22D1E"/>
    <w:rsid w:val="4DBB5075"/>
    <w:rsid w:val="4DCB3D65"/>
    <w:rsid w:val="4E256E11"/>
    <w:rsid w:val="4E31075B"/>
    <w:rsid w:val="4EC52616"/>
    <w:rsid w:val="4EEB7BD3"/>
    <w:rsid w:val="4F5703B6"/>
    <w:rsid w:val="4F6F2AE4"/>
    <w:rsid w:val="4FE03365"/>
    <w:rsid w:val="50015CFF"/>
    <w:rsid w:val="50DB4FDD"/>
    <w:rsid w:val="50EB084D"/>
    <w:rsid w:val="50F57225"/>
    <w:rsid w:val="50F75AB7"/>
    <w:rsid w:val="50FA3545"/>
    <w:rsid w:val="511738AF"/>
    <w:rsid w:val="51391CFD"/>
    <w:rsid w:val="514A0130"/>
    <w:rsid w:val="518A0651"/>
    <w:rsid w:val="51E20D0A"/>
    <w:rsid w:val="51E37187"/>
    <w:rsid w:val="5204584A"/>
    <w:rsid w:val="522151C2"/>
    <w:rsid w:val="522D6EDC"/>
    <w:rsid w:val="52490CDB"/>
    <w:rsid w:val="529B0F16"/>
    <w:rsid w:val="52BC7269"/>
    <w:rsid w:val="52C81CCD"/>
    <w:rsid w:val="52F67E99"/>
    <w:rsid w:val="533C39BE"/>
    <w:rsid w:val="53642057"/>
    <w:rsid w:val="53C9104B"/>
    <w:rsid w:val="53EC1BC8"/>
    <w:rsid w:val="5422309A"/>
    <w:rsid w:val="542931F5"/>
    <w:rsid w:val="543A45B1"/>
    <w:rsid w:val="546D25A1"/>
    <w:rsid w:val="54867E48"/>
    <w:rsid w:val="54CA7F73"/>
    <w:rsid w:val="54FF663B"/>
    <w:rsid w:val="55021D5F"/>
    <w:rsid w:val="5511451E"/>
    <w:rsid w:val="55202B85"/>
    <w:rsid w:val="558E2EEB"/>
    <w:rsid w:val="55D04083"/>
    <w:rsid w:val="56174D42"/>
    <w:rsid w:val="56727C5A"/>
    <w:rsid w:val="568B7F47"/>
    <w:rsid w:val="56BA5450"/>
    <w:rsid w:val="56D75E4E"/>
    <w:rsid w:val="56EF2752"/>
    <w:rsid w:val="57202B61"/>
    <w:rsid w:val="58667F92"/>
    <w:rsid w:val="58692919"/>
    <w:rsid w:val="589F008D"/>
    <w:rsid w:val="58BC1282"/>
    <w:rsid w:val="58C0712A"/>
    <w:rsid w:val="59277F94"/>
    <w:rsid w:val="598135EA"/>
    <w:rsid w:val="59A51C88"/>
    <w:rsid w:val="59D40917"/>
    <w:rsid w:val="59EC0E65"/>
    <w:rsid w:val="5A3B0388"/>
    <w:rsid w:val="5A6F053B"/>
    <w:rsid w:val="5A7E58CF"/>
    <w:rsid w:val="5A813E7E"/>
    <w:rsid w:val="5AB97E8A"/>
    <w:rsid w:val="5AC34BAE"/>
    <w:rsid w:val="5AD338C7"/>
    <w:rsid w:val="5AD837C2"/>
    <w:rsid w:val="5ADF3251"/>
    <w:rsid w:val="5B0A60AF"/>
    <w:rsid w:val="5B0D6D12"/>
    <w:rsid w:val="5B337833"/>
    <w:rsid w:val="5B473D86"/>
    <w:rsid w:val="5B637E4E"/>
    <w:rsid w:val="5B812154"/>
    <w:rsid w:val="5B967670"/>
    <w:rsid w:val="5BE704ED"/>
    <w:rsid w:val="5C2E484F"/>
    <w:rsid w:val="5C3F4D49"/>
    <w:rsid w:val="5C8705A7"/>
    <w:rsid w:val="5CB77CE0"/>
    <w:rsid w:val="5CC157FB"/>
    <w:rsid w:val="5CFA00CC"/>
    <w:rsid w:val="5D2D3CAA"/>
    <w:rsid w:val="5D5705EF"/>
    <w:rsid w:val="5D89639A"/>
    <w:rsid w:val="5DB50B37"/>
    <w:rsid w:val="5DE4031C"/>
    <w:rsid w:val="5DF94E65"/>
    <w:rsid w:val="5E385CD2"/>
    <w:rsid w:val="5E3F49A2"/>
    <w:rsid w:val="5E4E024D"/>
    <w:rsid w:val="5EA12B9A"/>
    <w:rsid w:val="5EA1350C"/>
    <w:rsid w:val="5EB97191"/>
    <w:rsid w:val="5EBF77FB"/>
    <w:rsid w:val="5EC1476C"/>
    <w:rsid w:val="5F1678FD"/>
    <w:rsid w:val="5F420484"/>
    <w:rsid w:val="5F4773EF"/>
    <w:rsid w:val="5F4C6F07"/>
    <w:rsid w:val="5FBE3907"/>
    <w:rsid w:val="601278B9"/>
    <w:rsid w:val="60311B44"/>
    <w:rsid w:val="60E72F4A"/>
    <w:rsid w:val="60ED7FE5"/>
    <w:rsid w:val="60F84D1C"/>
    <w:rsid w:val="610E3D12"/>
    <w:rsid w:val="613B0CD5"/>
    <w:rsid w:val="613B7A6B"/>
    <w:rsid w:val="617577DF"/>
    <w:rsid w:val="61DF753D"/>
    <w:rsid w:val="61EC2A2D"/>
    <w:rsid w:val="62324538"/>
    <w:rsid w:val="628824D2"/>
    <w:rsid w:val="62A95217"/>
    <w:rsid w:val="63366D3A"/>
    <w:rsid w:val="634A432B"/>
    <w:rsid w:val="634E1803"/>
    <w:rsid w:val="63626E20"/>
    <w:rsid w:val="636C6083"/>
    <w:rsid w:val="637F63D5"/>
    <w:rsid w:val="63EC1F57"/>
    <w:rsid w:val="63FD5DAD"/>
    <w:rsid w:val="64951BB0"/>
    <w:rsid w:val="649C18BC"/>
    <w:rsid w:val="64B4295C"/>
    <w:rsid w:val="64C45877"/>
    <w:rsid w:val="64F63EA2"/>
    <w:rsid w:val="6534665F"/>
    <w:rsid w:val="65BB6B23"/>
    <w:rsid w:val="65C2144D"/>
    <w:rsid w:val="65E94351"/>
    <w:rsid w:val="65F05674"/>
    <w:rsid w:val="6619138B"/>
    <w:rsid w:val="6626416E"/>
    <w:rsid w:val="66616DB8"/>
    <w:rsid w:val="668651BA"/>
    <w:rsid w:val="67166BED"/>
    <w:rsid w:val="67211344"/>
    <w:rsid w:val="674A1CC6"/>
    <w:rsid w:val="67832361"/>
    <w:rsid w:val="67B91A41"/>
    <w:rsid w:val="67F41EA7"/>
    <w:rsid w:val="68131B8A"/>
    <w:rsid w:val="68A04D44"/>
    <w:rsid w:val="69080D09"/>
    <w:rsid w:val="6943495C"/>
    <w:rsid w:val="69984602"/>
    <w:rsid w:val="6A34275E"/>
    <w:rsid w:val="6A4018F4"/>
    <w:rsid w:val="6A507957"/>
    <w:rsid w:val="6A53066E"/>
    <w:rsid w:val="6BB02EF2"/>
    <w:rsid w:val="6BC863EA"/>
    <w:rsid w:val="6BD73AAA"/>
    <w:rsid w:val="6BE62AA8"/>
    <w:rsid w:val="6C695C1E"/>
    <w:rsid w:val="6C717163"/>
    <w:rsid w:val="6C995C8B"/>
    <w:rsid w:val="6CBF16B4"/>
    <w:rsid w:val="6CFE1145"/>
    <w:rsid w:val="6D7376C6"/>
    <w:rsid w:val="6D9D577A"/>
    <w:rsid w:val="6DA33118"/>
    <w:rsid w:val="6DFB7CDB"/>
    <w:rsid w:val="6E040B4C"/>
    <w:rsid w:val="6E8D64FA"/>
    <w:rsid w:val="6E983691"/>
    <w:rsid w:val="6EE54AA1"/>
    <w:rsid w:val="6F104094"/>
    <w:rsid w:val="6F452D5D"/>
    <w:rsid w:val="6F6430DC"/>
    <w:rsid w:val="6F7C42FD"/>
    <w:rsid w:val="6F844904"/>
    <w:rsid w:val="6FA700C5"/>
    <w:rsid w:val="6FC74D96"/>
    <w:rsid w:val="70454EEB"/>
    <w:rsid w:val="704A4309"/>
    <w:rsid w:val="7067267F"/>
    <w:rsid w:val="70767130"/>
    <w:rsid w:val="70F87C93"/>
    <w:rsid w:val="70FD709F"/>
    <w:rsid w:val="711840A6"/>
    <w:rsid w:val="712D7F39"/>
    <w:rsid w:val="719458B3"/>
    <w:rsid w:val="719B04B7"/>
    <w:rsid w:val="71B6119F"/>
    <w:rsid w:val="71D84016"/>
    <w:rsid w:val="721510B4"/>
    <w:rsid w:val="723E1D97"/>
    <w:rsid w:val="72426B91"/>
    <w:rsid w:val="72AF6C02"/>
    <w:rsid w:val="72D450E2"/>
    <w:rsid w:val="72D52792"/>
    <w:rsid w:val="730E33AC"/>
    <w:rsid w:val="732B7AB2"/>
    <w:rsid w:val="737E4130"/>
    <w:rsid w:val="73871AC0"/>
    <w:rsid w:val="738C65A0"/>
    <w:rsid w:val="73DE27B6"/>
    <w:rsid w:val="73F04154"/>
    <w:rsid w:val="741E3F8C"/>
    <w:rsid w:val="743E2592"/>
    <w:rsid w:val="74556C86"/>
    <w:rsid w:val="746033ED"/>
    <w:rsid w:val="74722634"/>
    <w:rsid w:val="74872295"/>
    <w:rsid w:val="74D51940"/>
    <w:rsid w:val="74E81968"/>
    <w:rsid w:val="754C525B"/>
    <w:rsid w:val="755D6B14"/>
    <w:rsid w:val="75602B7E"/>
    <w:rsid w:val="76131C94"/>
    <w:rsid w:val="76397D2F"/>
    <w:rsid w:val="7649606F"/>
    <w:rsid w:val="764C5811"/>
    <w:rsid w:val="76A8515D"/>
    <w:rsid w:val="770F0868"/>
    <w:rsid w:val="772E3311"/>
    <w:rsid w:val="77540E5C"/>
    <w:rsid w:val="779304E9"/>
    <w:rsid w:val="781E1596"/>
    <w:rsid w:val="785278E5"/>
    <w:rsid w:val="786249DB"/>
    <w:rsid w:val="787E418C"/>
    <w:rsid w:val="78D247E1"/>
    <w:rsid w:val="791B295D"/>
    <w:rsid w:val="7933473F"/>
    <w:rsid w:val="79426A8D"/>
    <w:rsid w:val="79660D08"/>
    <w:rsid w:val="79892815"/>
    <w:rsid w:val="7A9B1794"/>
    <w:rsid w:val="7B890339"/>
    <w:rsid w:val="7BD43ACE"/>
    <w:rsid w:val="7C70791E"/>
    <w:rsid w:val="7C79720C"/>
    <w:rsid w:val="7C924EE0"/>
    <w:rsid w:val="7C9A0293"/>
    <w:rsid w:val="7CC74A63"/>
    <w:rsid w:val="7D034C2B"/>
    <w:rsid w:val="7D0663CE"/>
    <w:rsid w:val="7D0E3447"/>
    <w:rsid w:val="7D2012C2"/>
    <w:rsid w:val="7D6B591F"/>
    <w:rsid w:val="7D88585F"/>
    <w:rsid w:val="7E3B26F9"/>
    <w:rsid w:val="7E6C26DD"/>
    <w:rsid w:val="7E89106B"/>
    <w:rsid w:val="7ECE1D5B"/>
    <w:rsid w:val="7EEF4A4B"/>
    <w:rsid w:val="7F183198"/>
    <w:rsid w:val="7F240E1E"/>
    <w:rsid w:val="7F496C46"/>
    <w:rsid w:val="7FDB7ABE"/>
    <w:rsid w:val="7FF27E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unhideWhenUsed/>
    <w:qFormat/>
    <w:uiPriority w:val="9"/>
    <w:pPr>
      <w:keepNext/>
      <w:keepLines/>
      <w:spacing w:line="413" w:lineRule="auto"/>
      <w:outlineLvl w:val="1"/>
    </w:pPr>
    <w:rPr>
      <w:rFonts w:ascii="Arial" w:hAnsi="Arial" w:eastAsia="黑体"/>
      <w:sz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w:basedOn w:val="1"/>
    <w:qFormat/>
    <w:uiPriority w:val="99"/>
    <w:pPr>
      <w:spacing w:after="120" w:afterLines="0"/>
    </w:pPr>
    <w:rPr>
      <w:kern w:val="2"/>
      <w:sz w:val="21"/>
    </w:rPr>
  </w:style>
  <w:style w:type="paragraph" w:styleId="5">
    <w:name w:val="Body Text Indent"/>
    <w:basedOn w:val="1"/>
    <w:qFormat/>
    <w:uiPriority w:val="0"/>
    <w:pPr>
      <w:ind w:firstLine="420"/>
    </w:pPr>
    <w:rPr>
      <w:szCs w:val="24"/>
    </w:rPr>
  </w:style>
  <w:style w:type="paragraph" w:styleId="6">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7">
    <w:name w:val="Balloon Text"/>
    <w:basedOn w:val="1"/>
    <w:link w:val="16"/>
    <w:semiHidden/>
    <w:unhideWhenUsed/>
    <w:qFormat/>
    <w:uiPriority w:val="99"/>
    <w:rPr>
      <w:sz w:val="18"/>
      <w:szCs w:val="18"/>
    </w:r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rPr>
      <w:color w:val="000000"/>
      <w:kern w:val="0"/>
      <w:sz w:val="24"/>
      <w:szCs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
    <w:name w:val="页眉 Char"/>
    <w:basedOn w:val="13"/>
    <w:link w:val="9"/>
    <w:qFormat/>
    <w:uiPriority w:val="99"/>
    <w:rPr>
      <w:rFonts w:ascii="Times New Roman" w:hAnsi="Times New Roman" w:eastAsia="宋体" w:cs="Times New Roman"/>
      <w:sz w:val="18"/>
      <w:szCs w:val="18"/>
    </w:rPr>
  </w:style>
  <w:style w:type="character" w:customStyle="1" w:styleId="15">
    <w:name w:val="页脚 Char"/>
    <w:basedOn w:val="13"/>
    <w:link w:val="8"/>
    <w:qFormat/>
    <w:uiPriority w:val="99"/>
    <w:rPr>
      <w:rFonts w:ascii="Times New Roman" w:hAnsi="Times New Roman" w:eastAsia="宋体" w:cs="Times New Roman"/>
      <w:sz w:val="18"/>
      <w:szCs w:val="18"/>
    </w:rPr>
  </w:style>
  <w:style w:type="character" w:customStyle="1" w:styleId="16">
    <w:name w:val="批注框文本 Char"/>
    <w:basedOn w:val="13"/>
    <w:link w:val="7"/>
    <w:semiHidden/>
    <w:qFormat/>
    <w:uiPriority w:val="99"/>
    <w:rPr>
      <w:rFonts w:ascii="Times New Roman" w:hAnsi="Times New Roman" w:eastAsia="宋体" w:cs="Times New Roman"/>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Table Paragraph"/>
    <w:basedOn w:val="1"/>
    <w:unhideWhenUsed/>
    <w:qFormat/>
    <w:uiPriority w:val="1"/>
    <w:rPr>
      <w:color w:val="000000"/>
      <w:kern w:val="0"/>
      <w:sz w:val="24"/>
      <w:szCs w:val="24"/>
    </w:rPr>
  </w:style>
  <w:style w:type="character" w:customStyle="1" w:styleId="19">
    <w:name w:val="占位符文本1"/>
    <w:basedOn w:val="13"/>
    <w:semiHidden/>
    <w:qFormat/>
    <w:uiPriority w:val="99"/>
    <w:rPr>
      <w:color w:val="808080"/>
    </w:rPr>
  </w:style>
  <w:style w:type="paragraph" w:styleId="20">
    <w:name w:val="List Paragraph"/>
    <w:basedOn w:val="1"/>
    <w:unhideWhenUsed/>
    <w:qFormat/>
    <w:uiPriority w:val="99"/>
    <w:pPr>
      <w:ind w:firstLine="420" w:firstLineChars="200"/>
    </w:pPr>
  </w:style>
  <w:style w:type="character" w:customStyle="1" w:styleId="21">
    <w:name w:val="NormalCharacter"/>
    <w:qFormat/>
    <w:uiPriority w:val="0"/>
    <w:rPr>
      <w:kern w:val="2"/>
      <w:sz w:val="21"/>
      <w:szCs w:val="24"/>
      <w:lang w:val="en-US" w:eastAsia="zh-CN" w:bidi="ar-SA"/>
    </w:rPr>
  </w:style>
  <w:style w:type="paragraph" w:customStyle="1" w:styleId="2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157081-1272-469A-9657-2AEBD7D169D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33</Pages>
  <Words>2710</Words>
  <Characters>15453</Characters>
  <Lines>128</Lines>
  <Paragraphs>36</Paragraphs>
  <TotalTime>4</TotalTime>
  <ScaleCrop>false</ScaleCrop>
  <LinksUpToDate>false</LinksUpToDate>
  <CharactersWithSpaces>18127</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宋明珠</cp:lastModifiedBy>
  <dcterms:modified xsi:type="dcterms:W3CDTF">2021-10-28T07:58:15Z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6651C615659C4F82843868DA41985162</vt:lpwstr>
  </property>
</Properties>
</file>