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成都万炜秋烨商贸有限公司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bookmarkStart w:id="1" w:name="审核范围"/>
      <w:r>
        <w:rPr>
          <w:rFonts w:hint="eastAsia"/>
          <w:b/>
          <w:sz w:val="36"/>
          <w:szCs w:val="36"/>
          <w:u w:val="single"/>
        </w:rPr>
        <w:t>建材、电子产品、通信设备（不含无线电发射设备）销售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成都万炜秋烨商贸有限公司</w:t>
      </w:r>
    </w:p>
    <w:p>
      <w:pPr>
        <w:wordWrap w:val="0"/>
        <w:ind w:firstLine="945"/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2021年10月28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BE42B88"/>
    <w:rsid w:val="0C7118B2"/>
    <w:rsid w:val="1A733E97"/>
    <w:rsid w:val="1C3344A2"/>
    <w:rsid w:val="22CC44B0"/>
    <w:rsid w:val="2BE7163F"/>
    <w:rsid w:val="364678A3"/>
    <w:rsid w:val="46127555"/>
    <w:rsid w:val="47F62F01"/>
    <w:rsid w:val="4F792B39"/>
    <w:rsid w:val="50E858AC"/>
    <w:rsid w:val="533C0A5A"/>
    <w:rsid w:val="57923DDA"/>
    <w:rsid w:val="5EFA4655"/>
    <w:rsid w:val="5F9A52E3"/>
    <w:rsid w:val="74BE0C55"/>
    <w:rsid w:val="7DCC325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2021-10-28T08:08:31Z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1DBE3EB23A8E4F3593280FE096B2D43D</vt:lpwstr>
  </property>
</Properties>
</file>