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29" w:name="_GoBack"/>
      <w:bookmarkEnd w:id="2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商洛鑫圣源新型保温建材有限公司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陕西省商洛市丹凤县商镇老君村高速路口东侧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陕西省商洛市丹凤县商镇老君村高速路口东侧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1099-2021-QEO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周玫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13991500150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516040581@qq.com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李兴民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both"/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8" w:name="审核范围"/>
            <w:r>
              <w:t>Q：</w:t>
            </w:r>
            <w:r>
              <w:rPr>
                <w:rFonts w:hint="eastAsia"/>
                <w:lang w:eastAsia="zh-CN"/>
              </w:rPr>
              <w:t>隔热和隔音材料制造</w:t>
            </w:r>
          </w:p>
          <w:p>
            <w:r>
              <w:t>E：</w:t>
            </w:r>
            <w:r>
              <w:rPr>
                <w:rFonts w:hint="eastAsia"/>
                <w:lang w:eastAsia="zh-CN"/>
              </w:rPr>
              <w:t>隔热和隔音材料制造</w:t>
            </w:r>
            <w:r>
              <w:t>所涉及场所的相关环境管理活动</w:t>
            </w:r>
          </w:p>
          <w:p>
            <w:r>
              <w:t>O：</w:t>
            </w:r>
            <w:r>
              <w:rPr>
                <w:rFonts w:hint="eastAsia"/>
                <w:lang w:eastAsia="zh-CN"/>
              </w:rPr>
              <w:t>隔热和隔音材料制造</w:t>
            </w:r>
            <w:r>
              <w:t>所涉及场所相关的职业健康安全管理活动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Q：14.02.01</w:t>
            </w:r>
          </w:p>
          <w:p>
            <w:r>
              <w:t>E：14.02.01</w:t>
            </w:r>
          </w:p>
          <w:p>
            <w:r>
              <w:t>O：14.02.01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2021年10月29日 上午至2021年10月29日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2021-N1OHSMS-1210533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13：00-14：00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85069"/>
    <w:rsid w:val="1FCD4DA1"/>
    <w:rsid w:val="3B5B71F1"/>
    <w:rsid w:val="52770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2021-11-01T06:40:17Z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