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0116-2018-2021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29"/>
        <w:gridCol w:w="931"/>
        <w:gridCol w:w="582"/>
        <w:gridCol w:w="1309"/>
        <w:gridCol w:w="235"/>
        <w:gridCol w:w="155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扩张式封隔器K344-114水压密封性试验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技术质量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30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43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0.67</w:t>
            </w:r>
            <w:r>
              <w:rPr>
                <w:rFonts w:hint="eastAsia" w:ascii="Times New Roman" w:hAnsi="Times New Roman"/>
                <w:sz w:val="24"/>
                <w:szCs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43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65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耐震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196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)Mpa</w:t>
            </w:r>
          </w:p>
        </w:tc>
        <w:tc>
          <w:tcPr>
            <w:tcW w:w="1513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0.4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％</w:t>
            </w:r>
          </w:p>
        </w:tc>
        <w:tc>
          <w:tcPr>
            <w:tcW w:w="179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黑体" w:eastAsia="黑体"/>
                <w:snapToGrid w:val="0"/>
                <w:kern w:val="0"/>
                <w:sz w:val="24"/>
                <w:szCs w:val="24"/>
                <w:lang w:val="en-US" w:eastAsia="zh-CN"/>
              </w:rPr>
              <w:t>DLHK</w:t>
            </w:r>
            <w:r>
              <w:rPr>
                <w:rFonts w:hint="eastAsia" w:ascii="黑体" w:eastAsia="黑体"/>
                <w:snapToGrid w:val="0"/>
                <w:kern w:val="0"/>
                <w:sz w:val="24"/>
                <w:szCs w:val="24"/>
              </w:rPr>
              <w:t>/CL-01</w:t>
            </w:r>
            <w:r>
              <w:rPr>
                <w:rFonts w:hint="eastAsia"/>
              </w:rPr>
              <w:t>《</w:t>
            </w:r>
            <w:r>
              <w:rPr>
                <w:rFonts w:hint="eastAsia" w:ascii="Times New Roman" w:hAnsi="Times New Roman" w:cs="Times New Roman"/>
              </w:rPr>
              <w:t>扩张式封隔器K344-114水压密封性试验测量过程控制规范</w:t>
            </w:r>
            <w:r>
              <w:rPr>
                <w:rFonts w:hint="eastAsia"/>
              </w:rPr>
              <w:t>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郑世飞</w:t>
            </w:r>
            <w:bookmarkStart w:id="1" w:name="_GoBack"/>
            <w:bookmarkEnd w:id="1"/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见《</w:t>
            </w:r>
            <w:r>
              <w:rPr>
                <w:rFonts w:hint="eastAsia" w:ascii="Times New Roman" w:hAnsi="Times New Roman" w:cs="Times New Roman"/>
              </w:rPr>
              <w:t>扩张式封隔器K344-114水压密封性试验测量过程控制规范</w:t>
            </w:r>
            <w:r>
              <w:rPr>
                <w:rFonts w:hint="eastAsia" w:ascii="Times New Roman" w:hAnsi="Times New Roman"/>
                <w:szCs w:val="21"/>
              </w:rPr>
              <w:t>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cs="Times New Roman"/>
              </w:rPr>
              <w:t>扩张式封隔器K344-114水压密封性试验</w:t>
            </w:r>
            <w:r>
              <w:rPr>
                <w:rFonts w:hint="eastAsia" w:ascii="Times New Roman" w:hAnsi="Times New Roman"/>
              </w:rPr>
              <w:t>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cs="Times New Roman"/>
              </w:rPr>
              <w:t>扩张式封隔器K344-114水压密封性试验测量过程控制规范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见《扩张式封隔器K344-114水压密封性试验测量过程控制规范》 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830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’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’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符</w:t>
            </w:r>
            <w:r>
              <w:rPr>
                <w:rFonts w:ascii="Times New Roman" w:hAnsi="Times New Roman" w:cs="Times New Roman"/>
                <w:szCs w:val="21"/>
              </w:rPr>
              <w:t>合   □有缺陷    □不符合     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3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szCs w:val="21"/>
        </w:rPr>
        <w:drawing>
          <wp:inline distT="0" distB="0" distL="114300" distR="114300">
            <wp:extent cx="544830" cy="368935"/>
            <wp:effectExtent l="0" t="0" r="1270" b="12065"/>
            <wp:docPr id="2" name="图片 2" descr="3ed814137141c3a7e860d4f63d40b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d814137141c3a7e860d4f63d40bd8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26148" t="45262" r="37388" b="40852"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2B596A"/>
    <w:rsid w:val="4949710C"/>
    <w:rsid w:val="686538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2021-10-26T06:01:31Z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31FE6BE52F614754A88AC92572283DCB</vt:lpwstr>
  </property>
</Properties>
</file>