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0696-2019-EO-2021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华润雪花啤酒（四川）有限责任公司内江分公司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华润雪花啤酒（四川）有限责任公司内江分公司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四川省内江市经济技术开发区安靖街99号</w:t>
            </w:r>
            <w:bookmarkEnd w:id="6"/>
          </w:p>
        </w:tc>
        <w:tc>
          <w:tcPr>
            <w:tcW w:w="1242" w:type="dxa"/>
            <w:vMerge w:val="restart"/>
            <w:vAlign w:val="center"/>
          </w:tcPr>
          <w:p>
            <w:r>
              <w:rPr>
                <w:rFonts w:hint="eastAsia"/>
              </w:rPr>
              <w:t>邮编</w:t>
            </w:r>
          </w:p>
        </w:tc>
        <w:tc>
          <w:tcPr>
            <w:tcW w:w="1771" w:type="dxa"/>
          </w:tcPr>
          <w:p>
            <w:bookmarkStart w:id="7" w:name="注册邮编"/>
            <w:r>
              <w:t>614000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四川省内江市经济技术开发区安靖街99号</w:t>
            </w:r>
            <w:bookmarkEnd w:id="8"/>
          </w:p>
        </w:tc>
        <w:tc>
          <w:tcPr>
            <w:tcW w:w="1242" w:type="dxa"/>
            <w:vMerge w:val="continue"/>
            <w:vAlign w:val="center"/>
          </w:tcPr>
          <w:p/>
        </w:tc>
        <w:tc>
          <w:tcPr>
            <w:tcW w:w="1771" w:type="dxa"/>
          </w:tcPr>
          <w:p>
            <w:bookmarkStart w:id="9" w:name="办公邮编"/>
            <w:r>
              <w:t>614000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毛俊</w:t>
            </w:r>
            <w:bookmarkEnd w:id="10"/>
          </w:p>
        </w:tc>
        <w:tc>
          <w:tcPr>
            <w:tcW w:w="1313" w:type="dxa"/>
            <w:vAlign w:val="center"/>
          </w:tcPr>
          <w:p>
            <w:r>
              <w:rPr>
                <w:rFonts w:hint="eastAsia"/>
              </w:rPr>
              <w:t>电话.</w:t>
            </w:r>
          </w:p>
        </w:tc>
        <w:tc>
          <w:tcPr>
            <w:tcW w:w="2180" w:type="dxa"/>
            <w:vAlign w:val="center"/>
          </w:tcPr>
          <w:p>
            <w:bookmarkStart w:id="11" w:name="联系人电话"/>
            <w:r>
              <w:t>0832-2190461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鲍常炜</w:t>
            </w:r>
            <w:bookmarkEnd w:id="13"/>
          </w:p>
        </w:tc>
        <w:tc>
          <w:tcPr>
            <w:tcW w:w="1313" w:type="dxa"/>
            <w:vAlign w:val="center"/>
          </w:tcPr>
          <w:p>
            <w:r>
              <w:rPr>
                <w:rFonts w:hint="eastAsia"/>
              </w:rPr>
              <w:t>管理者代表</w:t>
            </w:r>
          </w:p>
        </w:tc>
        <w:tc>
          <w:tcPr>
            <w:tcW w:w="2180" w:type="dxa"/>
          </w:tcPr>
          <w:p>
            <w:bookmarkStart w:id="14" w:name="管理者代表"/>
            <w:r>
              <w:t>曹应志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黑体" w:hAnsi="黑体" w:eastAsia="黑体" w:cs="黑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rPr>
              <w:t>麦芽—— 糖化——过滤 —— 煮沸——冷却——浮选 ——前发酵——后发酵——啤酒过滤——清酒——灌装。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2021年11月05日 上午至2021年11月05日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E：雪花啤酒的生产所涉及的相关环境管理活动</w:t>
            </w:r>
          </w:p>
          <w:p>
            <w:r>
              <w:t>O：雪花啤酒的生产所涉及的相关职业健康安全管理活动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E：03.10.05</w:t>
            </w:r>
          </w:p>
          <w:p>
            <w:r>
              <w:t>O：03.10.05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16</w:t>
            </w:r>
            <w:r>
              <w:rPr>
                <w:rFonts w:hint="eastAsia"/>
              </w:rPr>
              <w:t>日</w:t>
            </w:r>
            <w:r>
              <w:rPr>
                <w:rFonts w:hint="eastAsia"/>
                <w:lang w:val="en-US" w:eastAsia="zh-CN"/>
              </w:rPr>
              <w:t>-17日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59"/>
        <w:gridCol w:w="141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59" w:type="dxa"/>
            <w:shd w:val="clear" w:color="auto" w:fill="F3F3F3"/>
            <w:tcMar>
              <w:left w:w="57" w:type="dxa"/>
              <w:right w:w="57" w:type="dxa"/>
            </w:tcMar>
          </w:tcPr>
          <w:p>
            <w:r>
              <w:rPr>
                <w:rFonts w:hint="eastAsia"/>
              </w:rPr>
              <w:t>审核范围（产品和过程）</w:t>
            </w:r>
          </w:p>
          <w:p/>
          <w:p/>
        </w:tc>
        <w:tc>
          <w:tcPr>
            <w:tcW w:w="141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华润雪花啤酒（四川）有限责任公司内江分公司</w:t>
            </w:r>
            <w:r>
              <w:rPr>
                <w:rFonts w:hint="eastAsia"/>
                <w:sz w:val="21"/>
                <w:szCs w:val="21"/>
                <w:lang w:val="en-US" w:eastAsia="zh-CN"/>
              </w:rPr>
              <w:t>/</w:t>
            </w:r>
            <w:r>
              <w:rPr>
                <w:rFonts w:asciiTheme="minorEastAsia" w:hAnsiTheme="minorEastAsia" w:eastAsiaTheme="minorEastAsia"/>
                <w:sz w:val="20"/>
              </w:rPr>
              <w:t>四川省内江市经济技术开发区安靖街99号</w:t>
            </w:r>
          </w:p>
        </w:tc>
        <w:tc>
          <w:tcPr>
            <w:tcW w:w="2267" w:type="dxa"/>
          </w:tcPr>
          <w:p>
            <w:pPr>
              <w:rPr>
                <w:lang w:val="de-DE" w:eastAsia="ja-JP"/>
              </w:rPr>
            </w:pPr>
            <w:r>
              <w:rPr>
                <w:rFonts w:asciiTheme="minorEastAsia" w:hAnsiTheme="minorEastAsia" w:eastAsiaTheme="minorEastAsia"/>
                <w:sz w:val="20"/>
              </w:rPr>
              <w:t>四川省内江市经济技术开发区安靖街99号</w:t>
            </w:r>
          </w:p>
        </w:tc>
        <w:tc>
          <w:tcPr>
            <w:tcW w:w="571" w:type="dxa"/>
            <w:vAlign w:val="center"/>
          </w:tcPr>
          <w:p>
            <w:pPr>
              <w:rPr>
                <w:rFonts w:hint="default" w:eastAsia="宋体"/>
                <w:lang w:val="en-US" w:eastAsia="zh-CN"/>
              </w:rPr>
            </w:pPr>
            <w:r>
              <w:rPr>
                <w:rFonts w:hint="eastAsia"/>
                <w:lang w:val="en-US" w:eastAsia="zh-CN"/>
              </w:rPr>
              <w:t>82</w:t>
            </w:r>
          </w:p>
        </w:tc>
        <w:tc>
          <w:tcPr>
            <w:tcW w:w="2059" w:type="dxa"/>
            <w:vAlign w:val="center"/>
          </w:tcPr>
          <w:p>
            <w:pPr>
              <w:rPr>
                <w:lang w:eastAsia="ja-JP"/>
              </w:rPr>
            </w:pPr>
            <w:r>
              <w:rPr>
                <w:sz w:val="20"/>
              </w:rPr>
              <w:t>雪花啤酒的生产所涉及的相关环境管理活动</w:t>
            </w:r>
          </w:p>
        </w:tc>
        <w:tc>
          <w:tcPr>
            <w:tcW w:w="1413" w:type="dxa"/>
            <w:vAlign w:val="center"/>
          </w:tcPr>
          <w:p>
            <w:pPr>
              <w:jc w:val="left"/>
              <w:rPr>
                <w:rFonts w:hint="eastAsia" w:ascii="Times New Roman" w:hAnsi="Times New Roman" w:eastAsia="宋体" w:cs="Times New Roman"/>
                <w:kern w:val="2"/>
                <w:sz w:val="21"/>
                <w:szCs w:val="24"/>
                <w:lang w:val="en-US" w:eastAsia="ja-JP" w:bidi="ar-SA"/>
              </w:rPr>
            </w:pPr>
            <w:r>
              <w:rPr>
                <w:rFonts w:hint="eastAsia" w:ascii="宋体" w:hAnsi="宋体"/>
                <w:b/>
                <w:sz w:val="21"/>
                <w:szCs w:val="21"/>
              </w:rPr>
              <w:t>GB/T24001-2016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sz w:val="21"/>
                <w:szCs w:val="21"/>
              </w:rPr>
              <w:t>华润雪花啤酒（四川）有限责任公司内江分公司</w:t>
            </w:r>
            <w:r>
              <w:rPr>
                <w:rFonts w:hint="eastAsia"/>
                <w:sz w:val="21"/>
                <w:szCs w:val="21"/>
                <w:lang w:val="en-US" w:eastAsia="zh-CN"/>
              </w:rPr>
              <w:t>/</w:t>
            </w:r>
            <w:r>
              <w:rPr>
                <w:rFonts w:asciiTheme="minorEastAsia" w:hAnsiTheme="minorEastAsia" w:eastAsiaTheme="minorEastAsia"/>
                <w:sz w:val="20"/>
              </w:rPr>
              <w:t>四川省内江市经济技术开发区安靖街99号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四川省内江市经济技术开发区安靖街99号</w:t>
            </w:r>
          </w:p>
        </w:tc>
        <w:tc>
          <w:tcPr>
            <w:tcW w:w="571" w:type="dxa"/>
            <w:vAlign w:val="center"/>
          </w:tcPr>
          <w:p>
            <w:pPr>
              <w:rPr>
                <w:rFonts w:hint="default" w:eastAsia="宋体"/>
                <w:lang w:val="en-US" w:eastAsia="zh-CN"/>
              </w:rPr>
            </w:pPr>
            <w:r>
              <w:rPr>
                <w:rFonts w:hint="eastAsia"/>
                <w:lang w:val="en-US" w:eastAsia="zh-CN"/>
              </w:rPr>
              <w:t>82</w:t>
            </w:r>
          </w:p>
        </w:tc>
        <w:tc>
          <w:tcPr>
            <w:tcW w:w="2059" w:type="dxa"/>
            <w:vAlign w:val="center"/>
          </w:tcPr>
          <w:p>
            <w:pPr>
              <w:rPr>
                <w:lang w:eastAsia="ja-JP"/>
              </w:rPr>
            </w:pPr>
            <w:r>
              <w:rPr>
                <w:sz w:val="20"/>
              </w:rPr>
              <w:t>雪花啤酒的生产所涉及的相关职业健康安全管理活动</w:t>
            </w:r>
          </w:p>
        </w:tc>
        <w:tc>
          <w:tcPr>
            <w:tcW w:w="1413" w:type="dxa"/>
            <w:vAlign w:val="center"/>
          </w:tcPr>
          <w:p>
            <w:pPr>
              <w:rPr>
                <w:rFonts w:ascii="Times New Roman" w:hAnsi="Times New Roman" w:eastAsia="宋体" w:cs="Times New Roman"/>
                <w:kern w:val="2"/>
                <w:sz w:val="21"/>
                <w:szCs w:val="24"/>
                <w:lang w:val="en-US" w:eastAsia="ja-JP" w:bidi="ar-SA"/>
              </w:rPr>
            </w:pPr>
            <w:r>
              <w:rPr>
                <w:rFonts w:hint="eastAsia" w:ascii="宋体" w:hAnsi="宋体"/>
                <w:b/>
                <w:sz w:val="21"/>
                <w:szCs w:val="21"/>
              </w:rPr>
              <w:t>GB/T45001-2020</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59" w:type="dxa"/>
            <w:vAlign w:val="center"/>
          </w:tcPr>
          <w:p>
            <w:pPr>
              <w:rPr>
                <w:lang w:eastAsia="ja-JP"/>
              </w:rPr>
            </w:pPr>
          </w:p>
        </w:tc>
        <w:tc>
          <w:tcPr>
            <w:tcW w:w="1413"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E:03.10.05</w:t>
            </w:r>
          </w:p>
          <w:p>
            <w: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rPr>
                <w:rFonts w:ascii="Times New Roman" w:hAnsi="Times New Roman" w:eastAsia="宋体" w:cs="Times New Roman"/>
                <w:kern w:val="2"/>
                <w:sz w:val="21"/>
                <w:szCs w:val="24"/>
                <w:lang w:val="en-US" w:eastAsia="zh-CN" w:bidi="ar-SA"/>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黑体" w:hAnsi="黑体" w:eastAsia="黑体" w:cs="黑体"/>
        </w:rPr>
        <w:t>■</w:t>
      </w:r>
      <w:r>
        <w:rPr>
          <w:rFonts w:hint="eastAsia"/>
        </w:rPr>
        <w:t>EMS</w:t>
      </w:r>
      <w:r>
        <w:rPr>
          <w:rFonts w:hint="eastAsia" w:ascii="黑体" w:hAnsi="黑体" w:eastAsia="黑体" w:cs="黑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黑体" w:hAnsi="黑体" w:eastAsia="黑体" w:cs="黑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cs="宋体"/>
                <w:color w:val="auto"/>
                <w:sz w:val="21"/>
                <w:szCs w:val="21"/>
                <w:highlight w:val="none"/>
                <w:lang w:val="en-US" w:eastAsia="zh-CN"/>
              </w:rPr>
              <w:t>上次审核开具的不符合项：无。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ascii="黑体" w:hAnsi="黑体" w:eastAsia="黑体" w:cs="黑体"/>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黑体" w:hAnsi="黑体" w:eastAsia="黑体" w:cs="黑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color w:val="auto"/>
              </w:rPr>
            </w:pPr>
            <w:r>
              <w:rPr>
                <w:rFonts w:hint="eastAsia"/>
                <w:color w:val="auto"/>
              </w:rPr>
              <w:t>体系名称缩写</w:t>
            </w:r>
          </w:p>
        </w:tc>
        <w:tc>
          <w:tcPr>
            <w:tcW w:w="1698" w:type="dxa"/>
          </w:tcPr>
          <w:p>
            <w:pPr>
              <w:rPr>
                <w:color w:val="auto"/>
              </w:rPr>
            </w:pPr>
            <w:r>
              <w:rPr>
                <w:rFonts w:hint="eastAsia"/>
                <w:color w:val="auto"/>
              </w:rPr>
              <w:t>一般不符合数量</w:t>
            </w:r>
          </w:p>
        </w:tc>
        <w:tc>
          <w:tcPr>
            <w:tcW w:w="1717" w:type="dxa"/>
          </w:tcPr>
          <w:p>
            <w:pPr>
              <w:rPr>
                <w:color w:val="auto"/>
              </w:rPr>
            </w:pPr>
            <w:r>
              <w:rPr>
                <w:rFonts w:hint="eastAsia"/>
                <w:color w:val="auto"/>
              </w:rPr>
              <w:t>严重不符合数量</w:t>
            </w:r>
          </w:p>
        </w:tc>
        <w:tc>
          <w:tcPr>
            <w:tcW w:w="1560" w:type="dxa"/>
          </w:tcPr>
          <w:p>
            <w:pPr>
              <w:rPr>
                <w:color w:val="auto"/>
              </w:rPr>
            </w:pPr>
            <w:r>
              <w:rPr>
                <w:rFonts w:hint="eastAsia"/>
                <w:color w:val="auto"/>
              </w:rPr>
              <w:t>不符合项总数</w:t>
            </w:r>
          </w:p>
        </w:tc>
        <w:tc>
          <w:tcPr>
            <w:tcW w:w="296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QMS</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50430</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EMS</w:t>
            </w:r>
          </w:p>
        </w:tc>
        <w:tc>
          <w:tcPr>
            <w:tcW w:w="1698" w:type="dxa"/>
          </w:tcPr>
          <w:p>
            <w:pPr>
              <w:rPr>
                <w:rFonts w:hint="eastAsia" w:eastAsia="宋体"/>
                <w:color w:val="auto"/>
                <w:lang w:val="en-US" w:eastAsia="zh-CN"/>
              </w:rPr>
            </w:pPr>
            <w:r>
              <w:rPr>
                <w:rFonts w:hint="eastAsia"/>
                <w:color w:val="auto"/>
                <w:lang w:val="en-US" w:eastAsia="zh-CN"/>
              </w:rPr>
              <w:t>0</w:t>
            </w:r>
          </w:p>
        </w:tc>
        <w:tc>
          <w:tcPr>
            <w:tcW w:w="1717" w:type="dxa"/>
          </w:tcPr>
          <w:p>
            <w:pPr>
              <w:rPr>
                <w:rFonts w:hint="eastAsia" w:eastAsia="宋体"/>
                <w:color w:val="auto"/>
                <w:lang w:val="en-US" w:eastAsia="zh-CN"/>
              </w:rPr>
            </w:pPr>
            <w:r>
              <w:rPr>
                <w:rFonts w:hint="eastAsia"/>
                <w:color w:val="auto"/>
                <w:lang w:val="en-US" w:eastAsia="zh-CN"/>
              </w:rPr>
              <w:t>0</w:t>
            </w:r>
          </w:p>
        </w:tc>
        <w:tc>
          <w:tcPr>
            <w:tcW w:w="1560" w:type="dxa"/>
          </w:tcPr>
          <w:p>
            <w:pPr>
              <w:rPr>
                <w:rFonts w:hint="eastAsia" w:eastAsia="宋体"/>
                <w:color w:val="auto"/>
                <w:lang w:val="en-US" w:eastAsia="zh-CN"/>
              </w:rPr>
            </w:pPr>
            <w:r>
              <w:rPr>
                <w:rFonts w:hint="eastAsia"/>
                <w:color w:val="auto"/>
                <w:lang w:val="en-US" w:eastAsia="zh-CN"/>
              </w:rPr>
              <w:t>0</w:t>
            </w:r>
          </w:p>
        </w:tc>
        <w:tc>
          <w:tcPr>
            <w:tcW w:w="2965" w:type="dxa"/>
          </w:tcPr>
          <w:p>
            <w:pPr>
              <w:rPr>
                <w:color w:val="auto"/>
              </w:rPr>
            </w:pP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tcPr>
          <w:p>
            <w:pPr>
              <w:rPr>
                <w:rFonts w:hint="eastAsia" w:eastAsia="宋体"/>
                <w:color w:val="auto"/>
                <w:lang w:val="en-US" w:eastAsia="zh-CN"/>
              </w:rPr>
            </w:pPr>
            <w:r>
              <w:rPr>
                <w:rFonts w:hint="eastAsia"/>
                <w:color w:val="auto"/>
                <w:lang w:val="en-US" w:eastAsia="zh-CN"/>
              </w:rPr>
              <w:t>0</w:t>
            </w:r>
          </w:p>
        </w:tc>
        <w:tc>
          <w:tcPr>
            <w:tcW w:w="1717" w:type="dxa"/>
          </w:tcPr>
          <w:p>
            <w:pPr>
              <w:rPr>
                <w:rFonts w:hint="eastAsia" w:eastAsia="宋体"/>
                <w:color w:val="auto"/>
                <w:lang w:val="en-US" w:eastAsia="zh-CN"/>
              </w:rPr>
            </w:pPr>
            <w:r>
              <w:rPr>
                <w:rFonts w:hint="eastAsia"/>
                <w:color w:val="auto"/>
                <w:lang w:val="en-US" w:eastAsia="zh-CN"/>
              </w:rPr>
              <w:t>0</w:t>
            </w:r>
          </w:p>
        </w:tc>
        <w:tc>
          <w:tcPr>
            <w:tcW w:w="1560" w:type="dxa"/>
          </w:tcPr>
          <w:p>
            <w:pPr>
              <w:rPr>
                <w:rFonts w:hint="eastAsia" w:eastAsia="宋体"/>
                <w:color w:val="auto"/>
                <w:lang w:val="en-US" w:eastAsia="zh-CN"/>
              </w:rPr>
            </w:pPr>
            <w:r>
              <w:rPr>
                <w:rFonts w:hint="eastAsia"/>
                <w:color w:val="auto"/>
                <w:lang w:val="en-US" w:eastAsia="zh-CN"/>
              </w:rPr>
              <w:t>0</w:t>
            </w:r>
          </w:p>
        </w:tc>
        <w:tc>
          <w:tcPr>
            <w:tcW w:w="2965" w:type="dxa"/>
          </w:tcPr>
          <w:p>
            <w:pPr>
              <w:rPr>
                <w:color w:val="auto"/>
              </w:rPr>
            </w:pPr>
            <w:r>
              <w:rPr>
                <w:rFonts w:hint="eastAsia"/>
                <w:color w:val="auto"/>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黑体" w:hAnsi="黑体" w:eastAsia="黑体" w:cs="黑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雪花啤酒的生产所涉及的相关环境管理活动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雪花啤酒的生产所涉及的相关职业健康安全管理活动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pPr>
              <w:rPr>
                <w:color w:val="auto"/>
              </w:rPr>
            </w:pPr>
            <w:r>
              <w:rPr>
                <w:rFonts w:hint="eastAsia"/>
                <w:color w:val="auto"/>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pPr>
              <w:rPr>
                <w:color w:val="auto"/>
              </w:rPr>
            </w:pPr>
            <w:r>
              <w:rPr>
                <w:rFonts w:hint="eastAsia"/>
                <w:color w:val="auto"/>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pPr>
              <w:rPr>
                <w:color w:val="auto"/>
              </w:rPr>
            </w:pPr>
            <w:r>
              <w:rPr>
                <w:rFonts w:hint="eastAsia"/>
                <w:color w:val="auto"/>
                <w:lang w:eastAsia="zh-CN"/>
              </w:rPr>
              <w:t>■</w:t>
            </w:r>
            <w:r>
              <w:rPr>
                <w:rFonts w:hint="eastAsia"/>
                <w:color w:val="auto"/>
              </w:rPr>
              <w:t>推荐保持认证注册(</w:t>
            </w:r>
            <w:r>
              <w:rPr>
                <w:rFonts w:hint="eastAsia"/>
                <w:color w:val="auto"/>
                <w:lang w:eastAsia="zh-CN"/>
              </w:rPr>
              <w:t>■</w:t>
            </w:r>
            <w:r>
              <w:rPr>
                <w:rFonts w:hint="eastAsia"/>
                <w:color w:val="auto"/>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pPr>
              <w:rPr>
                <w:color w:val="auto"/>
              </w:rPr>
            </w:pPr>
            <w:r>
              <w:rPr>
                <w:rFonts w:hint="eastAsia"/>
                <w:color w:val="auto"/>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pPr>
              <w:rPr>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pPr>
              <w:rPr>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pPr>
              <w:rPr>
                <w:color w:val="auto"/>
              </w:rPr>
            </w:pPr>
            <w:r>
              <w:rPr>
                <w:rFonts w:hint="eastAsia"/>
                <w:color w:val="auto"/>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pPr>
              <w:rPr>
                <w:color w:val="auto"/>
              </w:rPr>
            </w:pPr>
            <w:r>
              <w:rPr>
                <w:rFonts w:hint="eastAsia"/>
                <w:color w:val="auto"/>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pPr>
              <w:rPr>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412750</wp:posOffset>
                  </wp:positionH>
                  <wp:positionV relativeFrom="paragraph">
                    <wp:posOffset>99695</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auto"/>
                <w:szCs w:val="21"/>
                <w:lang w:val="en-US" w:eastAsia="zh-CN"/>
              </w:rPr>
              <w:t>2021.11.5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lang w:eastAsia="zh-CN"/>
              </w:rPr>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default" w:eastAsia="宋体"/>
                <w:u w:val="single"/>
                <w:lang w:val="en-US" w:eastAsia="zh-CN"/>
              </w:rPr>
            </w:pPr>
            <w:r>
              <w:rPr>
                <w:rFonts w:hint="eastAsia"/>
              </w:rPr>
              <w:t>最高管理者制定了文件化的管理体系方针</w:t>
            </w:r>
            <w:r>
              <w:rPr>
                <w:rFonts w:hint="eastAsia"/>
                <w:u w:val="none"/>
                <w:lang w:val="en-GB"/>
              </w:rPr>
              <w:t>：</w:t>
            </w:r>
            <w:r>
              <w:rPr>
                <w:rFonts w:hint="eastAsia" w:ascii="Times New Roman" w:hAnsi="Times New Roman" w:cs="Times New Roman"/>
                <w:u w:val="single"/>
                <w:lang w:val="en-GB"/>
              </w:rPr>
              <w:t xml:space="preserve"> </w:t>
            </w:r>
            <w:r>
              <w:rPr>
                <w:rFonts w:hint="default" w:cs="Times New Roman"/>
                <w:u w:val="single"/>
                <w:lang w:val="en-US" w:eastAsia="zh-CN"/>
              </w:rPr>
              <w:t>“</w:t>
            </w:r>
            <w:r>
              <w:rPr>
                <w:rFonts w:hint="eastAsia" w:ascii="Times New Roman" w:hAnsi="Times New Roman" w:cs="Times New Roman"/>
                <w:u w:val="single"/>
                <w:lang w:val="en-GB" w:eastAsia="zh-CN"/>
              </w:rPr>
              <w:t>以人为本   关爱生命  保护环境  珍惜资源  和谐发展</w:t>
            </w:r>
            <w:r>
              <w:rPr>
                <w:rFonts w:hint="default"/>
                <w:u w:val="single"/>
                <w:lang w:val="en-US" w:eastAsia="zh-CN"/>
              </w:rPr>
              <w:t>”</w:t>
            </w:r>
            <w:r>
              <w:rPr>
                <w:rFonts w:hint="eastAsia"/>
                <w:u w:val="single"/>
                <w:lang w:val="en-US"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环境和安全部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废水</w:t>
                  </w:r>
                  <w:r>
                    <w:rPr>
                      <w:rFonts w:hint="eastAsia" w:cs="Times New Roman" w:asciiTheme="minorEastAsia" w:hAnsiTheme="minorEastAsia" w:eastAsiaTheme="minorEastAsia"/>
                      <w:b w:val="0"/>
                      <w:bCs w:val="0"/>
                      <w:sz w:val="21"/>
                      <w:szCs w:val="21"/>
                      <w:lang w:eastAsia="zh-CN"/>
                    </w:rPr>
                    <w:t>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噪声排放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粉尘的排放</w:t>
                  </w:r>
                </w:p>
              </w:tc>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能源消耗（水、电、蒸汽）</w:t>
                  </w:r>
                </w:p>
              </w:tc>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氨气泄漏</w:t>
                  </w:r>
                </w:p>
              </w:tc>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w:t>
            </w:r>
            <w:r>
              <w:rPr>
                <w:rFonts w:hint="eastAsia" w:ascii="宋体" w:hAnsi="宋体" w:eastAsia="宋体" w:cs="宋体"/>
              </w:rPr>
              <w:t>■</w:t>
            </w:r>
            <w:r>
              <w:rPr>
                <w:rFonts w:hint="eastAsia"/>
              </w:rPr>
              <w:t xml:space="preserve">废水排放  </w:t>
            </w:r>
            <w:r>
              <w:rPr>
                <w:rFonts w:hint="eastAsia" w:ascii="宋体" w:hAnsi="宋体" w:eastAsia="宋体" w:cs="宋体"/>
              </w:rPr>
              <w:t>■</w:t>
            </w:r>
            <w:r>
              <w:rPr>
                <w:rFonts w:hint="eastAsia"/>
              </w:rPr>
              <w:t xml:space="preserve">废气排放 </w:t>
            </w:r>
            <w:r>
              <w:rPr>
                <w:rFonts w:hint="eastAsia" w:ascii="宋体" w:hAnsi="宋体" w:eastAsia="宋体" w:cs="宋体"/>
              </w:rPr>
              <w:t>■</w:t>
            </w:r>
            <w:r>
              <w:rPr>
                <w:rFonts w:hint="eastAsia"/>
              </w:rPr>
              <w:t xml:space="preserve">粉尘排放  </w:t>
            </w:r>
            <w:r>
              <w:rPr>
                <w:rFonts w:hint="eastAsia" w:ascii="宋体" w:hAnsi="宋体" w:eastAsia="宋体" w:cs="宋体"/>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cs="Times New Roman" w:asciiTheme="minorEastAsia" w:hAnsiTheme="minorEastAsia" w:eastAsiaTheme="minorEastAsia"/>
                <w:b w:val="0"/>
                <w:bCs w:val="0"/>
                <w:sz w:val="21"/>
                <w:szCs w:val="21"/>
              </w:rPr>
              <w:t>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cs="Times New Roman"/>
              </w:rPr>
              <w:t>■排污许可证编号：</w:t>
            </w:r>
            <w:r>
              <w:rPr>
                <w:rFonts w:hint="eastAsia" w:cs="Times New Roman"/>
                <w:lang w:val="en-US" w:eastAsia="zh-CN"/>
              </w:rPr>
              <w:t>91511000MA66M0KHX7001Q</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color w:val="FF0000"/>
              </w:rPr>
            </w:pPr>
            <w:r>
              <w:rPr>
                <w:rFonts w:hint="eastAsia" w:ascii="黑体" w:hAnsi="黑体" w:eastAsia="黑体" w:cs="黑体"/>
                <w:lang w:eastAsia="zh-CN"/>
              </w:rPr>
              <w:t>□</w:t>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宋体" w:hAnsi="宋体" w:eastAsia="宋体" w:cs="宋体"/>
              </w:rPr>
              <w:t>■</w:t>
            </w:r>
            <w:r>
              <w:rPr>
                <w:rFonts w:hint="eastAsia"/>
              </w:rPr>
              <w:t xml:space="preserve">污水处理  </w:t>
            </w:r>
            <w:r>
              <w:rPr>
                <w:rFonts w:hint="eastAsia" w:ascii="宋体" w:hAnsi="宋体" w:eastAsia="宋体" w:cs="宋体"/>
              </w:rPr>
              <w:t>■</w:t>
            </w:r>
            <w:r>
              <w:rPr>
                <w:rFonts w:hint="default" w:eastAsia="宋体"/>
                <w:lang w:val="en-US" w:eastAsia="zh-CN"/>
              </w:rPr>
              <w:t>油烟</w:t>
            </w:r>
            <w:r>
              <w:rPr>
                <w:rFonts w:hint="eastAsia"/>
                <w:lang w:val="en-US" w:eastAsia="zh-CN"/>
              </w:rPr>
              <w:t>处理</w:t>
            </w:r>
            <w:r>
              <w:rPr>
                <w:rFonts w:hint="eastAsia"/>
              </w:rPr>
              <w:t xml:space="preserve">设备 </w:t>
            </w:r>
            <w:r>
              <w:rPr>
                <w:rFonts w:hint="eastAsia" w:ascii="宋体" w:hAnsi="宋体" w:eastAsia="宋体" w:cs="宋体"/>
              </w:rPr>
              <w:t>■</w:t>
            </w:r>
            <w:r>
              <w:rPr>
                <w:rFonts w:hint="eastAsia"/>
              </w:rPr>
              <w:t xml:space="preserve">设备降噪  </w:t>
            </w:r>
            <w:r>
              <w:rPr>
                <w:rFonts w:hint="eastAsia" w:ascii="宋体" w:hAnsi="宋体" w:eastAsia="宋体" w:cs="宋体"/>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w:t>
            </w:r>
            <w:r>
              <w:rPr>
                <w:rFonts w:hint="eastAsia" w:ascii="宋体" w:hAnsi="宋体" w:eastAsia="宋体" w:cs="宋体"/>
              </w:rPr>
              <w:t>■</w:t>
            </w:r>
            <w:r>
              <w:rPr>
                <w:rFonts w:hint="eastAsia"/>
              </w:rPr>
              <w:t xml:space="preserve">危化品控制 </w:t>
            </w:r>
          </w:p>
          <w:p>
            <w:pPr>
              <w:shd w:val="clear" w:color="auto" w:fill="EBF1DE" w:themeFill="accent3" w:themeFillTint="32"/>
              <w:rPr>
                <w:highlight w:val="cyan"/>
              </w:rPr>
            </w:pP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002"/>
              <w:gridCol w:w="148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002"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48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 xml:space="preserve">固体废弃物合理处置率达到100%  </w:t>
                  </w:r>
                </w:p>
              </w:tc>
              <w:tc>
                <w:tcPr>
                  <w:tcW w:w="3002"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采取分类收集、管理方案进行管理</w:t>
                  </w:r>
                </w:p>
              </w:tc>
              <w:tc>
                <w:tcPr>
                  <w:tcW w:w="148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环境和安全部</w:t>
                  </w:r>
                </w:p>
              </w:tc>
              <w:tc>
                <w:tcPr>
                  <w:tcW w:w="1774" w:type="dxa"/>
                  <w:shd w:val="clear" w:color="auto" w:fill="auto"/>
                  <w:vAlign w:val="center"/>
                </w:tcPr>
                <w:p>
                  <w:pPr>
                    <w:shd w:val="clear" w:color="auto" w:fill="EBF1DE" w:themeFill="accent3" w:themeFillTint="32"/>
                    <w:jc w:val="both"/>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全年无火灾爆炸事故</w:t>
                  </w:r>
                </w:p>
              </w:tc>
              <w:tc>
                <w:tcPr>
                  <w:tcW w:w="3002"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通过管理方案和预案措施、应急演练进行管理</w:t>
                  </w:r>
                </w:p>
              </w:tc>
              <w:tc>
                <w:tcPr>
                  <w:tcW w:w="1484"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环境和安全部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r>
                    <w:rPr>
                      <w:rFonts w:hint="eastAsia"/>
                      <w:b w:val="0"/>
                      <w:bCs/>
                      <w:szCs w:val="21"/>
                      <w:lang w:val="en-US" w:eastAsia="zh-CN"/>
                    </w:rPr>
                    <w:t>噪声排放达标</w:t>
                  </w:r>
                </w:p>
              </w:tc>
              <w:tc>
                <w:tcPr>
                  <w:tcW w:w="3002"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484"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环境和安全部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val="en-US" w:eastAsia="zh-CN"/>
                    </w:rPr>
                    <w:t>粉尘排放达标</w:t>
                  </w:r>
                </w:p>
              </w:tc>
              <w:tc>
                <w:tcPr>
                  <w:tcW w:w="3002"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484"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环境和安全部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eastAsia="zh-CN"/>
                    </w:rPr>
                    <w:t>废水排放达标</w:t>
                  </w:r>
                </w:p>
              </w:tc>
              <w:tc>
                <w:tcPr>
                  <w:tcW w:w="3002"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484"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环境和安全部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bl>
          <w:p>
            <w:pPr>
              <w:shd w:val="clear" w:color="auto" w:fill="EBF1DE" w:themeFill="accent3" w:themeFillTint="32"/>
            </w:pPr>
            <w:r>
              <w:rPr>
                <w:rFonts w:hint="eastAsia" w:ascii="黑体" w:hAnsi="黑体" w:eastAsia="黑体" w:cs="黑体"/>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color w:val="auto"/>
              </w:rPr>
            </w:pPr>
            <w:r>
              <w:rPr>
                <w:rFonts w:hint="eastAsia" w:ascii="Times New Roman" w:hAnsi="Times New Roman" w:cs="Times New Roman"/>
                <w:color w:val="auto"/>
              </w:rPr>
              <w:t>办公场所面积</w:t>
            </w:r>
            <w:r>
              <w:rPr>
                <w:rFonts w:hint="eastAsia" w:ascii="Times New Roman" w:hAnsi="Times New Roman" w:cs="Times New Roman"/>
                <w:color w:val="auto"/>
                <w:lang w:val="en-US" w:eastAsia="zh-CN"/>
              </w:rPr>
              <w:t>3</w:t>
            </w:r>
            <w:r>
              <w:rPr>
                <w:rFonts w:hint="eastAsia" w:ascii="Times New Roman" w:hAnsi="Times New Roman" w:cs="Times New Roman"/>
                <w:color w:val="auto"/>
              </w:rPr>
              <w:t>000平方左右</w:t>
            </w:r>
            <w:r>
              <w:rPr>
                <w:rFonts w:hint="eastAsia" w:ascii="Times New Roman" w:hAnsi="Times New Roman" w:cs="Times New Roman"/>
                <w:color w:val="auto"/>
                <w:lang w:eastAsia="zh-CN"/>
              </w:rPr>
              <w:t>、生产</w:t>
            </w:r>
            <w:r>
              <w:rPr>
                <w:rFonts w:hint="eastAsia" w:ascii="Times New Roman" w:hAnsi="Times New Roman" w:cs="Times New Roman"/>
                <w:color w:val="auto"/>
              </w:rPr>
              <w:t>场所面积</w:t>
            </w:r>
            <w:r>
              <w:rPr>
                <w:rFonts w:hint="eastAsia" w:cs="Times New Roman"/>
                <w:color w:val="auto"/>
                <w:lang w:val="en-US" w:eastAsia="zh-CN"/>
              </w:rPr>
              <w:t>36000</w:t>
            </w:r>
            <w:r>
              <w:rPr>
                <w:rFonts w:hint="eastAsia" w:ascii="Times New Roman" w:hAnsi="Times New Roman" w:cs="Times New Roman"/>
                <w:color w:val="auto"/>
              </w:rPr>
              <w:t>平方左右；生产车间</w:t>
            </w:r>
            <w:r>
              <w:rPr>
                <w:rFonts w:hint="eastAsia" w:ascii="Times New Roman" w:hAnsi="Times New Roman" w:cs="Times New Roman"/>
                <w:color w:val="auto"/>
                <w:lang w:val="en-US" w:eastAsia="zh-CN"/>
              </w:rPr>
              <w:t>2</w:t>
            </w:r>
            <w:r>
              <w:rPr>
                <w:rFonts w:hint="eastAsia" w:ascii="Times New Roman" w:hAnsi="Times New Roman" w:cs="Times New Roman"/>
                <w:color w:val="auto"/>
              </w:rPr>
              <w:t>个；库房</w:t>
            </w:r>
            <w:r>
              <w:rPr>
                <w:rFonts w:hint="eastAsia" w:ascii="Times New Roman" w:hAnsi="Times New Roman" w:cs="Times New Roman"/>
                <w:color w:val="auto"/>
                <w:lang w:val="en-US" w:eastAsia="zh-CN"/>
              </w:rPr>
              <w:t>2</w:t>
            </w:r>
            <w:r>
              <w:rPr>
                <w:rFonts w:hint="eastAsia" w:ascii="Times New Roman" w:hAnsi="Times New Roman" w:cs="Times New Roman"/>
                <w:color w:val="auto"/>
              </w:rPr>
              <w:t>个；</w:t>
            </w:r>
            <w:r>
              <w:rPr>
                <w:rFonts w:hint="eastAsia" w:ascii="Times New Roman" w:hAnsi="Times New Roman" w:cs="Times New Roman"/>
                <w:color w:val="auto"/>
                <w:lang w:val="en-US" w:eastAsia="zh-CN"/>
              </w:rPr>
              <w:t>检验</w:t>
            </w:r>
            <w:r>
              <w:rPr>
                <w:rFonts w:hint="eastAsia" w:ascii="Times New Roman" w:hAnsi="Times New Roman" w:cs="Times New Roman"/>
                <w:color w:val="auto"/>
              </w:rPr>
              <w:t>室</w:t>
            </w:r>
            <w:r>
              <w:rPr>
                <w:rFonts w:hint="eastAsia" w:ascii="Times New Roman" w:hAnsi="Times New Roman" w:cs="Times New Roman"/>
                <w:color w:val="auto"/>
                <w:lang w:val="en-US" w:eastAsia="zh-CN"/>
              </w:rPr>
              <w:t>1</w:t>
            </w:r>
            <w:r>
              <w:rPr>
                <w:rFonts w:hint="eastAsia" w:ascii="Times New Roman" w:hAnsi="Times New Roman" w:cs="Times New Roman"/>
                <w:color w:val="auto"/>
              </w:rPr>
              <w:t>个</w:t>
            </w:r>
            <w:r>
              <w:rPr>
                <w:rFonts w:hint="eastAsia"/>
                <w:color w:val="auto"/>
              </w:rPr>
              <w:t>；</w:t>
            </w:r>
          </w:p>
          <w:p>
            <w:pPr>
              <w:shd w:val="clear" w:color="auto" w:fill="EBF1DE" w:themeFill="accent3" w:themeFillTint="32"/>
              <w:rPr>
                <w:u w:val="single"/>
              </w:rPr>
            </w:pPr>
            <w:r>
              <w:rPr>
                <w:rFonts w:hint="eastAsia"/>
              </w:rPr>
              <w:t>主要生产设备有：</w:t>
            </w:r>
            <w:r>
              <w:rPr>
                <w:rFonts w:hint="eastAsia"/>
                <w:u w:val="single"/>
              </w:rPr>
              <w:t>（糖化系统、发酵系统、过滤系统、灌装系统、包装系统等生产设备。办公用电脑、打印机等办公设备）</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消防系统、污水、噪声处理系统</w:t>
            </w:r>
            <w:r>
              <w:rPr>
                <w:rFonts w:hint="eastAsia"/>
                <w:u w:val="single"/>
              </w:rPr>
              <w:t>）</w:t>
            </w:r>
          </w:p>
          <w:p>
            <w:pPr>
              <w:shd w:val="clear" w:color="auto" w:fill="EBF1DE" w:themeFill="accent3" w:themeFillTint="32"/>
            </w:pPr>
            <w:r>
              <w:rPr>
                <w:rFonts w:hint="eastAsia"/>
              </w:rPr>
              <w:t>特种设备：</w:t>
            </w:r>
            <w:r>
              <w:rPr>
                <w:rFonts w:hint="eastAsia"/>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rPr>
              <w:t>锅炉</w:t>
            </w:r>
            <w:r>
              <w:rPr>
                <w:rFonts w:hint="eastAsia" w:ascii="Wingdings" w:hAnsi="Wingdings"/>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w:t>
            </w:r>
            <w:r>
              <w:rPr>
                <w:rFonts w:hint="eastAsia"/>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cs="宋体"/>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ascii="宋体" w:hAnsi="宋体" w:cs="宋体"/>
                <w:szCs w:val="21"/>
                <w:highlight w:val="none"/>
                <w:u w:val="single"/>
              </w:rPr>
              <w:t>废水排放在线检测仪</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实时监控，无需送检</w:t>
            </w:r>
            <w:r>
              <w:rPr>
                <w:rFonts w:hint="eastAsia" w:ascii="宋体" w:hAnsi="宋体" w:cs="宋体"/>
                <w:szCs w:val="21"/>
                <w:highlight w:val="none"/>
                <w:u w:val="single"/>
                <w:lang w:eastAsia="zh-CN"/>
              </w:rPr>
              <w:t>）</w:t>
            </w:r>
          </w:p>
          <w:p>
            <w:pPr>
              <w:shd w:val="clear" w:color="auto" w:fill="EBF1DE" w:themeFill="accent3" w:themeFillTint="32"/>
              <w:rPr>
                <w:u w:val="single"/>
              </w:rPr>
            </w:pPr>
            <w:r>
              <w:rPr>
                <w:rFonts w:hint="eastAsia"/>
              </w:rPr>
              <w:t>计量器具管理：</w:t>
            </w:r>
            <w:r>
              <w:rPr>
                <w:rFonts w:hint="eastAsia" w:ascii="宋体" w:hAnsi="宋体" w:cs="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招聘</w:t>
            </w:r>
            <w:r>
              <w:rPr>
                <w:rFonts w:hint="eastAsia" w:ascii="Wingdings" w:hAnsi="Wingdings"/>
                <w:lang w:eastAsia="zh-CN"/>
              </w:rPr>
              <w:t>□</w:t>
            </w:r>
            <w:r>
              <w:rPr>
                <w:rFonts w:hint="eastAsia"/>
              </w:rPr>
              <w:t>换岗</w:t>
            </w:r>
            <w:r>
              <w:rPr>
                <w:rFonts w:hint="eastAsia" w:ascii="宋体" w:hAnsi="宋体" w:eastAsia="宋体" w:cs="宋体"/>
                <w:lang w:eastAsia="zh-CN"/>
              </w:rPr>
              <w:t>■</w:t>
            </w:r>
            <w:r>
              <w:rPr>
                <w:rFonts w:hint="eastAsia"/>
              </w:rPr>
              <w:t>培训</w:t>
            </w:r>
            <w:r>
              <w:rPr>
                <w:rFonts w:hint="eastAsia" w:ascii="宋体" w:hAnsi="宋体" w:eastAsia="宋体" w:cs="宋体"/>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lang w:eastAsia="zh-CN"/>
              </w:rPr>
              <w:t>■</w:t>
            </w:r>
            <w:r>
              <w:rPr>
                <w:rFonts w:hint="eastAsia"/>
              </w:rPr>
              <w:t>电工</w:t>
            </w:r>
            <w:r>
              <w:rPr>
                <w:rFonts w:hint="eastAsia"/>
                <w:lang w:eastAsia="zh-CN"/>
              </w:rPr>
              <w:t>■</w:t>
            </w:r>
            <w:r>
              <w:rPr>
                <w:rFonts w:hint="eastAsia"/>
              </w:rPr>
              <w:t>焊工</w:t>
            </w:r>
            <w:r>
              <w:rPr>
                <w:rFonts w:hint="eastAsia"/>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宋体" w:hAnsi="宋体" w:eastAsia="宋体" w:cs="宋体"/>
                <w:lang w:eastAsia="zh-CN"/>
              </w:rPr>
              <w:t>■</w:t>
            </w:r>
            <w:r>
              <w:rPr>
                <w:rFonts w:hint="eastAsia"/>
              </w:rPr>
              <w:t>叉车工</w:t>
            </w:r>
            <w:r>
              <w:rPr>
                <w:rFonts w:hint="eastAsia" w:ascii="Wingdings" w:hAnsi="Wingdings"/>
                <w:lang w:eastAsia="zh-CN"/>
              </w:rPr>
              <w:t>□</w:t>
            </w:r>
            <w:r>
              <w:rPr>
                <w:rFonts w:hint="eastAsia"/>
              </w:rPr>
              <w:t>行车工</w:t>
            </w:r>
            <w:r>
              <w:rPr>
                <w:rFonts w:hint="eastAsia" w:ascii="宋体" w:hAnsi="宋体" w:eastAsia="宋体" w:cs="宋体"/>
                <w:lang w:eastAsia="zh-CN"/>
              </w:rPr>
              <w:t>■</w:t>
            </w:r>
            <w:r>
              <w:rPr>
                <w:rFonts w:hint="eastAsia"/>
              </w:rPr>
              <w:t>锅炉工</w:t>
            </w:r>
            <w:r>
              <w:rPr>
                <w:rFonts w:hint="eastAsia" w:ascii="宋体" w:hAnsi="宋体" w:eastAsia="宋体" w:cs="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会议传达</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lang w:eastAsia="zh-CN"/>
              </w:rPr>
              <w:t>■</w:t>
            </w:r>
            <w:r>
              <w:rPr>
                <w:rFonts w:hint="eastAsia"/>
              </w:rPr>
              <w:t>文件发放</w:t>
            </w:r>
            <w:r>
              <w:rPr>
                <w:rFonts w:hint="eastAsia" w:ascii="宋体" w:hAnsi="宋体" w:eastAsia="宋体" w:cs="宋体"/>
                <w:lang w:eastAsia="zh-CN"/>
              </w:rPr>
              <w:t>■</w:t>
            </w:r>
            <w:r>
              <w:rPr>
                <w:rFonts w:hint="eastAsia"/>
              </w:rPr>
              <w:t>会议</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lang w:eastAsia="zh-CN"/>
              </w:rPr>
              <w:t>■</w:t>
            </w:r>
            <w:r>
              <w:rPr>
                <w:rFonts w:hint="eastAsia"/>
              </w:rPr>
              <w:t>宣传材料</w:t>
            </w:r>
            <w:r>
              <w:rPr>
                <w:rFonts w:hint="eastAsia" w:ascii="宋体" w:hAnsi="宋体" w:eastAsia="宋体" w:cs="宋体"/>
                <w:lang w:eastAsia="zh-CN"/>
              </w:rPr>
              <w:t>■</w:t>
            </w:r>
            <w:r>
              <w:rPr>
                <w:rFonts w:hint="eastAsia"/>
              </w:rPr>
              <w:t>网站</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lang w:eastAsia="zh-CN"/>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eastAsia="宋体" w:cs="宋体"/>
                <w:lang w:eastAsia="zh-CN"/>
              </w:rPr>
              <w:t>■</w:t>
            </w:r>
            <w:r>
              <w:rPr>
                <w:rFonts w:hint="eastAsia"/>
              </w:rPr>
              <w:t>工艺流程图</w:t>
            </w:r>
            <w:r>
              <w:rPr>
                <w:rFonts w:hint="eastAsia" w:ascii="宋体" w:hAnsi="宋体" w:eastAsia="宋体" w:cs="宋体"/>
                <w:lang w:eastAsia="zh-CN"/>
              </w:rPr>
              <w:t>■</w:t>
            </w:r>
            <w:r>
              <w:rPr>
                <w:rFonts w:hint="eastAsia"/>
              </w:rPr>
              <w:t>作业文件</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lang w:eastAsia="zh-CN"/>
              </w:rPr>
              <w:t>■</w:t>
            </w:r>
            <w:r>
              <w:rPr>
                <w:rFonts w:hint="eastAsia"/>
              </w:rPr>
              <w:t>合同约定</w:t>
            </w:r>
            <w:r>
              <w:rPr>
                <w:rFonts w:hint="eastAsia" w:ascii="Wingdings" w:hAnsi="Wingdings"/>
                <w:lang w:eastAsia="zh-CN"/>
              </w:rPr>
              <w:t>□</w:t>
            </w:r>
            <w:r>
              <w:rPr>
                <w:rFonts w:hint="eastAsia"/>
              </w:rPr>
              <w:t>危害告知</w:t>
            </w:r>
            <w:r>
              <w:rPr>
                <w:rFonts w:hint="eastAsia" w:ascii="宋体" w:hAnsi="宋体" w:eastAsia="宋体" w:cs="宋体"/>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522"/>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522" w:type="dxa"/>
                </w:tcPr>
                <w:p>
                  <w:pPr>
                    <w:shd w:val="clear" w:color="auto" w:fill="EBF1DE" w:themeFill="accent3" w:themeFillTint="32"/>
                    <w:jc w:val="left"/>
                  </w:pPr>
                  <w:r>
                    <w:rPr>
                      <w:rFonts w:hint="eastAsia"/>
                    </w:rPr>
                    <w:t>控制措施</w:t>
                  </w:r>
                </w:p>
              </w:tc>
              <w:tc>
                <w:tcPr>
                  <w:tcW w:w="240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潜在火灾</w:t>
                  </w:r>
                </w:p>
              </w:tc>
              <w:tc>
                <w:tcPr>
                  <w:tcW w:w="4522" w:type="dxa"/>
                  <w:vAlign w:val="top"/>
                </w:tcPr>
                <w:p>
                  <w:pPr>
                    <w:shd w:val="clear" w:color="auto" w:fill="EBF1DE" w:themeFill="accent3" w:themeFillTint="32"/>
                    <w:jc w:val="left"/>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固废排放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废水</w:t>
                  </w:r>
                  <w:r>
                    <w:rPr>
                      <w:rFonts w:hint="eastAsia" w:ascii="Times New Roman" w:hAnsi="Times New Roman" w:eastAsia="宋体" w:cs="Times New Roman"/>
                      <w:lang w:eastAsia="zh-CN"/>
                    </w:rPr>
                    <w:t>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噪声排放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粉尘的排放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能源消耗（水、电、蒸汽）</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氨气泄漏</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w:t>
            </w:r>
            <w:r>
              <w:rPr>
                <w:rFonts w:hint="eastAsia" w:eastAsia="宋体"/>
              </w:rPr>
              <w:t>，如：锅炉</w:t>
            </w:r>
            <w:r>
              <w:rPr>
                <w:rFonts w:hint="eastAsia"/>
              </w:rPr>
              <w:t>外</w:t>
            </w:r>
            <w:r>
              <w:rPr>
                <w:rFonts w:hint="eastAsia"/>
                <w:lang w:val="en-US" w:eastAsia="zh-CN"/>
              </w:rPr>
              <w:t>部</w:t>
            </w:r>
            <w:r>
              <w:rPr>
                <w:rFonts w:hint="eastAsia"/>
              </w:rPr>
              <w:t>检验</w:t>
            </w:r>
            <w:r>
              <w:rPr>
                <w:rFonts w:hint="eastAsia"/>
                <w:lang w:val="en-US" w:eastAsia="zh-CN"/>
              </w:rPr>
              <w:t>结论</w:t>
            </w:r>
            <w:r>
              <w:rPr>
                <w:rFonts w:hint="eastAsia"/>
              </w:rPr>
              <w:t>报告，报告编号;</w:t>
            </w:r>
            <w:r>
              <w:rPr>
                <w:rFonts w:hint="eastAsia"/>
                <w:lang w:val="en-US" w:eastAsia="zh-CN"/>
              </w:rPr>
              <w:t>GZW20200161，登记编号</w:t>
            </w:r>
            <w:r>
              <w:rPr>
                <w:rFonts w:hint="eastAsia"/>
              </w:rPr>
              <w:t>：锅</w:t>
            </w:r>
            <w:r>
              <w:rPr>
                <w:rFonts w:hint="eastAsia"/>
                <w:lang w:val="en-US" w:eastAsia="zh-CN"/>
              </w:rPr>
              <w:t>10</w:t>
            </w:r>
            <w:r>
              <w:rPr>
                <w:rFonts w:hint="eastAsia"/>
              </w:rPr>
              <w:t>川</w:t>
            </w:r>
            <w:r>
              <w:rPr>
                <w:rFonts w:hint="eastAsia"/>
                <w:lang w:val="en-US" w:eastAsia="zh-CN"/>
              </w:rPr>
              <w:t>J00086（14）；</w:t>
            </w:r>
            <w:r>
              <w:rPr>
                <w:rFonts w:hint="eastAsia"/>
              </w:rPr>
              <w:t>锅炉内</w:t>
            </w:r>
            <w:r>
              <w:rPr>
                <w:rFonts w:hint="eastAsia"/>
                <w:lang w:val="en-US" w:eastAsia="zh-CN"/>
              </w:rPr>
              <w:t>部</w:t>
            </w:r>
            <w:r>
              <w:rPr>
                <w:rFonts w:hint="eastAsia"/>
              </w:rPr>
              <w:t>检验</w:t>
            </w:r>
            <w:r>
              <w:rPr>
                <w:rFonts w:hint="eastAsia"/>
                <w:lang w:val="en-US" w:eastAsia="zh-CN"/>
              </w:rPr>
              <w:t>结论</w:t>
            </w:r>
            <w:r>
              <w:rPr>
                <w:rFonts w:hint="eastAsia"/>
              </w:rPr>
              <w:t>报告，报告编号;</w:t>
            </w:r>
            <w:r>
              <w:rPr>
                <w:rFonts w:hint="eastAsia"/>
                <w:lang w:val="en-US" w:eastAsia="zh-CN"/>
              </w:rPr>
              <w:t>CGN20190092,登记编号</w:t>
            </w:r>
            <w:r>
              <w:rPr>
                <w:rFonts w:hint="eastAsia"/>
              </w:rPr>
              <w:t>：锅</w:t>
            </w:r>
            <w:r>
              <w:rPr>
                <w:rFonts w:hint="eastAsia"/>
                <w:lang w:val="en-US" w:eastAsia="zh-CN"/>
              </w:rPr>
              <w:t>10</w:t>
            </w:r>
            <w:r>
              <w:rPr>
                <w:rFonts w:hint="eastAsia"/>
              </w:rPr>
              <w:t>川</w:t>
            </w:r>
            <w:r>
              <w:rPr>
                <w:rFonts w:hint="eastAsia"/>
                <w:lang w:val="en-US" w:eastAsia="zh-CN"/>
              </w:rPr>
              <w:t>J00086（14）。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lang w:eastAsia="zh-CN"/>
              </w:rPr>
            </w:pPr>
            <w:r>
              <w:rPr>
                <w:rFonts w:hint="eastAsia"/>
              </w:rPr>
              <w:t>已发生的更改包括：</w:t>
            </w:r>
            <w:r>
              <w:rPr>
                <w:rFonts w:hint="eastAsia"/>
                <w:lang w:eastAsia="zh-CN"/>
              </w:rPr>
              <w:t>无</w:t>
            </w:r>
          </w:p>
          <w:p>
            <w:pPr>
              <w:shd w:val="clear" w:color="auto" w:fill="EBF1DE" w:themeFill="accent3" w:themeFillTint="32"/>
            </w:pP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rPr>
                <w:rFonts w:hint="eastAsia"/>
              </w:rPr>
            </w:pPr>
            <w:r>
              <w:rPr>
                <w:rFonts w:hint="eastAsia"/>
              </w:rPr>
              <w:t>于202</w:t>
            </w:r>
            <w:r>
              <w:rPr>
                <w:rFonts w:hint="eastAsia"/>
                <w:lang w:val="en-US" w:eastAsia="zh-CN"/>
              </w:rPr>
              <w:t>1</w:t>
            </w:r>
            <w:r>
              <w:rPr>
                <w:rFonts w:hint="eastAsia"/>
              </w:rPr>
              <w:t>年</w:t>
            </w:r>
            <w:r>
              <w:rPr>
                <w:rFonts w:hint="eastAsia"/>
                <w:lang w:val="en-US" w:eastAsia="zh-CN"/>
              </w:rPr>
              <w:t>6</w:t>
            </w:r>
            <w:r>
              <w:rPr>
                <w:rFonts w:hint="eastAsia"/>
              </w:rPr>
              <w:t>月</w:t>
            </w:r>
            <w:r>
              <w:rPr>
                <w:rFonts w:hint="eastAsia"/>
                <w:lang w:val="en-US" w:eastAsia="zh-CN"/>
              </w:rPr>
              <w:t>24</w:t>
            </w:r>
            <w:r>
              <w:rPr>
                <w:rFonts w:hint="eastAsia"/>
              </w:rPr>
              <w:t>日进行了危化品液氨泄漏应急处置演练</w:t>
            </w:r>
            <w:r>
              <w:rPr>
                <w:rFonts w:hint="eastAsia"/>
                <w:lang w:eastAsia="zh-CN"/>
              </w:rPr>
              <w:t>，</w:t>
            </w:r>
            <w:r>
              <w:rPr>
                <w:rFonts w:hint="eastAsia"/>
              </w:rPr>
              <w:t>并总结了预案的可行性和有效性</w:t>
            </w:r>
            <w:r>
              <w:rPr>
                <w:rFonts w:hint="eastAsia"/>
              </w:rPr>
              <w:t>。</w:t>
            </w:r>
          </w:p>
          <w:p>
            <w:pPr>
              <w:shd w:val="clear" w:color="auto" w:fill="EBF1DE" w:themeFill="accent3" w:themeFillTint="32"/>
              <w:rPr>
                <w:rFonts w:hint="eastAsia"/>
              </w:rPr>
            </w:pPr>
            <w:r>
              <w:rPr>
                <w:rFonts w:hint="eastAsia"/>
              </w:rPr>
              <w:t>定期评审并修订过程和策划的响应措施，特别是发生紧急情况后或进行试验后；</w:t>
            </w:r>
          </w:p>
          <w:p>
            <w:pPr>
              <w:shd w:val="clear" w:color="auto" w:fill="EBF1DE" w:themeFill="accent3" w:themeFillTint="32"/>
              <w:rPr>
                <w:rFonts w:hint="eastAsia"/>
              </w:rPr>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黑体" w:hAnsi="黑体" w:eastAsia="黑体" w:cs="黑体"/>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eastAsia" w:eastAsia="宋体"/>
              </w:rPr>
            </w:pPr>
            <w:r>
              <w:rPr>
                <w:rFonts w:hint="eastAsia" w:eastAsia="宋体"/>
              </w:rPr>
              <w:t>《环境监测报告》编号：ZYJ[环]202101003Y003（01）号。</w:t>
            </w:r>
          </w:p>
          <w:p>
            <w:pPr>
              <w:shd w:val="clear" w:color="auto" w:fill="EBF1DE" w:themeFill="accent3" w:themeFillTint="32"/>
              <w:rPr>
                <w:rFonts w:hint="eastAsia" w:eastAsia="宋体"/>
              </w:rPr>
            </w:pPr>
            <w:r>
              <w:rPr>
                <w:rFonts w:hint="eastAsia" w:eastAsia="宋体"/>
              </w:rPr>
              <w:t>《建筑消防检测报告》编号：</w:t>
            </w:r>
            <w:r>
              <w:rPr>
                <w:rFonts w:hint="eastAsia" w:eastAsia="宋体"/>
                <w:lang w:val="en-US" w:eastAsia="zh-CN"/>
              </w:rPr>
              <w:t>提供有2021年度消防检测记录，检测单位：四川鑫丽消防工程有限公司</w:t>
            </w:r>
            <w:r>
              <w:rPr>
                <w:rFonts w:hint="eastAsia" w:eastAsia="宋体"/>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30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4.2</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6.1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6.2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7.5</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8.1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8.2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OHSMS</w:t>
            </w:r>
            <w:r>
              <w:rPr>
                <w:rFonts w:hint="eastAsia"/>
              </w:rPr>
              <w:t>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宋体" w:hAnsi="宋体" w:eastAsia="宋体" w:cs="宋体"/>
              </w:rPr>
              <w:t>■</w:t>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u w:val="single"/>
                <w:lang w:eastAsia="zh-CN"/>
              </w:rPr>
              <w:t>“</w:t>
            </w:r>
            <w:r>
              <w:rPr>
                <w:rFonts w:hint="eastAsia" w:ascii="宋体" w:hAnsi="宋体" w:cs="宋体"/>
                <w:u w:val="single"/>
                <w:lang w:eastAsia="zh-CN"/>
              </w:rPr>
              <w:t>以人为本   关爱生命  保护环境  珍惜资源  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lang w:val="en-US" w:eastAsia="zh-CN"/>
              </w:rPr>
            </w:pPr>
            <w:r>
              <w:rPr>
                <w:rFonts w:hint="eastAsia"/>
              </w:rPr>
              <w:t>职业健康的主管部门是——</w:t>
            </w:r>
            <w:r>
              <w:rPr>
                <w:rFonts w:hint="eastAsia"/>
                <w:lang w:val="en-US" w:eastAsia="zh-CN"/>
              </w:rPr>
              <w:t>环境和安全部</w:t>
            </w:r>
          </w:p>
          <w:p>
            <w:r>
              <w:rPr>
                <w:rFonts w:hint="eastAsia"/>
              </w:rPr>
              <w:t>安全的主管部门是——</w:t>
            </w:r>
            <w:r>
              <w:rPr>
                <w:rFonts w:hint="eastAsia"/>
                <w:lang w:val="en-US" w:eastAsia="zh-CN"/>
              </w:rPr>
              <w:t>环境和安全部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毛俊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453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tcPr>
                <w:p>
                  <w:r>
                    <w:rPr>
                      <w:rFonts w:hint="eastAsia"/>
                    </w:rPr>
                    <w:t>主要的风险或机遇描述</w:t>
                  </w:r>
                </w:p>
              </w:tc>
              <w:tc>
                <w:tcPr>
                  <w:tcW w:w="4533" w:type="dxa"/>
                </w:tcPr>
                <w:p>
                  <w:r>
                    <w:rPr>
                      <w:rFonts w:hint="eastAsia"/>
                    </w:rPr>
                    <w:t>应对措施</w:t>
                  </w:r>
                </w:p>
              </w:tc>
              <w:tc>
                <w:tcPr>
                  <w:tcW w:w="1491"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r>
                    <w:rPr>
                      <w:rFonts w:hint="eastAsia" w:ascii="宋体" w:hAnsi="宋体"/>
                      <w:b w:val="0"/>
                      <w:bCs w:val="0"/>
                      <w:color w:val="000000"/>
                      <w:sz w:val="21"/>
                      <w:szCs w:val="21"/>
                      <w:lang w:val="en-US" w:eastAsia="zh-CN"/>
                    </w:rPr>
                    <w:t>爆炸</w:t>
                  </w:r>
                  <w:r>
                    <w:rPr>
                      <w:rFonts w:hint="eastAsia" w:ascii="宋体" w:hAnsi="宋体"/>
                      <w:b w:val="0"/>
                      <w:bCs w:val="0"/>
                      <w:color w:val="000000"/>
                      <w:sz w:val="21"/>
                      <w:szCs w:val="21"/>
                    </w:rPr>
                    <w:t>导致人身伤害</w:t>
                  </w:r>
                </w:p>
              </w:tc>
              <w:tc>
                <w:tcPr>
                  <w:tcW w:w="453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53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lang w:eastAsia="zh-CN"/>
                    </w:rPr>
                    <w:t>机械伤害</w:t>
                  </w:r>
                </w:p>
              </w:tc>
              <w:tc>
                <w:tcPr>
                  <w:tcW w:w="453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职业病</w:t>
                  </w:r>
                </w:p>
              </w:tc>
              <w:tc>
                <w:tcPr>
                  <w:tcW w:w="453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意外伤害</w:t>
                  </w:r>
                </w:p>
              </w:tc>
              <w:tc>
                <w:tcPr>
                  <w:tcW w:w="453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tcPr>
                <w:p/>
              </w:tc>
              <w:tc>
                <w:tcPr>
                  <w:tcW w:w="4533" w:type="dxa"/>
                </w:tcPr>
                <w:p/>
              </w:tc>
              <w:tc>
                <w:tcPr>
                  <w:tcW w:w="1491"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w:t>
            </w:r>
            <w:r>
              <w:rPr>
                <w:rFonts w:hint="eastAsia" w:ascii="宋体" w:hAnsi="宋体" w:eastAsia="宋体" w:cs="宋体"/>
              </w:rPr>
              <w:t>■</w:t>
            </w:r>
            <w:r>
              <w:rPr>
                <w:rFonts w:hint="eastAsia"/>
              </w:rPr>
              <w:t xml:space="preserve">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bookmarkStart w:id="34" w:name="_GoBack"/>
            <w:bookmarkEnd w:id="34"/>
          </w:p>
          <w:p>
            <w:r>
              <w:rPr>
                <w:rFonts w:hint="eastAsia"/>
              </w:rPr>
              <w:t>□安全现状评估报告表日期：</w:t>
            </w:r>
          </w:p>
          <w:p>
            <w:pPr>
              <w:rPr>
                <w:rFonts w:hint="default" w:eastAsia="宋体"/>
                <w:lang w:val="en-US"/>
              </w:rPr>
            </w:pPr>
            <w:r>
              <w:rPr>
                <w:rFonts w:hint="eastAsia" w:eastAsia="宋体"/>
                <w:lang w:eastAsia="zh-CN"/>
              </w:rPr>
              <w:t>■</w:t>
            </w:r>
            <w:r>
              <w:rPr>
                <w:rFonts w:hint="eastAsia" w:eastAsia="宋体"/>
              </w:rPr>
              <w:t>职业病体检报告书日期：</w:t>
            </w:r>
            <w:r>
              <w:rPr>
                <w:rFonts w:hint="eastAsia" w:eastAsia="宋体"/>
                <w:lang w:val="en-US" w:eastAsia="zh-CN"/>
              </w:rPr>
              <w:t>2020 年 12月30日 。</w:t>
            </w:r>
          </w:p>
          <w:p>
            <w:r>
              <w:rPr>
                <w:rFonts w:hint="eastAsia"/>
                <w:lang w:eastAsia="zh-CN"/>
              </w:rPr>
              <w:t>□</w:t>
            </w:r>
            <w:r>
              <w:rPr>
                <w:rFonts w:hint="eastAsia"/>
              </w:rPr>
              <w:t>消防验收/备案证明日期：</w:t>
            </w:r>
          </w:p>
          <w:p>
            <w:pPr>
              <w:rPr>
                <w:highlight w:val="cyan"/>
              </w:rPr>
            </w:pPr>
            <w:r>
              <w:rPr>
                <w:rFonts w:hint="eastAsia" w:ascii="宋体" w:hAnsi="宋体" w:eastAsia="宋体" w:cs="宋体"/>
                <w:color w:val="000000" w:themeColor="text1"/>
              </w:rPr>
              <w:t>■</w:t>
            </w:r>
            <w:r>
              <w:rPr>
                <w:rFonts w:hint="eastAsia"/>
              </w:rPr>
              <w:t>其</w:t>
            </w:r>
            <w:r>
              <w:rPr>
                <w:rFonts w:hint="eastAsia" w:eastAsia="宋体"/>
              </w:rPr>
              <w:t>他</w:t>
            </w:r>
            <w:r>
              <w:rPr>
                <w:rFonts w:hint="eastAsia" w:eastAsia="宋体"/>
                <w:lang w:eastAsia="zh-CN"/>
              </w:rPr>
              <w:t>：</w:t>
            </w:r>
            <w:r>
              <w:rPr>
                <w:rFonts w:hint="eastAsia" w:eastAsia="宋体"/>
                <w:lang w:val="en-US" w:eastAsia="zh-CN"/>
              </w:rPr>
              <w:t>职业病危害因素检测报告：川泰（职）现检[2021]320号，报告日期：2021年10月21日。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 xml:space="preserve">穿戴劳保用品 </w:t>
            </w:r>
            <w:r>
              <w:rPr>
                <w:rFonts w:hint="eastAsia" w:ascii="宋体" w:hAnsi="宋体" w:eastAsia="宋体" w:cs="宋体"/>
              </w:rPr>
              <w:t>■</w:t>
            </w:r>
            <w:r>
              <w:rPr>
                <w:rFonts w:hint="eastAsia"/>
              </w:rPr>
              <w:t>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无火灾安全事故</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50" w:type="dxa"/>
                  <w:shd w:val="clear" w:color="auto" w:fill="auto"/>
                  <w:vAlign w:val="center"/>
                </w:tcPr>
                <w:p>
                  <w:pPr>
                    <w:rPr>
                      <w:lang w:val="en-GB"/>
                    </w:rPr>
                  </w:pPr>
                  <w:r>
                    <w:rPr>
                      <w:rFonts w:hint="eastAsia"/>
                      <w:highlight w:val="none"/>
                      <w:lang w:val="en-US" w:eastAsia="zh-CN"/>
                    </w:rPr>
                    <w:t>环境和安全部</w:t>
                  </w:r>
                </w:p>
              </w:tc>
              <w:tc>
                <w:tcPr>
                  <w:tcW w:w="1774" w:type="dxa"/>
                  <w:shd w:val="clear" w:color="auto" w:fill="auto"/>
                  <w:vAlign w:val="center"/>
                </w:tcPr>
                <w:p>
                  <w:pPr>
                    <w:jc w:val="center"/>
                    <w:rPr>
                      <w:rFonts w:hint="default" w:ascii="宋体" w:hAnsi="宋体"/>
                      <w:lang w:val="en-US"/>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无触电事故</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环境和安全部</w:t>
                  </w:r>
                </w:p>
              </w:tc>
              <w:tc>
                <w:tcPr>
                  <w:tcW w:w="1774" w:type="dxa"/>
                  <w:shd w:val="clear" w:color="auto" w:fill="auto"/>
                  <w:vAlign w:val="center"/>
                </w:tcPr>
                <w:p>
                  <w:pPr>
                    <w:rPr>
                      <w:rFonts w:hint="default" w:ascii="宋体" w:hAnsi="宋体"/>
                      <w:lang w:val="en-US"/>
                    </w:rPr>
                  </w:pPr>
                  <w:r>
                    <w:rPr>
                      <w:rFonts w:hint="eastAsia" w:cs="Times New Roman"/>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无职业病发生</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环境和安全部</w:t>
                  </w:r>
                </w:p>
              </w:tc>
              <w:tc>
                <w:tcPr>
                  <w:tcW w:w="1774" w:type="dxa"/>
                  <w:shd w:val="clear" w:color="auto" w:fill="auto"/>
                  <w:vAlign w:val="center"/>
                </w:tcPr>
                <w:p>
                  <w:pPr>
                    <w:jc w:val="left"/>
                    <w:rPr>
                      <w:rFonts w:hint="default" w:ascii="宋体" w:hAnsi="宋体"/>
                      <w:lang w:val="en-US"/>
                    </w:rPr>
                  </w:pPr>
                  <w:r>
                    <w:rPr>
                      <w:rFonts w:hint="eastAsia" w:cs="Times New Roman"/>
                      <w:highlight w:val="none"/>
                      <w:lang w:val="en-US" w:eastAsia="zh-CN"/>
                    </w:rPr>
                    <w:t>未有职业病例发生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r>
                    <w:rPr>
                      <w:rFonts w:hint="eastAsia" w:ascii="Times New Roman" w:hAnsi="Times New Roman" w:eastAsia="宋体" w:cs="Times New Roman"/>
                      <w:highlight w:val="none"/>
                      <w:lang w:val="en-US" w:eastAsia="zh-CN"/>
                    </w:rPr>
                    <w:t>无重大人员伤亡事故发生；轻伤事故的发生每年小于3次</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环境和安全部</w:t>
                  </w:r>
                </w:p>
              </w:tc>
              <w:tc>
                <w:tcPr>
                  <w:tcW w:w="1774" w:type="dxa"/>
                  <w:shd w:val="clear" w:color="auto" w:fill="auto"/>
                  <w:vAlign w:val="center"/>
                </w:tcPr>
                <w:p>
                  <w:pPr>
                    <w:jc w:val="center"/>
                    <w:rPr>
                      <w:rFonts w:hint="default" w:ascii="宋体" w:hAnsi="宋体"/>
                      <w:lang w:val="en-US"/>
                    </w:rPr>
                  </w:pPr>
                  <w:r>
                    <w:rPr>
                      <w:rFonts w:hint="eastAsia" w:cs="Times New Roman"/>
                      <w:highlight w:val="none"/>
                      <w:lang w:val="en-US" w:eastAsia="zh-CN"/>
                    </w:rPr>
                    <w:t>未发生</w:t>
                  </w:r>
                  <w:r>
                    <w:rPr>
                      <w:rFonts w:hint="eastAsia" w:ascii="Times New Roman" w:hAnsi="Times New Roman" w:eastAsia="宋体" w:cs="Times New Roman"/>
                      <w:highlight w:val="none"/>
                      <w:lang w:val="en-US" w:eastAsia="zh-CN"/>
                    </w:rPr>
                    <w:t>无重大人员伤亡事故</w:t>
                  </w:r>
                  <w:r>
                    <w:rPr>
                      <w:rFonts w:hint="eastAsia" w:ascii="Times New Roman" w:hAnsi="Times New Roman" w:cs="Times New Roman"/>
                      <w:highlight w:val="none"/>
                      <w:lang w:val="en-US" w:eastAsia="zh-CN"/>
                    </w:rPr>
                    <w:t>，</w:t>
                  </w:r>
                  <w:r>
                    <w:rPr>
                      <w:rFonts w:hint="eastAsia" w:ascii="Times New Roman" w:hAnsi="Times New Roman" w:eastAsia="宋体" w:cs="Times New Roman"/>
                      <w:highlight w:val="none"/>
                      <w:lang w:val="en-US" w:eastAsia="zh-CN"/>
                    </w:rPr>
                    <w:t>轻伤事故的发生</w:t>
                  </w:r>
                  <w:r>
                    <w:rPr>
                      <w:rFonts w:hint="eastAsia" w:ascii="Times New Roman" w:hAnsi="Times New Roman" w:cs="Times New Roman"/>
                      <w:highlight w:val="none"/>
                      <w:lang w:val="en-US" w:eastAsia="zh-CN"/>
                    </w:rPr>
                    <w:t>次数为0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highlight w:val="none"/>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r>
              <w:rPr>
                <w:rFonts w:hint="eastAsia"/>
              </w:rPr>
              <w:t>。</w:t>
            </w:r>
          </w:p>
          <w:p>
            <w:r>
              <w:rPr>
                <w:rFonts w:hint="eastAsia" w:ascii="Wingdings" w:hAnsi="Wingdings"/>
                <w:highlight w:val="none"/>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Wingdings" w:hAnsi="Wingdings"/>
                <w:highlight w:val="none"/>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eastAsia="宋体"/>
              </w:rPr>
            </w:pPr>
            <w:r>
              <w:rPr>
                <w:rFonts w:hint="eastAsia" w:eastAsia="宋体"/>
              </w:rPr>
              <w:t>办公场所面积</w:t>
            </w:r>
            <w:r>
              <w:rPr>
                <w:rFonts w:hint="eastAsia" w:eastAsia="宋体"/>
                <w:lang w:val="en-US" w:eastAsia="zh-CN"/>
              </w:rPr>
              <w:t>3</w:t>
            </w:r>
            <w:r>
              <w:rPr>
                <w:rFonts w:hint="eastAsia" w:eastAsia="宋体"/>
              </w:rPr>
              <w:t>000平方左右</w:t>
            </w:r>
            <w:r>
              <w:rPr>
                <w:rFonts w:hint="eastAsia" w:eastAsia="宋体"/>
                <w:lang w:eastAsia="zh-CN"/>
              </w:rPr>
              <w:t>、生产</w:t>
            </w:r>
            <w:r>
              <w:rPr>
                <w:rFonts w:hint="eastAsia" w:eastAsia="宋体"/>
              </w:rPr>
              <w:t>场所面积</w:t>
            </w:r>
            <w:r>
              <w:rPr>
                <w:rFonts w:hint="eastAsia" w:eastAsia="宋体"/>
                <w:lang w:val="en-US" w:eastAsia="zh-CN"/>
              </w:rPr>
              <w:t>36000</w:t>
            </w:r>
            <w:r>
              <w:rPr>
                <w:rFonts w:hint="eastAsia" w:eastAsia="宋体"/>
              </w:rPr>
              <w:t>平方左右；生产车间</w:t>
            </w:r>
            <w:r>
              <w:rPr>
                <w:rFonts w:hint="eastAsia" w:eastAsia="宋体"/>
                <w:lang w:val="en-US" w:eastAsia="zh-CN"/>
              </w:rPr>
              <w:t>2</w:t>
            </w:r>
            <w:r>
              <w:rPr>
                <w:rFonts w:hint="eastAsia" w:eastAsia="宋体"/>
              </w:rPr>
              <w:t>个；库房</w:t>
            </w:r>
            <w:r>
              <w:rPr>
                <w:rFonts w:hint="eastAsia" w:eastAsia="宋体"/>
                <w:lang w:val="en-US" w:eastAsia="zh-CN"/>
              </w:rPr>
              <w:t>2</w:t>
            </w:r>
            <w:r>
              <w:rPr>
                <w:rFonts w:hint="eastAsia" w:eastAsia="宋体"/>
              </w:rPr>
              <w:t>个；</w:t>
            </w:r>
            <w:r>
              <w:rPr>
                <w:rFonts w:hint="eastAsia" w:eastAsia="宋体"/>
                <w:lang w:val="en-US" w:eastAsia="zh-CN"/>
              </w:rPr>
              <w:t>检验</w:t>
            </w:r>
            <w:r>
              <w:rPr>
                <w:rFonts w:hint="eastAsia" w:eastAsia="宋体"/>
              </w:rPr>
              <w:t>室</w:t>
            </w:r>
            <w:r>
              <w:rPr>
                <w:rFonts w:hint="eastAsia" w:eastAsia="宋体"/>
                <w:lang w:val="en-US" w:eastAsia="zh-CN"/>
              </w:rPr>
              <w:t>1</w:t>
            </w:r>
            <w:r>
              <w:rPr>
                <w:rFonts w:hint="eastAsia" w:eastAsia="宋体"/>
              </w:rPr>
              <w:t>个；</w:t>
            </w:r>
          </w:p>
          <w:p>
            <w:pPr>
              <w:rPr>
                <w:rFonts w:hint="eastAsia" w:eastAsia="宋体"/>
              </w:rPr>
            </w:pPr>
            <w:r>
              <w:rPr>
                <w:rFonts w:hint="eastAsia" w:eastAsia="宋体"/>
              </w:rPr>
              <w:t>主要生产设备有：（糖化系统、发酵系统、过滤系统、灌装系统、包装系统等生产设备。办公用电脑、打印机等办公设备）</w:t>
            </w:r>
          </w:p>
          <w:p>
            <w:pPr>
              <w:rPr>
                <w:rFonts w:hint="eastAsia" w:eastAsia="宋体"/>
              </w:rPr>
            </w:pPr>
            <w:r>
              <w:rPr>
                <w:rFonts w:hint="eastAsia" w:eastAsia="宋体"/>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ascii="Wingdings" w:hAnsi="Wingdings"/>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eastAsia="宋体"/>
                <w:lang w:eastAsia="zh-CN"/>
              </w:rPr>
              <w:t>■</w:t>
            </w:r>
            <w:r>
              <w:rPr>
                <w:rFonts w:hint="eastAsia"/>
              </w:rPr>
              <w:t>电工</w:t>
            </w:r>
            <w:r>
              <w:rPr>
                <w:rFonts w:hint="eastAsia" w:eastAsia="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eastAsia="宋体"/>
                <w:lang w:eastAsia="zh-CN"/>
              </w:rPr>
              <w:t>■</w:t>
            </w:r>
            <w:r>
              <w:rPr>
                <w:rFonts w:hint="eastAsia"/>
              </w:rPr>
              <w:t>锅炉工</w:t>
            </w:r>
            <w:r>
              <w:rPr>
                <w:rFonts w:hint="eastAsia" w:eastAsia="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ascii="Wingdings" w:hAnsi="Wingdings"/>
                <w:lang w:eastAsia="zh-CN"/>
              </w:rPr>
              <w:t>■</w:t>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rPr>
            </w:pP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Pr>
              <w:pStyle w:val="2"/>
            </w:pPr>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lang w:eastAsia="zh-CN"/>
                    </w:rPr>
                    <w:t>■</w:t>
                  </w:r>
                  <w:r>
                    <w:rPr>
                      <w:rFonts w:hint="eastAsia"/>
                    </w:rPr>
                    <w:t>安全装置 □挂牌上锁管理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 □绝缘用具检测</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 xml:space="preserve">□设置围堰  □排风系统 </w:t>
                  </w:r>
                  <w:r>
                    <w:rPr>
                      <w:rFonts w:hint="eastAsia" w:ascii="宋体" w:hAnsi="宋体" w:eastAsia="宋体" w:cs="宋体"/>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 xml:space="preserve">□空间隔离  </w:t>
                  </w:r>
                  <w:r>
                    <w:rPr>
                      <w:rFonts w:hint="eastAsia"/>
                      <w:lang w:eastAsia="zh-CN"/>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ascii="宋体" w:hAnsi="宋体" w:eastAsia="宋体" w:cs="宋体"/>
                    </w:rPr>
                    <w:t>■</w:t>
                  </w:r>
                  <w:r>
                    <w:rPr>
                      <w:rFonts w:hint="eastAsia"/>
                    </w:rPr>
                    <w:t xml:space="preserve">定期检测  □压力巡视 </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val="en-US" w:eastAsia="zh-CN"/>
                    </w:rPr>
                    <w:t>制定管理方案，应急预案并演练</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宋体" w:hAnsi="宋体" w:eastAsia="宋体" w:cs="宋体"/>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宋体" w:hAnsi="宋体" w:eastAsia="宋体" w:cs="宋体"/>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ascii="Times New Roman" w:hAnsi="Times New Roman" w:cs="Times New Roman"/>
              </w:rPr>
              <w:t>特种设备检</w:t>
            </w:r>
            <w:r>
              <w:rPr>
                <w:rFonts w:hint="eastAsia" w:eastAsia="宋体"/>
              </w:rPr>
              <w:t>测报告，如：锅炉外</w:t>
            </w:r>
            <w:r>
              <w:rPr>
                <w:rFonts w:hint="eastAsia" w:eastAsia="宋体"/>
                <w:lang w:val="en-US" w:eastAsia="zh-CN"/>
              </w:rPr>
              <w:t>部</w:t>
            </w:r>
            <w:r>
              <w:rPr>
                <w:rFonts w:hint="eastAsia" w:eastAsia="宋体"/>
              </w:rPr>
              <w:t>检验</w:t>
            </w:r>
            <w:r>
              <w:rPr>
                <w:rFonts w:hint="eastAsia" w:eastAsia="宋体"/>
                <w:lang w:val="en-US" w:eastAsia="zh-CN"/>
              </w:rPr>
              <w:t>结论</w:t>
            </w:r>
            <w:r>
              <w:rPr>
                <w:rFonts w:hint="eastAsia" w:eastAsia="宋体"/>
              </w:rPr>
              <w:t>报告，报告编号;</w:t>
            </w:r>
            <w:r>
              <w:rPr>
                <w:rFonts w:hint="eastAsia" w:eastAsia="宋体"/>
                <w:lang w:val="en-US" w:eastAsia="zh-CN"/>
              </w:rPr>
              <w:t>GZW20200161，登记编号</w:t>
            </w:r>
            <w:r>
              <w:rPr>
                <w:rFonts w:hint="eastAsia" w:eastAsia="宋体"/>
              </w:rPr>
              <w:t>：锅</w:t>
            </w:r>
            <w:r>
              <w:rPr>
                <w:rFonts w:hint="eastAsia" w:eastAsia="宋体"/>
                <w:lang w:val="en-US" w:eastAsia="zh-CN"/>
              </w:rPr>
              <w:t>10</w:t>
            </w:r>
            <w:r>
              <w:rPr>
                <w:rFonts w:hint="eastAsia" w:eastAsia="宋体"/>
              </w:rPr>
              <w:t>川</w:t>
            </w:r>
            <w:r>
              <w:rPr>
                <w:rFonts w:hint="eastAsia" w:eastAsia="宋体"/>
                <w:lang w:val="en-US" w:eastAsia="zh-CN"/>
              </w:rPr>
              <w:t>J00086（14）；</w:t>
            </w:r>
            <w:r>
              <w:rPr>
                <w:rFonts w:hint="eastAsia" w:eastAsia="宋体"/>
              </w:rPr>
              <w:t>锅炉内</w:t>
            </w:r>
            <w:r>
              <w:rPr>
                <w:rFonts w:hint="eastAsia" w:eastAsia="宋体"/>
                <w:lang w:val="en-US" w:eastAsia="zh-CN"/>
              </w:rPr>
              <w:t>部</w:t>
            </w:r>
            <w:r>
              <w:rPr>
                <w:rFonts w:hint="eastAsia" w:eastAsia="宋体"/>
              </w:rPr>
              <w:t>检验</w:t>
            </w:r>
            <w:r>
              <w:rPr>
                <w:rFonts w:hint="eastAsia" w:eastAsia="宋体"/>
                <w:lang w:val="en-US" w:eastAsia="zh-CN"/>
              </w:rPr>
              <w:t>结论</w:t>
            </w:r>
            <w:r>
              <w:rPr>
                <w:rFonts w:hint="eastAsia" w:eastAsia="宋体"/>
              </w:rPr>
              <w:t>报告，报告编号;</w:t>
            </w:r>
            <w:r>
              <w:rPr>
                <w:rFonts w:hint="eastAsia" w:eastAsia="宋体"/>
                <w:lang w:val="en-US" w:eastAsia="zh-CN"/>
              </w:rPr>
              <w:t>CGN20190092,登记编号</w:t>
            </w:r>
            <w:r>
              <w:rPr>
                <w:rFonts w:hint="eastAsia" w:eastAsia="宋体"/>
              </w:rPr>
              <w:t>：锅</w:t>
            </w:r>
            <w:r>
              <w:rPr>
                <w:rFonts w:hint="eastAsia" w:eastAsia="宋体"/>
                <w:lang w:val="en-US" w:eastAsia="zh-CN"/>
              </w:rPr>
              <w:t>10</w:t>
            </w:r>
            <w:r>
              <w:rPr>
                <w:rFonts w:hint="eastAsia" w:eastAsia="宋体"/>
              </w:rPr>
              <w:t>川</w:t>
            </w:r>
            <w:r>
              <w:rPr>
                <w:rFonts w:hint="eastAsia" w:eastAsia="宋体"/>
                <w:lang w:val="en-US" w:eastAsia="zh-CN"/>
              </w:rPr>
              <w:t>J00086（14）。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pPr>
              <w:rPr>
                <w:rFonts w:hint="eastAsia" w:eastAsia="宋体"/>
              </w:rPr>
            </w:pPr>
            <w:r>
              <w:rPr>
                <w:rFonts w:hint="eastAsia" w:eastAsia="宋体"/>
              </w:rPr>
              <w:t>于202</w:t>
            </w:r>
            <w:r>
              <w:rPr>
                <w:rFonts w:hint="eastAsia" w:eastAsia="宋体"/>
                <w:lang w:val="en-US" w:eastAsia="zh-CN"/>
              </w:rPr>
              <w:t>1</w:t>
            </w:r>
            <w:r>
              <w:rPr>
                <w:rFonts w:hint="eastAsia" w:eastAsia="宋体"/>
              </w:rPr>
              <w:t>年</w:t>
            </w:r>
            <w:r>
              <w:rPr>
                <w:rFonts w:hint="eastAsia" w:eastAsia="宋体"/>
                <w:lang w:val="en-US" w:eastAsia="zh-CN"/>
              </w:rPr>
              <w:t>6</w:t>
            </w:r>
            <w:r>
              <w:rPr>
                <w:rFonts w:hint="eastAsia" w:eastAsia="宋体"/>
              </w:rPr>
              <w:t>月</w:t>
            </w:r>
            <w:r>
              <w:rPr>
                <w:rFonts w:hint="eastAsia" w:eastAsia="宋体"/>
                <w:lang w:val="en-US" w:eastAsia="zh-CN"/>
              </w:rPr>
              <w:t>24</w:t>
            </w:r>
            <w:r>
              <w:rPr>
                <w:rFonts w:hint="eastAsia" w:eastAsia="宋体"/>
              </w:rPr>
              <w:t>日进行了危化品液氨泄漏应急处置演练；并总结了预案的可行性和有效性。</w:t>
            </w:r>
          </w:p>
          <w:p>
            <w:pPr>
              <w:rPr>
                <w:rFonts w:hint="eastAsia" w:eastAsia="宋体"/>
              </w:rPr>
            </w:pPr>
            <w:r>
              <w:rPr>
                <w:rFonts w:hint="eastAsia" w:eastAsia="宋体"/>
              </w:rPr>
              <w:t>定期评审并修订过程和策划的响应措施，特别是发生紧急情况后或进行试验后；</w:t>
            </w:r>
          </w:p>
          <w:p>
            <w:pPr>
              <w:rPr>
                <w:rFonts w:hint="eastAsia" w:ascii="Times New Roman" w:hAnsi="Times New Roman" w:cs="Times New Roman"/>
              </w:rPr>
            </w:pPr>
            <w:r>
              <w:rPr>
                <w:rFonts w:hint="eastAsia" w:ascii="Times New Roman" w:hAnsi="Times New Roman"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11</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rPr>
                <w:rFonts w:hint="eastAsia" w:ascii="Times New Roman" w:hAnsi="Times New Roman" w:cs="Times New Roman"/>
              </w:rPr>
            </w:pPr>
            <w:r>
              <w:rPr>
                <w:rFonts w:hint="eastAsia" w:ascii="Times New Roman" w:hAnsi="Times New Roman" w:cs="Times New Roman"/>
              </w:rPr>
              <w:t>职业病体检：</w:t>
            </w:r>
            <w:r>
              <w:rPr>
                <w:rFonts w:hint="eastAsia" w:cs="Times New Roman"/>
                <w:lang w:eastAsia="zh-CN"/>
              </w:rPr>
              <w:t>■</w:t>
            </w:r>
            <w:r>
              <w:rPr>
                <w:rFonts w:hint="eastAsia" w:ascii="Times New Roman" w:hAnsi="Times New Roman" w:cs="Times New Roman"/>
              </w:rPr>
              <w:t>入职</w:t>
            </w:r>
            <w:r>
              <w:rPr>
                <w:rFonts w:hint="eastAsia" w:cs="Times New Roman"/>
                <w:lang w:eastAsia="zh-CN"/>
              </w:rPr>
              <w:t>■</w:t>
            </w:r>
            <w:r>
              <w:rPr>
                <w:rFonts w:hint="eastAsia" w:ascii="Times New Roman" w:hAnsi="Times New Roman" w:cs="Times New Roman"/>
              </w:rPr>
              <w:t>离职</w:t>
            </w:r>
            <w:r>
              <w:rPr>
                <w:rFonts w:hint="eastAsia" w:ascii="Times New Roman" w:hAnsi="Times New Roman" w:cs="Times New Roman"/>
                <w:lang w:eastAsia="zh-CN"/>
              </w:rPr>
              <w:t>■</w:t>
            </w:r>
            <w:r>
              <w:rPr>
                <w:rFonts w:hint="eastAsia" w:ascii="Times New Roman" w:hAnsi="Times New Roman" w:cs="Times New Roman"/>
              </w:rPr>
              <w:t>在职（定期）</w:t>
            </w:r>
          </w:p>
          <w:p>
            <w:pPr>
              <w:rPr>
                <w:rFonts w:hint="eastAsia" w:eastAsia="宋体"/>
              </w:rPr>
            </w:pPr>
            <w:r>
              <w:rPr>
                <w:rFonts w:hint="eastAsia" w:eastAsia="宋体"/>
              </w:rPr>
              <w:t>《职业病体检》编号：</w:t>
            </w:r>
            <w:r>
              <w:rPr>
                <w:rFonts w:hint="eastAsia" w:eastAsia="宋体"/>
                <w:lang w:val="en-US" w:eastAsia="zh-CN"/>
              </w:rPr>
              <w:t xml:space="preserve">2020-173号 </w:t>
            </w:r>
            <w:r>
              <w:rPr>
                <w:rFonts w:hint="eastAsia" w:eastAsia="宋体"/>
              </w:rPr>
              <w:t>。</w:t>
            </w:r>
          </w:p>
          <w:p>
            <w:pPr>
              <w:rPr>
                <w:rFonts w:hint="eastAsia" w:eastAsia="宋体"/>
              </w:rPr>
            </w:pPr>
            <w:r>
              <w:rPr>
                <w:rFonts w:hint="eastAsia" w:eastAsia="宋体"/>
              </w:rPr>
              <w:t>《建筑消防检测报告》编号：</w:t>
            </w:r>
            <w:r>
              <w:rPr>
                <w:rFonts w:hint="eastAsia" w:eastAsia="宋体"/>
                <w:lang w:val="en-US" w:eastAsia="zh-CN"/>
              </w:rPr>
              <w:t>提供有2021年度消防检测记录，检测单位：四川鑫丽消防工程有限公司</w:t>
            </w:r>
            <w:r>
              <w:rPr>
                <w:rFonts w:hint="eastAsia" w:eastAsia="宋体"/>
              </w:rPr>
              <w:t>。</w:t>
            </w:r>
          </w:p>
          <w:p>
            <w:pPr>
              <w:rPr>
                <w:rFonts w:hint="eastAsia" w:eastAsia="宋体"/>
              </w:rPr>
            </w:pPr>
            <w:r>
              <w:rPr>
                <w:rFonts w:hint="eastAsia" w:eastAsia="宋体"/>
              </w:rPr>
              <w:t>《防雷检测报告》编号：（2021）0885-0902号，结论：合格</w:t>
            </w:r>
            <w:r>
              <w:rPr>
                <w:rFonts w:hint="eastAsia" w:eastAsia="宋体"/>
                <w:lang w:val="en-US" w:eastAsia="zh-CN"/>
              </w:rPr>
              <w:t>，检测时间：2021年5月28日</w:t>
            </w:r>
            <w:r>
              <w:rPr>
                <w:rFonts w:hint="eastAsia" w:eastAsia="宋体"/>
              </w:rPr>
              <w:t>。</w:t>
            </w:r>
          </w:p>
          <w:p>
            <w:r>
              <w:rPr>
                <w:rFonts w:hint="eastAsia" w:eastAsia="宋体"/>
              </w:rPr>
              <w:t>达标评价：</w:t>
            </w:r>
            <w:r>
              <w:rPr>
                <w:rFonts w:hint="eastAsia" w:eastAsia="宋体"/>
                <w:lang w:eastAsia="zh-CN"/>
              </w:rPr>
              <w:t>■</w:t>
            </w:r>
            <w:r>
              <w:rPr>
                <w:rFonts w:hint="eastAsia" w:eastAsia="宋体"/>
              </w:rPr>
              <w:t>符合要求</w:t>
            </w:r>
            <w:r>
              <w:rPr>
                <w:rFonts w:hint="eastAsia" w:eastAsia="宋体"/>
                <w:lang w:eastAsia="zh-CN"/>
              </w:rPr>
              <w:t>□</w:t>
            </w:r>
            <w:r>
              <w:rPr>
                <w:rFonts w:hint="eastAsia" w:eastAsia="宋体"/>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30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9"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9"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10.3</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default"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8" w:type="dxa"/>
            <w:shd w:val="clear" w:color="auto" w:fill="F2DCDC" w:themeFill="accent2" w:themeFillTint="32"/>
            <w:vAlign w:val="center"/>
          </w:tcPr>
          <w:p>
            <w:pPr>
              <w:rPr>
                <w:rFonts w:hint="eastAsia" w:eastAsia="宋体"/>
                <w:color w:val="000000" w:themeColor="text1"/>
                <w:lang w:val="en-US" w:eastAsia="zh-CN"/>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BC366C"/>
    <w:rsid w:val="03353950"/>
    <w:rsid w:val="07683FB9"/>
    <w:rsid w:val="07DD5F1D"/>
    <w:rsid w:val="0D9216EF"/>
    <w:rsid w:val="0F297DEB"/>
    <w:rsid w:val="10BC2D82"/>
    <w:rsid w:val="116973FD"/>
    <w:rsid w:val="14DC4803"/>
    <w:rsid w:val="156466A9"/>
    <w:rsid w:val="161641F9"/>
    <w:rsid w:val="1B3F1CD3"/>
    <w:rsid w:val="1D0B6BC0"/>
    <w:rsid w:val="1D221BE3"/>
    <w:rsid w:val="1F644C4F"/>
    <w:rsid w:val="23553B73"/>
    <w:rsid w:val="263537A8"/>
    <w:rsid w:val="2D330A42"/>
    <w:rsid w:val="2ECD0CEC"/>
    <w:rsid w:val="32DD7F50"/>
    <w:rsid w:val="33B73BA0"/>
    <w:rsid w:val="347B0F20"/>
    <w:rsid w:val="34803D94"/>
    <w:rsid w:val="35B71A6F"/>
    <w:rsid w:val="361C29DE"/>
    <w:rsid w:val="397B70F5"/>
    <w:rsid w:val="3A4D6EBA"/>
    <w:rsid w:val="3AD13456"/>
    <w:rsid w:val="40DD79A1"/>
    <w:rsid w:val="43983B17"/>
    <w:rsid w:val="43BB4E8E"/>
    <w:rsid w:val="452227F6"/>
    <w:rsid w:val="48A26FE7"/>
    <w:rsid w:val="4A3537E3"/>
    <w:rsid w:val="4ECE5211"/>
    <w:rsid w:val="4FEC4864"/>
    <w:rsid w:val="58311772"/>
    <w:rsid w:val="58422036"/>
    <w:rsid w:val="5A497C4F"/>
    <w:rsid w:val="5ADC379C"/>
    <w:rsid w:val="5C313919"/>
    <w:rsid w:val="5D657C27"/>
    <w:rsid w:val="5E49697B"/>
    <w:rsid w:val="61243C22"/>
    <w:rsid w:val="661E0ABD"/>
    <w:rsid w:val="6793247A"/>
    <w:rsid w:val="68332651"/>
    <w:rsid w:val="684F1CD8"/>
    <w:rsid w:val="6FB30329"/>
    <w:rsid w:val="739C0D7D"/>
    <w:rsid w:val="73C6500C"/>
    <w:rsid w:val="76AE4748"/>
    <w:rsid w:val="78395DAD"/>
    <w:rsid w:val="79ED32F3"/>
    <w:rsid w:val="7A09628F"/>
    <w:rsid w:val="7AA146B5"/>
    <w:rsid w:val="7D3B7EFB"/>
    <w:rsid w:val="7D7E410B"/>
    <w:rsid w:val="7EB641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15</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2021-11-05T06:15:05Z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