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1082-2021-E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陕西品筑实业发展有限公司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91610000059694430X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23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陕西品筑实业发展有限公司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混凝土外加剂（聚羧酸高性能减水剂）的销售所涉及场所的相关环境管理活动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陕西省西安市浐灞生态区浐灞大道浐灞半岛A15区11号楼一单元503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陕西省西安市浐灞生态区浐灞大道浐灞半岛A15区11号楼一单元503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Shaanxi Pinzhu Industrial Development Co., Ltd.</w:t>
            </w:r>
            <w:bookmarkStart w:id="20" w:name="_GoBack"/>
            <w:bookmarkEnd w:id="20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Environmental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rFonts w:hint="eastAsia"/>
                <w:sz w:val="21"/>
                <w:szCs w:val="16"/>
              </w:rPr>
              <w:t xml:space="preserve">anagement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16"/>
              </w:rPr>
              <w:t xml:space="preserve">ctivities in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rFonts w:hint="eastAsia"/>
                <w:sz w:val="21"/>
                <w:szCs w:val="16"/>
              </w:rPr>
              <w:t xml:space="preserve">laces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16"/>
              </w:rPr>
              <w:t xml:space="preserve">nvolved in the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16"/>
              </w:rPr>
              <w:t xml:space="preserve">ale of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16"/>
              </w:rPr>
              <w:t xml:space="preserve">oncrete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16"/>
              </w:rPr>
              <w:t>dmixtures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rFonts w:hint="eastAsia"/>
                <w:sz w:val="21"/>
                <w:szCs w:val="16"/>
              </w:rPr>
              <w:t xml:space="preserve">olycarboxylic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16"/>
              </w:rPr>
              <w:t xml:space="preserve">cid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H</w:t>
            </w:r>
            <w:r>
              <w:rPr>
                <w:rFonts w:hint="eastAsia"/>
                <w:sz w:val="21"/>
                <w:szCs w:val="16"/>
              </w:rPr>
              <w:t xml:space="preserve">igh-performance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W</w:t>
            </w:r>
            <w:r>
              <w:rPr>
                <w:rFonts w:hint="eastAsia"/>
                <w:sz w:val="21"/>
                <w:szCs w:val="16"/>
              </w:rPr>
              <w:t xml:space="preserve">ater-reducing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16"/>
              </w:rPr>
              <w:t>gents)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Unit 503, Building 11, A15, Chanba Peninsula, Chanba Avenue, Chanba Ecological District, Xi'an, Shaanxi,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Unit 503, Building 11, A15, Chanba Peninsula, Chanba Avenue, Chanba Ecological District, Xi'an, Shaanxi,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D5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2021-11-28T02:55:09Z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