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8"/>
        <w:gridCol w:w="674"/>
        <w:gridCol w:w="256"/>
        <w:gridCol w:w="638"/>
        <w:gridCol w:w="56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四川中科正旋建设工程有限责任公司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成都市武侯区武科东二路460号7栋14层1406号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1：</w:t>
            </w:r>
            <w:r>
              <w:rPr>
                <w:rFonts w:hint="eastAsia"/>
                <w:color w:val="FF0000"/>
                <w:szCs w:val="21"/>
              </w:rPr>
              <w:sym w:font="Wingdings 2" w:char="00A3"/>
            </w:r>
            <w:r>
              <w:rPr>
                <w:rFonts w:hint="eastAsia"/>
                <w:color w:val="FF0000"/>
                <w:szCs w:val="21"/>
              </w:rPr>
              <w:t>生产地址，注册地址）：成都市武侯区武科东二路460号7栋14层1406号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sym w:font="Wingdings 2" w:char="00A3"/>
            </w:r>
            <w:r>
              <w:rPr>
                <w:rFonts w:hint="eastAsia"/>
                <w:color w:val="FF0000"/>
                <w:szCs w:val="21"/>
              </w:rPr>
              <w:t xml:space="preserve">生产地址，注册地址）：重庆市南岸区凤临路9号金辉大厦A座11-3 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杨凌云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15023080999</w:t>
            </w:r>
            <w:bookmarkEnd w:id="3"/>
          </w:p>
        </w:tc>
        <w:tc>
          <w:tcPr>
            <w:tcW w:w="63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eastAsia="zh-CN"/>
              </w:rPr>
              <w:t>杨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eastAsia="zh-CN"/>
              </w:rPr>
              <w:t>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5" w:name="管代电话"/>
            <w:bookmarkEnd w:id="5"/>
          </w:p>
        </w:tc>
        <w:tc>
          <w:tcPr>
            <w:tcW w:w="63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1040-2021-QJEO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26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EC：资质范围内地基基础工程施工承包，施工劳务分包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E：资质范围内地基基础工程施工承包，施工劳务分包所涉及场所的相关环境管理活动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O：资质范围内地基基础工程施工承包，施工劳务分包所涉及场所的相关职业健康安全管理活动</w:t>
            </w:r>
            <w:bookmarkEnd w:id="18"/>
          </w:p>
        </w:tc>
        <w:tc>
          <w:tcPr>
            <w:tcW w:w="156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EC：28.09.02;35.11.00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E：28.09.02;35.11.00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O：28.09.02;35.11.00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A/0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2021年12月31日 下午至2022年01月02日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李凤仪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2019-N1QMS-3031946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2021-N1EMS-3031946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2019-N1OHSMS-2031946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EC:28.09.02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E:28.09.02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O:28.09.02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13204010599</w:t>
            </w:r>
          </w:p>
        </w:tc>
        <w:tc>
          <w:tcPr>
            <w:tcW w:w="122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李林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2019-N1QMS-1242345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2019-N1EMS-1242345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E:35.11.00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18281004560</w:t>
            </w:r>
          </w:p>
        </w:tc>
        <w:tc>
          <w:tcPr>
            <w:tcW w:w="122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杨珍全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2021-N1QMS-2230067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2021-N1EMS-2230067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2021-N1OHSMS-2230067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  <w:lang w:val="de-DE"/>
              </w:rPr>
              <w:t>:35.11.00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E:35.11.00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O:35.11.00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13883847833</w:t>
            </w:r>
          </w:p>
        </w:tc>
        <w:tc>
          <w:tcPr>
            <w:tcW w:w="122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冉景洲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(D）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2020-N1QMS-1267598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2020-N1EMS-1267598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  <w:lang w:val="de-DE"/>
              </w:rPr>
              <w:t>:35.11.00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E:35.11.00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O:35.11.00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18983000183</w:t>
            </w:r>
          </w:p>
        </w:tc>
        <w:tc>
          <w:tcPr>
            <w:tcW w:w="122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文平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2019-N1QMS-3093566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2021-N1EMS-3093566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2019-N1OHSMS-2093566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EC:28.09.02,35.11.00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E:28.09.02,35.11.00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O:28.09.02,35.11.00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13983696917</w:t>
            </w:r>
          </w:p>
        </w:tc>
        <w:tc>
          <w:tcPr>
            <w:tcW w:w="122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60325</wp:posOffset>
                  </wp:positionV>
                  <wp:extent cx="508000" cy="278130"/>
                  <wp:effectExtent l="0" t="0" r="6350" b="7620"/>
                  <wp:wrapNone/>
                  <wp:docPr id="1" name="图片 1" descr="C:\Users\admin\AppData\Local\Temp\WeChat Files\bbd3940709d993140c11222c8c98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\AppData\Local\Temp\WeChat Files\bbd3940709d993140c11222c8c9814a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2021-12-30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544"/>
        <w:gridCol w:w="3245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13:30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2021年12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13:30-17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与管理层有关的质量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安全事务代表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Q/(J)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EO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4.1/4.2/4.3/4.4/5.1/5.2/5.3/5.4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（0）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/6.1.1/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6.1.2/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6.1.4/6.2/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7.1/9.1.1/9.3/10.1/10.3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标准/规范/法规的执行情况、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审核不符合项的验证、投诉或事故、监督抽查情况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13:30-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14:00去项目部</w:t>
            </w:r>
          </w:p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在建项目部(地基基础工程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劳务分包</w:t>
            </w:r>
            <w:r>
              <w:rPr>
                <w:rFonts w:ascii="宋体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资质范围内的施工总承包项目的策划、实施、放行、交付等质量控制</w:t>
            </w: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bCs/>
                <w:sz w:val="21"/>
                <w:szCs w:val="21"/>
              </w:rPr>
              <w:t>:5.3/6.2/</w:t>
            </w:r>
          </w:p>
          <w:p>
            <w:pPr>
              <w:spacing w:line="300" w:lineRule="exac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/>
                <w:b/>
                <w:bCs/>
                <w:sz w:val="21"/>
                <w:szCs w:val="21"/>
              </w:rPr>
              <w:t>6.1.2/8.1/8.2</w:t>
            </w:r>
          </w:p>
          <w:p>
            <w:pPr>
              <w:pStyle w:val="2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E:5.3/6.2/</w:t>
            </w: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13:30-17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物资部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采购和销售服务的要求及顾客满意等运行过程控制；采购和销售服务的涉及的环境和职业健康安全管理体系运行控制</w:t>
            </w: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/J: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5.3(4.3)/6.2（3.2）/8.2（6.2-6.3）/8.4（9.1-9.3、8.1-8.4）/9.1.2(10.7)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E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:5.3/6.2/6.1.2/8.1/8.2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13:30-17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工程部、质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部（完工项目）</w:t>
            </w:r>
          </w:p>
        </w:tc>
        <w:tc>
          <w:tcPr>
            <w:tcW w:w="254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资质范围内的施工总承包项目的策划、实施、放行、交付等质量控制（包括完工项目）</w:t>
            </w:r>
          </w:p>
        </w:tc>
        <w:tc>
          <w:tcPr>
            <w:tcW w:w="324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5.3/6.2 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8.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:5.3/6.2/6.1.2/8.1/8.2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pStyle w:val="2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财务部</w:t>
            </w:r>
          </w:p>
        </w:tc>
        <w:tc>
          <w:tcPr>
            <w:tcW w:w="254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资金控制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324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:5.3/6.2/8.1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12：</w:t>
            </w:r>
            <w:r>
              <w:t>30</w:t>
            </w:r>
            <w:r>
              <w:rPr>
                <w:rFonts w:hint="eastAsia"/>
                <w:lang w:val="en-US" w:eastAsia="zh-CN"/>
              </w:rPr>
              <w:t>-17:30</w:t>
            </w:r>
          </w:p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在建项目部(地基基础工程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劳务分包</w:t>
            </w:r>
            <w:r>
              <w:rPr>
                <w:rFonts w:ascii="宋体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254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资质范围内的施工总承包项目的策划、实施、放行、交付等质量控制</w:t>
            </w:r>
          </w:p>
        </w:tc>
        <w:tc>
          <w:tcPr>
            <w:tcW w:w="3245" w:type="dxa"/>
            <w:vAlign w:val="top"/>
          </w:tcPr>
          <w:p>
            <w:pPr>
              <w:spacing w:line="300" w:lineRule="exac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bCs/>
                <w:sz w:val="21"/>
                <w:szCs w:val="21"/>
              </w:rPr>
              <w:t>:5.3/6.2/</w:t>
            </w:r>
          </w:p>
          <w:p>
            <w:pPr>
              <w:spacing w:line="300" w:lineRule="exac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EO：</w:t>
            </w:r>
            <w:r>
              <w:rPr>
                <w:rFonts w:hint="eastAsia"/>
                <w:b/>
                <w:bCs/>
                <w:sz w:val="21"/>
                <w:szCs w:val="21"/>
              </w:rPr>
              <w:t>6.1.2/8.1/8.2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E:5.3/6.2/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12：</w:t>
            </w:r>
            <w:r>
              <w:t>30</w:t>
            </w:r>
            <w:r>
              <w:rPr>
                <w:rFonts w:hint="eastAsia"/>
                <w:lang w:val="en-US" w:eastAsia="zh-CN"/>
              </w:rPr>
              <w:t>-17:30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  <w:t>行政部</w:t>
            </w:r>
          </w:p>
        </w:tc>
        <w:tc>
          <w:tcPr>
            <w:tcW w:w="254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职责范围内的环境、职业健康安全管理活动</w:t>
            </w:r>
          </w:p>
        </w:tc>
        <w:tc>
          <w:tcPr>
            <w:tcW w:w="3245" w:type="dxa"/>
            <w:vAlign w:val="top"/>
          </w:tcPr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Q(J):5.3(4.3)/6.1</w:t>
            </w:r>
            <w:r>
              <w:rPr>
                <w:rFonts w:hint="eastAsia"/>
                <w:b/>
                <w:bCs/>
                <w:sz w:val="21"/>
                <w:szCs w:val="21"/>
              </w:rPr>
              <w:t>（</w:t>
            </w:r>
            <w:r>
              <w:rPr>
                <w:b/>
                <w:bCs/>
                <w:sz w:val="21"/>
                <w:szCs w:val="21"/>
              </w:rPr>
              <w:t>12.3-5</w:t>
            </w:r>
            <w:r>
              <w:rPr>
                <w:rFonts w:hint="eastAsia"/>
                <w:b/>
                <w:bCs/>
                <w:sz w:val="21"/>
                <w:szCs w:val="21"/>
              </w:rPr>
              <w:t>）、</w:t>
            </w:r>
            <w:r>
              <w:rPr>
                <w:b/>
                <w:bCs/>
                <w:sz w:val="21"/>
                <w:szCs w:val="21"/>
              </w:rPr>
              <w:t>6.2(3.4)/7.1.2</w:t>
            </w:r>
            <w:r>
              <w:rPr>
                <w:rFonts w:hint="eastAsia"/>
                <w:b/>
                <w:bCs/>
                <w:sz w:val="21"/>
                <w:szCs w:val="21"/>
              </w:rPr>
              <w:t>(5.1-3)/7.1.6(3.3.4)/7.2-7.3/(5.1-5.3)/7.4(10.5.4)/7.5(3.5)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9.1.3J12.1/</w:t>
            </w:r>
            <w:r>
              <w:rPr>
                <w:rFonts w:hint="eastAsia"/>
                <w:b/>
                <w:bCs/>
                <w:sz w:val="21"/>
                <w:szCs w:val="21"/>
              </w:rPr>
              <w:t>12.2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b/>
                <w:bCs/>
                <w:sz w:val="21"/>
                <w:szCs w:val="21"/>
              </w:rPr>
              <w:t xml:space="preserve">9.2(12.2)/10.2(12.3) 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:5.3/6.1.2/6.1.3/7.12/7.2/7.3/7.4/7.5/8.1/8.2/9.1.1/9.1.2/9.2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12：</w:t>
            </w:r>
            <w:r>
              <w:t>30</w:t>
            </w:r>
            <w:r>
              <w:rPr>
                <w:rFonts w:hint="eastAsia"/>
                <w:lang w:val="en-US" w:eastAsia="zh-CN"/>
              </w:rPr>
              <w:t>-17:30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部门职责、目标管理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Q/J:5.3（4.3）/6.2(3.2)/7.1.3(7)/7.1.4(10.5.1)7.1.5(11.5)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:5.3/6.2 </w:t>
            </w: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:30-1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b/>
                <w:bCs/>
                <w:sz w:val="21"/>
                <w:szCs w:val="21"/>
              </w:rPr>
              <w:t>;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bCs/>
                <w:sz w:val="21"/>
                <w:szCs w:val="21"/>
              </w:rPr>
              <w:t>0-15:30;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15:30-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16:30-17：</w:t>
            </w:r>
            <w:r>
              <w:rPr>
                <w:b/>
                <w:bCs/>
                <w:sz w:val="21"/>
                <w:szCs w:val="21"/>
              </w:rPr>
              <w:t>00;</w:t>
            </w:r>
          </w:p>
          <w:p>
            <w:pPr>
              <w:pStyle w:val="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审核组内沟通</w:t>
            </w:r>
          </w:p>
          <w:p>
            <w:pPr>
              <w:spacing w:line="300" w:lineRule="exact"/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与受审核方领导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交流</w:t>
            </w:r>
          </w:p>
          <w:p>
            <w:pPr>
              <w:pStyle w:val="2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4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64685"/>
    <w:rsid w:val="0F587009"/>
    <w:rsid w:val="0F66155C"/>
    <w:rsid w:val="14BF71E2"/>
    <w:rsid w:val="173536D4"/>
    <w:rsid w:val="1DB7139E"/>
    <w:rsid w:val="22287D18"/>
    <w:rsid w:val="238A20A8"/>
    <w:rsid w:val="26636A69"/>
    <w:rsid w:val="291A3B30"/>
    <w:rsid w:val="2EBA2A9C"/>
    <w:rsid w:val="306A67BF"/>
    <w:rsid w:val="30E56278"/>
    <w:rsid w:val="357E4F14"/>
    <w:rsid w:val="43B031A3"/>
    <w:rsid w:val="45226CAB"/>
    <w:rsid w:val="513C31E6"/>
    <w:rsid w:val="53001712"/>
    <w:rsid w:val="5A7432E6"/>
    <w:rsid w:val="5E8B32EE"/>
    <w:rsid w:val="5F7A57AC"/>
    <w:rsid w:val="64CB415E"/>
    <w:rsid w:val="692F61D9"/>
    <w:rsid w:val="6E411262"/>
    <w:rsid w:val="75387844"/>
    <w:rsid w:val="75C612F4"/>
    <w:rsid w:val="79200D1B"/>
    <w:rsid w:val="7B0F4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2022-04-11T04:54:28Z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