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河北鹏和消防工程有限公司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50430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</w:rPr>
        <w:t>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OHSMS管理体系自体系建立以来，承诺遵守相关的法律法规、认证机构的要求，保证提供的所有材料真实有效。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3" w:name="组织名称Add1"/>
      <w:r>
        <w:rPr>
          <w:rFonts w:hint="eastAsia"/>
          <w:b/>
          <w:sz w:val="36"/>
          <w:szCs w:val="36"/>
        </w:rPr>
        <w:t>河北鹏和消防工程有限公司</w:t>
      </w:r>
      <w:bookmarkEnd w:id="3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26</w:t>
      </w:r>
      <w:bookmarkStart w:id="4" w:name="_GoBack"/>
      <w:bookmarkEnd w:id="4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FC055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2021-11-26T05:38:41Z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