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1061-2021-EnMs</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安徽银通物业管理有限公司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913401006103095159</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r>
              <w:rPr>
                <w:rFonts w:hint="eastAsia"/>
                <w:sz w:val="22"/>
                <w:szCs w:val="22"/>
                <w:lang w:val="en-US" w:eastAsia="zh-CN"/>
              </w:rPr>
              <w:t>☑ GB/T 23331-2020 idt ISO 50001:2018标准；</w:t>
            </w:r>
          </w:p>
          <w:p>
            <w:pPr>
              <w:jc w:val="lef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适用于受审核方的法律法规及其他要求；</w:t>
            </w:r>
          </w:p>
          <w:p>
            <w:pPr>
              <w:rPr>
                <w:rFonts w:hint="eastAsia"/>
                <w:sz w:val="22"/>
                <w:szCs w:val="22"/>
                <w:lang w:val="en-US" w:eastAsia="zh-CN"/>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w:t>
            </w:r>
            <w:r>
              <w:rPr>
                <w:rFonts w:hint="eastAsia" w:ascii="宋体" w:hAnsi="宋体"/>
                <w:b/>
                <w:sz w:val="21"/>
                <w:szCs w:val="21"/>
              </w:rPr>
              <w:t>)</w:t>
            </w:r>
            <w:r>
              <w:rPr>
                <w:rFonts w:hint="eastAsia"/>
                <w:sz w:val="22"/>
                <w:szCs w:val="22"/>
                <w:lang w:val="en-US" w:eastAsia="zh-CN"/>
              </w:rPr>
              <w:t xml:space="preserve">                 </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9" w:name="体系人数"/>
            <w:r>
              <w:rPr>
                <w:rFonts w:hint="eastAsia"/>
                <w:sz w:val="22"/>
                <w:szCs w:val="22"/>
                <w:lang w:val="en-US" w:eastAsia="zh-CN"/>
              </w:rPr>
              <w:t>36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3"/>
              <w:spacing w:line="400" w:lineRule="exact"/>
              <w:ind w:firstLine="0"/>
              <w:rPr>
                <w:rFonts w:hint="eastAsia"/>
                <w:sz w:val="22"/>
                <w:szCs w:val="22"/>
                <w:lang w:val="en-US" w:eastAsia="zh-CN"/>
              </w:rPr>
            </w:pPr>
            <w:bookmarkStart w:id="10" w:name="初审"/>
            <w:r>
              <w:rPr>
                <w:rFonts w:hint="eastAsia"/>
                <w:b/>
                <w:color w:val="000000" w:themeColor="text1"/>
                <w:spacing w:val="-2"/>
                <w:sz w:val="21"/>
                <w:szCs w:val="21"/>
              </w:rPr>
              <w:t>■</w:t>
            </w:r>
            <w:bookmarkEnd w:id="10"/>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1" w:name="监督勾选"/>
            <w:r>
              <w:rPr>
                <w:rFonts w:hint="eastAsia"/>
                <w:b/>
                <w:color w:val="000000" w:themeColor="text1"/>
                <w:spacing w:val="-2"/>
                <w:sz w:val="21"/>
                <w:szCs w:val="21"/>
              </w:rPr>
              <w:t>□</w:t>
            </w:r>
            <w:bookmarkEnd w:id="11"/>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2" w:name="再认证勾选"/>
            <w:r>
              <w:rPr>
                <w:rFonts w:hint="eastAsia"/>
                <w:b/>
                <w:color w:val="000000" w:themeColor="text1"/>
                <w:spacing w:val="-2"/>
                <w:sz w:val="21"/>
                <w:szCs w:val="21"/>
              </w:rPr>
              <w:t>□</w:t>
            </w:r>
            <w:bookmarkEnd w:id="12"/>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3" w:name="特殊审核勾选"/>
            <w:r>
              <w:rPr>
                <w:rFonts w:hint="eastAsia"/>
                <w:b/>
                <w:color w:val="000000" w:themeColor="text1"/>
                <w:spacing w:val="-2"/>
                <w:sz w:val="21"/>
                <w:szCs w:val="21"/>
                <w:lang w:val="en-US" w:eastAsia="zh-CN"/>
              </w:rPr>
              <w:t>□</w:t>
            </w:r>
            <w:bookmarkEnd w:id="13"/>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3"/>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4" w:name="组织名称Add1"/>
            <w:r>
              <w:rPr>
                <w:rFonts w:hint="eastAsia" w:ascii="Times New Roman" w:hAnsi="Times New Roman" w:eastAsia="宋体" w:cs="Times New Roman"/>
                <w:b w:val="0"/>
                <w:kern w:val="2"/>
                <w:sz w:val="22"/>
                <w:szCs w:val="22"/>
                <w:lang w:val="en-US" w:eastAsia="zh-CN" w:bidi="ar-SA"/>
              </w:rPr>
              <w:t>安徽银通物业管理有限公司</w:t>
            </w:r>
            <w:bookmarkEnd w:id="14"/>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5" w:name="审核范围"/>
            <w:r>
              <w:rPr>
                <w:rFonts w:hint="eastAsia" w:cs="Times New Roman"/>
                <w:b w:val="0"/>
                <w:kern w:val="2"/>
                <w:sz w:val="22"/>
                <w:szCs w:val="22"/>
                <w:lang w:val="en-US" w:eastAsia="zh-CN" w:bidi="ar-SA"/>
              </w:rPr>
              <w:t>物业服务范围内的保安、保洁、维修、绿化、办公的能源管理活动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6" w:name="注册地址"/>
            <w:r>
              <w:rPr>
                <w:rFonts w:hint="eastAsia" w:ascii="Times New Roman" w:hAnsi="Times New Roman" w:eastAsia="宋体" w:cs="Times New Roman"/>
                <w:b w:val="0"/>
                <w:kern w:val="2"/>
                <w:sz w:val="22"/>
                <w:szCs w:val="22"/>
                <w:lang w:val="en-GB" w:eastAsia="zh-CN" w:bidi="ar-SA"/>
              </w:rPr>
              <w:t>安徽省合肥市长江中路130号</w:t>
            </w:r>
            <w:bookmarkEnd w:id="16"/>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7" w:name="办公地址"/>
            <w:r>
              <w:rPr>
                <w:rFonts w:hint="eastAsia" w:ascii="Times New Roman" w:hAnsi="Times New Roman" w:eastAsia="宋体" w:cs="Times New Roman"/>
                <w:b w:val="0"/>
                <w:kern w:val="2"/>
                <w:sz w:val="22"/>
                <w:szCs w:val="22"/>
                <w:lang w:val="en-GB" w:eastAsia="zh-CN" w:bidi="ar-SA"/>
              </w:rPr>
              <w:t>安徽省合肥市蜀山区繁华大道紫御府小区5号楼2楼</w:t>
            </w:r>
            <w:bookmarkEnd w:id="17"/>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hint="eastAsia" w:ascii="Times New Roman" w:hAnsi="Times New Roman" w:eastAsia="宋体" w:cs="Times New Roman"/>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hint="eastAsia" w:ascii="Times New Roman" w:hAnsi="Times New Roman" w:eastAsia="宋体" w:cs="Times New Roman"/>
                <w:b/>
                <w:bCs/>
                <w:kern w:val="2"/>
                <w:sz w:val="22"/>
                <w:szCs w:val="22"/>
                <w:lang w:val="en-US" w:eastAsia="zh-CN" w:bidi="ar-SA"/>
              </w:rPr>
            </w:pPr>
            <w:r>
              <w:rPr>
                <w:b/>
                <w:bCs/>
                <w:sz w:val="22"/>
                <w:szCs w:val="22"/>
                <w:lang w:val="en-GB" w:eastAsia="zh-CN"/>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17"/>
              <w:spacing w:before="0" w:after="0"/>
              <w:jc w:val="left"/>
              <w:rPr>
                <w:rFonts w:hint="eastAsia" w:cs="Arial"/>
                <w:b/>
                <w:bCs/>
                <w:sz w:val="22"/>
                <w:szCs w:val="22"/>
                <w:lang w:val="en-US" w:eastAsia="zh-CN"/>
              </w:rPr>
            </w:pPr>
            <w:r>
              <w:rPr>
                <w:rFonts w:hint="eastAsia" w:cs="Arial"/>
                <w:b/>
                <w:bCs/>
                <w:sz w:val="22"/>
                <w:szCs w:val="22"/>
                <w:lang w:val="en-US" w:eastAsia="zh-CN"/>
              </w:rPr>
              <w:t>公司名称 - 总部</w:t>
            </w:r>
          </w:p>
          <w:p>
            <w:pPr>
              <w:pStyle w:val="17"/>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7"/>
              <w:spacing w:before="0" w:after="0"/>
              <w:jc w:val="left"/>
              <w:rPr>
                <w:rFonts w:hint="eastAsia" w:cs="Arial"/>
                <w:b/>
                <w:bCs/>
                <w:sz w:val="22"/>
                <w:szCs w:val="22"/>
                <w:lang w:val="en-US" w:eastAsia="zh-CN"/>
              </w:rPr>
            </w:pPr>
            <w:r>
              <w:rPr>
                <w:rFonts w:cs="Arial"/>
                <w:b/>
                <w:bCs/>
                <w:sz w:val="22"/>
                <w:szCs w:val="22"/>
                <w:lang w:val="en-US"/>
              </w:rPr>
              <w:t>Company Name – HQ</w:t>
            </w:r>
          </w:p>
          <w:p>
            <w:pPr>
              <w:pStyle w:val="17"/>
              <w:spacing w:before="0" w:after="0"/>
              <w:jc w:val="left"/>
              <w:rPr>
                <w:rFonts w:cs="Arial"/>
                <w:b/>
                <w:bCs/>
                <w:sz w:val="22"/>
                <w:szCs w:val="22"/>
                <w:lang w:val="en-US"/>
              </w:rPr>
            </w:pPr>
            <w:r>
              <w:rPr>
                <w:rFonts w:cs="Arial"/>
                <w:b/>
                <w:bCs/>
                <w:sz w:val="22"/>
                <w:szCs w:val="22"/>
                <w:lang w:val="en-US"/>
              </w:rPr>
              <w:t>Registration Address:</w:t>
            </w:r>
          </w:p>
          <w:p>
            <w:pPr>
              <w:pStyle w:val="17"/>
              <w:spacing w:before="0" w:after="0"/>
              <w:jc w:val="left"/>
              <w:rPr>
                <w:rFonts w:hint="eastAsia" w:cs="Arial"/>
                <w:b/>
                <w:bCs/>
                <w:sz w:val="22"/>
                <w:szCs w:val="22"/>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17"/>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工厂</w:t>
            </w:r>
          </w:p>
          <w:p>
            <w:pPr>
              <w:pStyle w:val="17"/>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pStyle w:val="17"/>
              <w:spacing w:before="0" w:after="0"/>
              <w:jc w:val="left"/>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7"/>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7"/>
              <w:spacing w:before="0" w:after="0"/>
              <w:jc w:val="left"/>
              <w:rPr>
                <w:rFonts w:hint="eastAsia" w:cs="Arial"/>
                <w:b/>
                <w:bCs/>
                <w:sz w:val="22"/>
                <w:szCs w:val="22"/>
                <w:lang w:val="en-US"/>
              </w:rPr>
            </w:pPr>
            <w:r>
              <w:rPr>
                <w:rFonts w:cs="Arial"/>
                <w:b/>
                <w:bCs/>
                <w:sz w:val="22"/>
                <w:szCs w:val="22"/>
                <w:lang w:val="en-US"/>
              </w:rPr>
              <w:t>Registration Address:</w:t>
            </w:r>
          </w:p>
          <w:p>
            <w:pPr>
              <w:pStyle w:val="17"/>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17"/>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销售办公室</w:t>
            </w:r>
          </w:p>
          <w:p>
            <w:pPr>
              <w:pStyle w:val="17"/>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pacing w:before="0" w:after="0"/>
              <w:rPr>
                <w:rFonts w:hint="eastAsia" w:ascii="Times New Roman" w:hAnsi="Times New Roman" w:eastAsia="宋体" w:cs="Times New Roman"/>
                <w:kern w:val="2"/>
                <w:sz w:val="22"/>
                <w:szCs w:val="22"/>
                <w:lang w:val="en-US" w:eastAsia="zh-CN" w:bidi="ar-SA"/>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7"/>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7"/>
              <w:spacing w:before="0" w:after="0"/>
              <w:jc w:val="left"/>
              <w:rPr>
                <w:rFonts w:hint="eastAsia" w:cs="Arial"/>
                <w:b/>
                <w:bCs/>
                <w:sz w:val="22"/>
                <w:szCs w:val="22"/>
                <w:lang w:val="en-US"/>
              </w:rPr>
            </w:pPr>
            <w:r>
              <w:rPr>
                <w:rFonts w:cs="Arial"/>
                <w:b/>
                <w:bCs/>
                <w:sz w:val="22"/>
                <w:szCs w:val="22"/>
                <w:lang w:val="en-US"/>
              </w:rPr>
              <w:t>Registration Address:</w:t>
            </w:r>
          </w:p>
          <w:p>
            <w:pPr>
              <w:spacing w:before="0" w:after="0"/>
              <w:rPr>
                <w:rFonts w:hint="eastAsia" w:ascii="Times New Roman" w:hAnsi="Times New Roman" w:eastAsia="宋体" w:cs="Times New Roman"/>
                <w:kern w:val="2"/>
                <w:sz w:val="22"/>
                <w:szCs w:val="22"/>
                <w:lang w:val="en-US" w:eastAsia="zh-CN" w:bidi="ar-SA"/>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3"/>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3"/>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18" w:name="组织名称Add2"/>
      <w:r>
        <w:rPr>
          <w:rFonts w:hint="eastAsia"/>
          <w:b/>
          <w:color w:val="000000" w:themeColor="text1"/>
          <w:sz w:val="22"/>
          <w:szCs w:val="22"/>
          <w:u w:val="single"/>
          <w:lang w:val="en-US" w:eastAsia="zh-CN"/>
        </w:rPr>
        <w:t>安徽银通物业管理有限公司</w:t>
      </w:r>
      <w:bookmarkEnd w:id="18"/>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19" w:name="证书编号Add1"/>
      <w:bookmarkEnd w:id="19"/>
      <w:r>
        <w:rPr>
          <w:rFonts w:hint="eastAsia"/>
          <w:b/>
          <w:color w:val="000000" w:themeColor="text1"/>
          <w:sz w:val="22"/>
          <w:szCs w:val="22"/>
          <w:u w:val="single"/>
          <w:lang w:val="en-US" w:eastAsia="zh-CN"/>
        </w:rPr>
        <w:t xml:space="preserve"> </w:t>
      </w:r>
    </w:p>
    <w:p>
      <w:pPr>
        <w:pStyle w:val="3"/>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0" w:name="生产地址"/>
      <w:r>
        <w:rPr>
          <w:rFonts w:hint="eastAsia"/>
          <w:b/>
          <w:color w:val="000000" w:themeColor="text1"/>
          <w:sz w:val="22"/>
          <w:szCs w:val="22"/>
          <w:u w:val="single"/>
          <w:lang w:val="en-US" w:eastAsia="zh-CN"/>
        </w:rPr>
        <w:t>安徽省合肥市蜀山区繁华大道紫御府小区5号楼2楼</w:t>
      </w:r>
      <w:bookmarkEnd w:id="20"/>
      <w:r>
        <w:rPr>
          <w:rFonts w:hint="eastAsia"/>
          <w:b/>
          <w:color w:val="000000" w:themeColor="text1"/>
          <w:sz w:val="22"/>
          <w:szCs w:val="22"/>
          <w:u w:val="single"/>
          <w:lang w:val="en-US" w:eastAsia="zh-CN"/>
        </w:rPr>
        <w:t xml:space="preserve">  </w:t>
      </w:r>
    </w:p>
    <w:p>
      <w:pPr>
        <w:pStyle w:val="3"/>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u w:val="single"/>
          <w:lang w:val="en-US" w:eastAsia="zh-CN"/>
        </w:rPr>
        <w:t>GB/T 23331-2020/ISO50001:2018《能源管理体系 要求及使用指南》</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w:t>
            </w:r>
            <w:r>
              <w:rPr>
                <w:rFonts w:hint="eastAsia" w:ascii="宋体" w:hAnsi="宋体"/>
                <w:b/>
                <w:color w:val="000000" w:themeColor="text1"/>
                <w:sz w:val="24"/>
                <w:szCs w:val="24"/>
                <w:lang w:val="en-US" w:eastAsia="zh-CN"/>
              </w:rPr>
              <w:t>源</w:t>
            </w:r>
            <w:r>
              <w:rPr>
                <w:rFonts w:hint="eastAsia" w:ascii="宋体" w:hAnsi="宋体"/>
                <w:b/>
                <w:color w:val="000000" w:themeColor="text1"/>
                <w:sz w:val="24"/>
                <w:szCs w:val="24"/>
              </w:rPr>
              <w:t>数据</w:t>
            </w:r>
          </w:p>
        </w:tc>
        <w:tc>
          <w:tcPr>
            <w:tcW w:w="28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初次审核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10</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lang w:val="en-US" w:eastAsia="zh-CN"/>
              </w:rPr>
              <w:t>22~25</w:t>
            </w:r>
            <w:r>
              <w:rPr>
                <w:rFonts w:hint="eastAsia"/>
                <w:sz w:val="20"/>
                <w:szCs w:val="22"/>
              </w:rPr>
              <w:t>日</w:t>
            </w:r>
          </w:p>
        </w:tc>
        <w:tc>
          <w:tcPr>
            <w:tcW w:w="4735" w:type="dxa"/>
          </w:tcPr>
          <w:p>
            <w:pPr>
              <w:rPr>
                <w:rFonts w:ascii="宋体" w:hAnsi="宋体"/>
                <w:b/>
                <w:color w:val="000000" w:themeColor="text1"/>
                <w:szCs w:val="24"/>
              </w:rPr>
            </w:pPr>
            <w:r>
              <w:rPr>
                <w:rFonts w:hint="eastAsia"/>
                <w:b/>
                <w:bCs/>
                <w:sz w:val="20"/>
                <w:szCs w:val="22"/>
              </w:rPr>
              <w:t>能耗统计期：</w:t>
            </w: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01</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3"/>
              <w:spacing w:line="320" w:lineRule="exact"/>
              <w:ind w:firstLine="0"/>
              <w:rPr>
                <w:rFonts w:hint="eastAsia"/>
                <w:sz w:val="20"/>
                <w:szCs w:val="22"/>
                <w:u w:val="none"/>
                <w:lang w:val="en-US" w:eastAsia="zh-CN"/>
              </w:rPr>
            </w:pPr>
            <w:r>
              <w:rPr>
                <w:rFonts w:hint="eastAsia"/>
                <w:sz w:val="20"/>
                <w:szCs w:val="22"/>
                <w:u w:val="none"/>
                <w:lang w:val="en-US" w:eastAsia="zh-CN"/>
              </w:rPr>
              <w:t>位于安徽省合肥市蜀山区繁华大道紫御府小区；</w:t>
            </w:r>
          </w:p>
          <w:p>
            <w:pPr>
              <w:pStyle w:val="3"/>
              <w:spacing w:line="320" w:lineRule="exact"/>
              <w:ind w:firstLine="0"/>
              <w:rPr>
                <w:rFonts w:hint="default"/>
                <w:sz w:val="20"/>
                <w:szCs w:val="22"/>
                <w:u w:val="none"/>
                <w:lang w:val="en-US" w:eastAsia="zh-CN"/>
              </w:rPr>
            </w:pPr>
            <w:r>
              <w:rPr>
                <w:rFonts w:hint="eastAsia"/>
                <w:sz w:val="20"/>
                <w:szCs w:val="22"/>
                <w:u w:val="none"/>
                <w:lang w:val="en-US" w:eastAsia="zh-CN"/>
              </w:rPr>
              <w:t>相关部门：管理层、行政人事部、物业管理部、项目部、财务部。</w:t>
            </w:r>
            <w:bookmarkStart w:id="21" w:name="_GoBack"/>
            <w:bookmarkEnd w:id="21"/>
          </w:p>
          <w:p>
            <w:pPr>
              <w:pStyle w:val="3"/>
              <w:spacing w:line="320" w:lineRule="exact"/>
              <w:ind w:firstLine="0"/>
              <w:rPr>
                <w:rFonts w:hint="eastAsia" w:eastAsia="宋体"/>
                <w:sz w:val="20"/>
                <w:szCs w:val="22"/>
                <w:u w:val="single"/>
                <w:lang w:val="en-US" w:eastAsia="zh-CN"/>
              </w:rPr>
            </w:pPr>
            <w:r>
              <w:rPr>
                <w:rFonts w:hint="eastAsia"/>
                <w:sz w:val="20"/>
                <w:szCs w:val="22"/>
                <w:u w:val="none"/>
                <w:lang w:val="en-US" w:eastAsia="zh-CN"/>
              </w:rPr>
              <w:t>主要用能活动：</w:t>
            </w:r>
            <w:r>
              <w:rPr>
                <w:sz w:val="20"/>
                <w:u w:val="single"/>
              </w:rPr>
              <w:t>保安、保洁、维修、绿化、办公</w:t>
            </w:r>
            <w:r>
              <w:rPr>
                <w:rFonts w:hint="eastAsia"/>
                <w:sz w:val="20"/>
                <w:u w:val="single"/>
                <w:lang w:eastAsia="zh-CN"/>
              </w:rPr>
              <w:t>；</w:t>
            </w:r>
          </w:p>
          <w:p>
            <w:pPr>
              <w:pStyle w:val="3"/>
              <w:spacing w:line="320" w:lineRule="exact"/>
              <w:ind w:firstLine="0"/>
              <w:rPr>
                <w:rFonts w:hint="default"/>
                <w:sz w:val="20"/>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lang w:val="en-US" w:eastAsia="zh-CN"/>
              </w:rPr>
            </w:pPr>
            <w:r>
              <w:rPr>
                <w:rFonts w:hint="eastAsia"/>
                <w:b/>
                <w:bCs/>
                <w:sz w:val="20"/>
                <w:lang w:val="en-US" w:eastAsia="zh-CN"/>
              </w:rPr>
              <w:t>产量：</w:t>
            </w:r>
            <w:r>
              <w:rPr>
                <w:rFonts w:hint="eastAsia"/>
                <w:sz w:val="20"/>
                <w:szCs w:val="22"/>
                <w:u w:val="single"/>
                <w:lang w:val="en-US" w:eastAsia="zh-CN"/>
              </w:rPr>
              <w:t>55408.07平方米；</w:t>
            </w:r>
          </w:p>
          <w:p>
            <w:pPr>
              <w:pStyle w:val="3"/>
              <w:spacing w:line="320" w:lineRule="exact"/>
              <w:ind w:firstLine="0"/>
              <w:rPr>
                <w:rFonts w:hint="default" w:ascii="宋体" w:hAnsi="宋体" w:eastAsia="宋体"/>
                <w:b/>
                <w:color w:val="000000" w:themeColor="text1"/>
                <w:szCs w:val="24"/>
                <w:lang w:val="en-US" w:eastAsia="zh-CN"/>
              </w:rPr>
            </w:pPr>
            <w:r>
              <w:rPr>
                <w:rFonts w:hint="eastAsia"/>
                <w:b/>
                <w:bCs/>
                <w:sz w:val="20"/>
                <w:lang w:val="en-US" w:eastAsia="zh-CN"/>
              </w:rPr>
              <w:t>产值（万元）：</w:t>
            </w:r>
            <w:r>
              <w:rPr>
                <w:rFonts w:hint="eastAsia"/>
                <w:sz w:val="20"/>
                <w:szCs w:val="22"/>
                <w:lang w:val="en-US" w:eastAsia="zh-CN"/>
              </w:rPr>
              <w:t>145.5万元</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ascii="宋体" w:hAnsi="宋体" w:eastAsia="宋体"/>
                <w:b/>
                <w:color w:val="000000" w:themeColor="text1"/>
                <w:szCs w:val="24"/>
                <w:lang w:eastAsia="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r>
              <w:rPr>
                <w:rFonts w:hint="eastAsia"/>
                <w:sz w:val="20"/>
                <w:szCs w:val="22"/>
                <w:lang w:val="en-US" w:eastAsia="zh-CN"/>
              </w:rPr>
              <w:t>73.84</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lang w:val="en-US" w:eastAsia="zh-CN"/>
              </w:rPr>
            </w:pPr>
            <w:r>
              <w:rPr>
                <w:rFonts w:hint="eastAsia"/>
                <w:lang w:val="en-US" w:eastAsia="zh-CN"/>
              </w:rPr>
              <w:t>单位能耗：</w:t>
            </w:r>
            <w:r>
              <w:rPr>
                <w:rFonts w:hint="eastAsia" w:ascii="Times New Roman" w:hAnsi="Times New Roman" w:eastAsia="宋体" w:cs="Times New Roman"/>
                <w:kern w:val="2"/>
                <w:sz w:val="20"/>
                <w:szCs w:val="22"/>
                <w:lang w:val="en-US" w:eastAsia="zh-CN" w:bidi="ar-SA"/>
              </w:rPr>
              <w:t>1.33kgce/㎡</w:t>
            </w:r>
          </w:p>
          <w:p>
            <w:pPr>
              <w:pStyle w:val="2"/>
              <w:rPr>
                <w:rFonts w:hint="default"/>
                <w:lang w:val="en-US"/>
              </w:rPr>
            </w:pPr>
            <w:r>
              <w:rPr>
                <w:rFonts w:hint="eastAsia"/>
                <w:b/>
                <w:bCs/>
                <w:sz w:val="20"/>
                <w:szCs w:val="22"/>
                <w:lang w:val="en-US" w:eastAsia="zh-CN"/>
              </w:rPr>
              <w:t xml:space="preserve">          </w:t>
            </w:r>
            <w:r>
              <w:rPr>
                <w:rFonts w:hint="eastAsia" w:ascii="Times New Roman" w:hAnsi="Times New Roman" w:eastAsia="宋体" w:cs="Times New Roman"/>
                <w:bCs w:val="0"/>
                <w:spacing w:val="0"/>
                <w:kern w:val="2"/>
                <w:sz w:val="20"/>
                <w:szCs w:val="22"/>
                <w:lang w:val="en-US" w:eastAsia="zh-CN" w:bidi="ar-SA"/>
              </w:rPr>
              <w:t>507.5kgce/万元</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r>
              <w:rPr>
                <w:rFonts w:hint="eastAsia" w:ascii="Times New Roman" w:hAnsi="Times New Roman" w:eastAsia="宋体" w:cs="Times New Roman"/>
                <w:bCs w:val="0"/>
                <w:spacing w:val="0"/>
                <w:kern w:val="2"/>
                <w:sz w:val="20"/>
                <w:szCs w:val="22"/>
                <w:u w:val="single"/>
                <w:lang w:val="en-US" w:eastAsia="zh-CN" w:bidi="ar-SA"/>
              </w:rPr>
              <w:t>政府没有下达节能指标。</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3"/>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lang w:val="en-US" w:eastAsia="zh-CN"/>
              </w:rPr>
            </w:pPr>
            <w:r>
              <w:rPr>
                <w:rFonts w:hint="eastAsia"/>
                <w:b/>
                <w:bCs/>
                <w:sz w:val="20"/>
                <w:lang w:val="en-US" w:eastAsia="zh-CN"/>
              </w:rPr>
              <w:t>产量：</w:t>
            </w:r>
          </w:p>
          <w:p>
            <w:pPr>
              <w:pStyle w:val="3"/>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3"/>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3"/>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lang w:val="en-US" w:eastAsia="zh-CN"/>
              </w:rPr>
            </w:pPr>
            <w:r>
              <w:rPr>
                <w:rFonts w:hint="eastAsia"/>
                <w:b/>
                <w:bCs/>
                <w:sz w:val="20"/>
                <w:lang w:val="en-US" w:eastAsia="zh-CN"/>
              </w:rPr>
              <w:t>产量：</w:t>
            </w:r>
          </w:p>
          <w:p>
            <w:pPr>
              <w:pStyle w:val="3"/>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3"/>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3"/>
              <w:spacing w:line="320" w:lineRule="exact"/>
              <w:ind w:firstLine="0"/>
              <w:rPr>
                <w:rFonts w:hint="eastAsia"/>
                <w:sz w:val="20"/>
              </w:rPr>
            </w:pPr>
          </w:p>
        </w:tc>
      </w:tr>
    </w:tbl>
    <w:p>
      <w:pPr>
        <w:pStyle w:val="3"/>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327696"/>
    <w:rsid w:val="10770AC6"/>
    <w:rsid w:val="537B5B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2</TotalTime>
  <ScaleCrop>false</ScaleCrop>
  <LinksUpToDate>false</LinksUpToDate>
  <CharactersWithSpaces>1049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2021-10-27T10:10:16Z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