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华润雪花啤酒（四川）有限责任公司绵阳分公司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绵阳市长虹大道南段242号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绵阳市长虹大道南段242号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rFonts w:hint="eastAsia"/>
                <w:sz w:val="20"/>
              </w:rPr>
              <w:t>张平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13981149711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0"/>
              </w:rPr>
              <w:t>郝春生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0534-2019-EO-2021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E：许可范围内的雪花啤酒的生产涉及的相关环境管理活动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O：许可范围内的雪花啤酒的生产所涉及的职业健康安全管理活动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E：03.10.05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(手册版本号：A/1)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2021年10月19日 下午至2021年10月20日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42545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</w:pPr>
      <w:r>
        <w:rPr>
          <w:rFonts w:hint="eastAsia" w:ascii="宋体" w:hAnsi="宋体"/>
          <w:b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5"/>
        <w:gridCol w:w="1176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13:30-14:00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14:00-17:30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 ：冉景洲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范围的确认，资质的确认，管理体系变化情况、法律法规执行情况，重大环境事故及职业健康安全投诉情况，上次审核不符合验证。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14:00-17:30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7.2人员；7.3意识；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7.2人员；7.3意识；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制造部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5.3组织的角色、职责和权限；6.2目标及其达成的策划；7.4沟通；6.1.2环境因素；8.1运行策划和控制；8.2应急准备和响应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12:30-16:30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制造部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5.3组织的角色、职责和权限；6.2目标及其实现的策划；7.4沟通；6.1.2危险源辨识和职业安全风险评价；8.1运行策划和控制；8.2应急准备和响应；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7694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午餐时间及午休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ISO45001:2018：冉景洲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冉景洲、陈伟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文平、冉景洲、陈伟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E58"/>
    <w:rsid w:val="00994E58"/>
    <w:rsid w:val="00C034F5"/>
    <w:rsid w:val="00C61254"/>
    <w:rsid w:val="02B54C2A"/>
    <w:rsid w:val="0493520E"/>
    <w:rsid w:val="08557073"/>
    <w:rsid w:val="11A61B09"/>
    <w:rsid w:val="14E70BAF"/>
    <w:rsid w:val="17EB3FC2"/>
    <w:rsid w:val="18A66A41"/>
    <w:rsid w:val="19754410"/>
    <w:rsid w:val="1A667F45"/>
    <w:rsid w:val="1E22597C"/>
    <w:rsid w:val="21CB6E43"/>
    <w:rsid w:val="21F81189"/>
    <w:rsid w:val="237969DB"/>
    <w:rsid w:val="23AE14D8"/>
    <w:rsid w:val="24263382"/>
    <w:rsid w:val="24A02AEA"/>
    <w:rsid w:val="24E650A3"/>
    <w:rsid w:val="25235EF6"/>
    <w:rsid w:val="2ECE4AE0"/>
    <w:rsid w:val="30F95CE8"/>
    <w:rsid w:val="32B57FD0"/>
    <w:rsid w:val="34000935"/>
    <w:rsid w:val="3437324E"/>
    <w:rsid w:val="343E5AAF"/>
    <w:rsid w:val="371F2138"/>
    <w:rsid w:val="388060C1"/>
    <w:rsid w:val="3C3A4B87"/>
    <w:rsid w:val="3C3B7180"/>
    <w:rsid w:val="3D7E679F"/>
    <w:rsid w:val="3E235FE2"/>
    <w:rsid w:val="3EDF5552"/>
    <w:rsid w:val="3F697A32"/>
    <w:rsid w:val="42FC1E02"/>
    <w:rsid w:val="43460862"/>
    <w:rsid w:val="438D2BB4"/>
    <w:rsid w:val="443E4447"/>
    <w:rsid w:val="493F5013"/>
    <w:rsid w:val="4A331B2E"/>
    <w:rsid w:val="4D0C752F"/>
    <w:rsid w:val="4D664921"/>
    <w:rsid w:val="4EA27B36"/>
    <w:rsid w:val="526E61AE"/>
    <w:rsid w:val="54193330"/>
    <w:rsid w:val="56D00A6F"/>
    <w:rsid w:val="59B8627F"/>
    <w:rsid w:val="5B960AFD"/>
    <w:rsid w:val="60B5128C"/>
    <w:rsid w:val="632C3A87"/>
    <w:rsid w:val="645D7227"/>
    <w:rsid w:val="68D65C16"/>
    <w:rsid w:val="69B737DA"/>
    <w:rsid w:val="6AE05BAA"/>
    <w:rsid w:val="6DF443E4"/>
    <w:rsid w:val="6E343CFD"/>
    <w:rsid w:val="6F44259C"/>
    <w:rsid w:val="6F52540C"/>
    <w:rsid w:val="74406641"/>
    <w:rsid w:val="74BF6216"/>
    <w:rsid w:val="76B855A4"/>
    <w:rsid w:val="78E006AA"/>
    <w:rsid w:val="7BB00329"/>
    <w:rsid w:val="7BDE4899"/>
    <w:rsid w:val="7C9B60DB"/>
    <w:rsid w:val="7E0A0250"/>
    <w:rsid w:val="7E440E22"/>
    <w:rsid w:val="7F8C0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505</Words>
  <Characters>2879</Characters>
  <Lines>23</Lines>
  <Paragraphs>6</Paragraphs>
  <TotalTime>0</TotalTime>
  <ScaleCrop>false</ScaleCrop>
  <LinksUpToDate>false</LinksUpToDate>
  <CharactersWithSpaces>3378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2021-10-20T02:06:14Z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