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58508" w14:textId="77777777" w:rsidR="00A62166" w:rsidRDefault="005246F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21"/>
        <w:gridCol w:w="135"/>
        <w:gridCol w:w="715"/>
        <w:gridCol w:w="259"/>
        <w:gridCol w:w="69"/>
        <w:gridCol w:w="239"/>
        <w:gridCol w:w="1141"/>
      </w:tblGrid>
      <w:tr w:rsidR="00F95C9D" w14:paraId="7FA669A0" w14:textId="77777777">
        <w:trPr>
          <w:trHeight w:val="557"/>
        </w:trPr>
        <w:tc>
          <w:tcPr>
            <w:tcW w:w="1142" w:type="dxa"/>
            <w:vAlign w:val="center"/>
          </w:tcPr>
          <w:p w14:paraId="094D6C49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14:paraId="7A3FE0F7" w14:textId="77777777" w:rsidR="00A62166" w:rsidRDefault="005246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迈格道森市场咨询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95C9D" w14:paraId="4D6E0070" w14:textId="77777777" w:rsidTr="00B90C20">
        <w:trPr>
          <w:trHeight w:val="333"/>
        </w:trPr>
        <w:tc>
          <w:tcPr>
            <w:tcW w:w="1142" w:type="dxa"/>
            <w:vAlign w:val="center"/>
          </w:tcPr>
          <w:p w14:paraId="2E2F0FBE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14:paraId="5E7BC629" w14:textId="77777777" w:rsidR="00A62166" w:rsidRDefault="005246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北京市朝阳区高碑店乡西店记忆文创小镇B6号楼一层101号</w:t>
            </w:r>
            <w:bookmarkEnd w:id="1"/>
          </w:p>
        </w:tc>
      </w:tr>
      <w:tr w:rsidR="00F95C9D" w14:paraId="0CA0209A" w14:textId="77777777" w:rsidTr="00B90C20">
        <w:trPr>
          <w:trHeight w:val="408"/>
        </w:trPr>
        <w:tc>
          <w:tcPr>
            <w:tcW w:w="1142" w:type="dxa"/>
            <w:vAlign w:val="center"/>
          </w:tcPr>
          <w:p w14:paraId="1013B7F6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14:paraId="5F8501BA" w14:textId="77777777" w:rsidR="00A62166" w:rsidRDefault="005246F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北京市朝阳区高碑店乡西店记忆文创小镇B6号楼一层101号</w:t>
            </w:r>
            <w:bookmarkEnd w:id="2"/>
          </w:p>
        </w:tc>
      </w:tr>
      <w:tr w:rsidR="00F95C9D" w14:paraId="36711FEE" w14:textId="77777777" w:rsidTr="00B90C20">
        <w:trPr>
          <w:trHeight w:val="179"/>
        </w:trPr>
        <w:tc>
          <w:tcPr>
            <w:tcW w:w="1142" w:type="dxa"/>
            <w:vAlign w:val="center"/>
          </w:tcPr>
          <w:p w14:paraId="760F7A3A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AD0EB72" w14:textId="0F05538E" w:rsidR="00A62166" w:rsidRDefault="00456E70">
            <w:pPr>
              <w:rPr>
                <w:sz w:val="21"/>
                <w:szCs w:val="21"/>
              </w:rPr>
            </w:pPr>
            <w:r w:rsidRPr="00456E70">
              <w:rPr>
                <w:rFonts w:hint="eastAsia"/>
                <w:sz w:val="21"/>
                <w:szCs w:val="21"/>
              </w:rPr>
              <w:t>林娜</w:t>
            </w:r>
          </w:p>
        </w:tc>
        <w:tc>
          <w:tcPr>
            <w:tcW w:w="1090" w:type="dxa"/>
            <w:gridSpan w:val="2"/>
            <w:vAlign w:val="center"/>
          </w:tcPr>
          <w:p w14:paraId="4BE54F4D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3720237A" w14:textId="1DF321DC" w:rsidR="00A62166" w:rsidRDefault="00456E70">
            <w:pPr>
              <w:rPr>
                <w:sz w:val="21"/>
                <w:szCs w:val="21"/>
              </w:rPr>
            </w:pPr>
            <w:r w:rsidRPr="00456E70">
              <w:rPr>
                <w:sz w:val="21"/>
                <w:szCs w:val="21"/>
              </w:rPr>
              <w:t>13822151303</w:t>
            </w:r>
          </w:p>
        </w:tc>
        <w:tc>
          <w:tcPr>
            <w:tcW w:w="974" w:type="dxa"/>
            <w:gridSpan w:val="2"/>
            <w:vAlign w:val="center"/>
          </w:tcPr>
          <w:p w14:paraId="66FDC560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14:paraId="3089EDB6" w14:textId="77777777" w:rsidR="00A62166" w:rsidRDefault="00BE51C1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F95C9D" w14:paraId="79204213" w14:textId="77777777">
        <w:trPr>
          <w:trHeight w:val="557"/>
        </w:trPr>
        <w:tc>
          <w:tcPr>
            <w:tcW w:w="1142" w:type="dxa"/>
            <w:vAlign w:val="center"/>
          </w:tcPr>
          <w:p w14:paraId="2CE2CBDF" w14:textId="77777777" w:rsidR="00A62166" w:rsidRDefault="005246F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3B3FEC2" w14:textId="58AF2671" w:rsidR="00A62166" w:rsidRDefault="00E65BDB">
            <w:bookmarkStart w:id="4" w:name="最高管理者"/>
            <w:bookmarkEnd w:id="4"/>
            <w:r w:rsidRPr="00E65BDB">
              <w:rPr>
                <w:rFonts w:hint="eastAsia"/>
              </w:rPr>
              <w:t>林娜</w:t>
            </w:r>
          </w:p>
        </w:tc>
        <w:tc>
          <w:tcPr>
            <w:tcW w:w="1090" w:type="dxa"/>
            <w:gridSpan w:val="2"/>
            <w:vAlign w:val="center"/>
          </w:tcPr>
          <w:p w14:paraId="7B411CA8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14:paraId="0BF5647A" w14:textId="77777777" w:rsidR="00A62166" w:rsidRDefault="00BE51C1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14:paraId="601C5125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14:paraId="3961D474" w14:textId="77777777" w:rsidR="00A62166" w:rsidRDefault="00BE51C1">
            <w:pPr>
              <w:rPr>
                <w:sz w:val="21"/>
                <w:szCs w:val="21"/>
              </w:rPr>
            </w:pPr>
          </w:p>
        </w:tc>
      </w:tr>
      <w:tr w:rsidR="00F95C9D" w14:paraId="556FBE9A" w14:textId="77777777">
        <w:trPr>
          <w:trHeight w:val="418"/>
        </w:trPr>
        <w:tc>
          <w:tcPr>
            <w:tcW w:w="1142" w:type="dxa"/>
            <w:vAlign w:val="center"/>
          </w:tcPr>
          <w:p w14:paraId="6593CE3B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25BAD09" w14:textId="77777777" w:rsidR="00A62166" w:rsidRDefault="005246F3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0634-2019-Q-2021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14:paraId="420A18EC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14:paraId="186AE9E2" w14:textId="77777777" w:rsidR="00A62166" w:rsidRDefault="005246F3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14:paraId="589B35E7" w14:textId="77777777" w:rsidR="00A62166" w:rsidRDefault="005246F3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95C9D" w14:paraId="2AD9D735" w14:textId="77777777">
        <w:trPr>
          <w:trHeight w:val="455"/>
        </w:trPr>
        <w:tc>
          <w:tcPr>
            <w:tcW w:w="1142" w:type="dxa"/>
            <w:vAlign w:val="center"/>
          </w:tcPr>
          <w:p w14:paraId="3AEFF210" w14:textId="77777777" w:rsidR="00A62166" w:rsidRDefault="005246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14:paraId="22261AAB" w14:textId="77777777" w:rsidR="00A62166" w:rsidRDefault="005246F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95C9D" w14:paraId="5EF63F3D" w14:textId="77777777">
        <w:trPr>
          <w:trHeight w:val="455"/>
        </w:trPr>
        <w:tc>
          <w:tcPr>
            <w:tcW w:w="1142" w:type="dxa"/>
          </w:tcPr>
          <w:p w14:paraId="0221D1DE" w14:textId="77777777" w:rsidR="00A62166" w:rsidRDefault="005246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14:paraId="667CDB4E" w14:textId="49A20F9D" w:rsidR="00A62166" w:rsidRDefault="00E65BDB">
            <w:pPr>
              <w:rPr>
                <w:rFonts w:ascii="宋体" w:hAnsi="宋体"/>
                <w:b/>
                <w:bCs/>
                <w:sz w:val="20"/>
              </w:rPr>
            </w:pPr>
            <w:r w:rsidRPr="00E65BD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246F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F95C9D" w14:paraId="58C0A525" w14:textId="77777777" w:rsidTr="00B90C20">
        <w:trPr>
          <w:trHeight w:val="346"/>
        </w:trPr>
        <w:tc>
          <w:tcPr>
            <w:tcW w:w="1142" w:type="dxa"/>
            <w:vAlign w:val="center"/>
          </w:tcPr>
          <w:p w14:paraId="6E62B573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14:paraId="125379A2" w14:textId="77777777" w:rsidR="00A62166" w:rsidRDefault="00E65BDB">
            <w:pPr>
              <w:rPr>
                <w:rFonts w:ascii="宋体" w:hAnsi="宋体" w:hint="eastAsia"/>
                <w:b/>
                <w:bCs/>
                <w:sz w:val="20"/>
                <w:szCs w:val="22"/>
              </w:rPr>
            </w:pPr>
            <w:r w:rsidRPr="00E65BDB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5246F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  <w:p w14:paraId="5A3C5CCA" w14:textId="1DDFB563" w:rsidR="00F42441" w:rsidRPr="00F42441" w:rsidRDefault="00F42441" w:rsidP="00F42441">
            <w:pPr>
              <w:pStyle w:val="a0"/>
            </w:pPr>
            <w:r w:rsidRPr="00E65BDB">
              <w:rPr>
                <w:rFonts w:ascii="宋体" w:hAnsi="宋体" w:hint="eastAsia"/>
                <w:b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0"/>
                <w:szCs w:val="22"/>
              </w:rPr>
              <w:t>对被暂停客户进行跟踪，验证被暂停原因是否已消除，以确定是否恢复注册资格</w:t>
            </w:r>
            <w:bookmarkStart w:id="16" w:name="_GoBack"/>
            <w:bookmarkEnd w:id="16"/>
          </w:p>
        </w:tc>
      </w:tr>
      <w:tr w:rsidR="00F95C9D" w14:paraId="65B3F674" w14:textId="77777777" w:rsidTr="00E65BDB">
        <w:trPr>
          <w:trHeight w:val="553"/>
        </w:trPr>
        <w:tc>
          <w:tcPr>
            <w:tcW w:w="1142" w:type="dxa"/>
            <w:vAlign w:val="center"/>
          </w:tcPr>
          <w:p w14:paraId="718C6EA1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21" w:type="dxa"/>
            <w:gridSpan w:val="8"/>
            <w:vAlign w:val="center"/>
          </w:tcPr>
          <w:p w14:paraId="337D0FCC" w14:textId="77777777" w:rsidR="00A62166" w:rsidRDefault="005246F3"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汽车租赁（不含九座以上客车）；承办展览展示活动</w:t>
            </w:r>
            <w:bookmarkEnd w:id="17"/>
          </w:p>
        </w:tc>
        <w:tc>
          <w:tcPr>
            <w:tcW w:w="850" w:type="dxa"/>
            <w:gridSpan w:val="2"/>
            <w:vAlign w:val="center"/>
          </w:tcPr>
          <w:p w14:paraId="5FD3E1F2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E8FDCC6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08" w:type="dxa"/>
            <w:gridSpan w:val="4"/>
            <w:vAlign w:val="center"/>
          </w:tcPr>
          <w:p w14:paraId="50158C4B" w14:textId="77777777" w:rsidR="00A62166" w:rsidRDefault="005246F3"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32.14.01;35.20.00</w:t>
            </w:r>
            <w:bookmarkEnd w:id="18"/>
          </w:p>
        </w:tc>
      </w:tr>
      <w:tr w:rsidR="00F95C9D" w14:paraId="256607D0" w14:textId="77777777" w:rsidTr="00B90C20">
        <w:trPr>
          <w:trHeight w:val="776"/>
        </w:trPr>
        <w:tc>
          <w:tcPr>
            <w:tcW w:w="1142" w:type="dxa"/>
            <w:vAlign w:val="center"/>
          </w:tcPr>
          <w:p w14:paraId="4402BED8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14:paraId="7C784DBF" w14:textId="6637A2B9" w:rsidR="00A62166" w:rsidRDefault="005246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E65BDB" w:rsidRPr="00E65BD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E65BDB" w:rsidRPr="00E65BD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E4B9A2A" w14:textId="105CAAA6" w:rsidR="00A62166" w:rsidRDefault="00E65BDB">
            <w:pPr>
              <w:jc w:val="left"/>
              <w:rPr>
                <w:b/>
                <w:sz w:val="20"/>
                <w:lang w:val="de-DE"/>
              </w:rPr>
            </w:pPr>
            <w:r w:rsidRPr="00E65BD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246F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F95C9D" w14:paraId="68024DB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6468623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14:paraId="6A94C2CE" w14:textId="1ED76D92" w:rsidR="00A62166" w:rsidRDefault="005246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763479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763479"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95C9D" w14:paraId="1D037A2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B6C99D5" w14:textId="77777777" w:rsidR="00A62166" w:rsidRDefault="00BE51C1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14:paraId="5056623C" w14:textId="77777777" w:rsidR="00A62166" w:rsidRDefault="005246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95C9D" w14:paraId="5D5A82E6" w14:textId="77777777">
        <w:trPr>
          <w:trHeight w:val="465"/>
        </w:trPr>
        <w:tc>
          <w:tcPr>
            <w:tcW w:w="1142" w:type="dxa"/>
            <w:vAlign w:val="center"/>
          </w:tcPr>
          <w:p w14:paraId="2972FD25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14:paraId="3B664464" w14:textId="4131FFD3" w:rsidR="00A62166" w:rsidRDefault="00E65B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E65BDB">
              <w:rPr>
                <w:rFonts w:hint="eastAsia"/>
                <w:sz w:val="20"/>
                <w:lang w:val="de-DE"/>
              </w:rPr>
              <w:t>■</w:t>
            </w:r>
            <w:r w:rsidR="005246F3">
              <w:rPr>
                <w:rFonts w:hint="eastAsia"/>
                <w:b/>
                <w:sz w:val="20"/>
              </w:rPr>
              <w:t>普通话</w:t>
            </w:r>
            <w:r w:rsidR="005246F3">
              <w:rPr>
                <w:rFonts w:hint="eastAsia"/>
                <w:sz w:val="20"/>
                <w:lang w:val="de-DE"/>
              </w:rPr>
              <w:t>□</w:t>
            </w:r>
            <w:r w:rsidR="005246F3">
              <w:rPr>
                <w:rFonts w:hint="eastAsia"/>
                <w:b/>
                <w:sz w:val="20"/>
              </w:rPr>
              <w:t>英语</w:t>
            </w:r>
            <w:r w:rsidR="005246F3">
              <w:rPr>
                <w:rFonts w:hint="eastAsia"/>
                <w:sz w:val="20"/>
                <w:lang w:val="de-DE"/>
              </w:rPr>
              <w:t>□</w:t>
            </w:r>
            <w:r w:rsidR="005246F3">
              <w:rPr>
                <w:rFonts w:hint="eastAsia"/>
                <w:b/>
                <w:sz w:val="20"/>
              </w:rPr>
              <w:t>其他</w:t>
            </w:r>
          </w:p>
        </w:tc>
      </w:tr>
      <w:tr w:rsidR="00F95C9D" w14:paraId="1E53A83E" w14:textId="77777777">
        <w:trPr>
          <w:trHeight w:val="465"/>
        </w:trPr>
        <w:tc>
          <w:tcPr>
            <w:tcW w:w="10321" w:type="dxa"/>
            <w:gridSpan w:val="15"/>
            <w:vAlign w:val="center"/>
          </w:tcPr>
          <w:p w14:paraId="745C91D6" w14:textId="77777777" w:rsidR="00A62166" w:rsidRDefault="005246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5C9D" w14:paraId="0405CD9F" w14:textId="77777777" w:rsidTr="00E65BDB">
        <w:trPr>
          <w:trHeight w:val="465"/>
        </w:trPr>
        <w:tc>
          <w:tcPr>
            <w:tcW w:w="1142" w:type="dxa"/>
            <w:vAlign w:val="center"/>
          </w:tcPr>
          <w:p w14:paraId="0A6A22C6" w14:textId="77777777" w:rsidR="00A62166" w:rsidRDefault="005246F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4C4CE03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D2018E4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367A776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A904264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14:paraId="0B4FDF15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22DD9B6" w14:textId="77777777" w:rsidR="00A62166" w:rsidRDefault="005246F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95C9D" w14:paraId="5A2246B8" w14:textId="77777777" w:rsidTr="00E65BDB">
        <w:trPr>
          <w:trHeight w:val="465"/>
        </w:trPr>
        <w:tc>
          <w:tcPr>
            <w:tcW w:w="1142" w:type="dxa"/>
            <w:vAlign w:val="center"/>
          </w:tcPr>
          <w:p w14:paraId="6DAE1092" w14:textId="77777777" w:rsidR="00A62166" w:rsidRDefault="005246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9BE99A4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14:paraId="3018F1EF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80630FF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14:paraId="309271F1" w14:textId="77777777" w:rsidR="00A62166" w:rsidRDefault="00BE51C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6"/>
            <w:vAlign w:val="center"/>
          </w:tcPr>
          <w:p w14:paraId="7D29F314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14:paraId="4D5F3FE0" w14:textId="77777777" w:rsidR="00A62166" w:rsidRDefault="00BE51C1">
            <w:pPr>
              <w:rPr>
                <w:sz w:val="20"/>
                <w:lang w:val="de-DE"/>
              </w:rPr>
            </w:pPr>
          </w:p>
        </w:tc>
      </w:tr>
      <w:tr w:rsidR="00F95C9D" w14:paraId="1C1E4608" w14:textId="77777777" w:rsidTr="00E65BDB">
        <w:trPr>
          <w:trHeight w:val="465"/>
        </w:trPr>
        <w:tc>
          <w:tcPr>
            <w:tcW w:w="1142" w:type="dxa"/>
            <w:vAlign w:val="center"/>
          </w:tcPr>
          <w:p w14:paraId="6FFFF295" w14:textId="77777777" w:rsidR="00A62166" w:rsidRDefault="005246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90A33FE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宋乐</w:t>
            </w:r>
            <w:proofErr w:type="gramEnd"/>
          </w:p>
        </w:tc>
        <w:tc>
          <w:tcPr>
            <w:tcW w:w="948" w:type="dxa"/>
            <w:vAlign w:val="center"/>
          </w:tcPr>
          <w:p w14:paraId="27796679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75D0991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北京华易展览有限公司</w:t>
            </w:r>
          </w:p>
        </w:tc>
        <w:tc>
          <w:tcPr>
            <w:tcW w:w="1696" w:type="dxa"/>
            <w:gridSpan w:val="2"/>
            <w:vAlign w:val="center"/>
          </w:tcPr>
          <w:p w14:paraId="4745092B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32.14.01,35.20.00</w:t>
            </w:r>
          </w:p>
        </w:tc>
        <w:tc>
          <w:tcPr>
            <w:tcW w:w="1538" w:type="dxa"/>
            <w:gridSpan w:val="6"/>
            <w:vAlign w:val="center"/>
          </w:tcPr>
          <w:p w14:paraId="3E7D9C73" w14:textId="77777777" w:rsidR="00A62166" w:rsidRDefault="005246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18600631788</w:t>
            </w:r>
          </w:p>
        </w:tc>
        <w:tc>
          <w:tcPr>
            <w:tcW w:w="1141" w:type="dxa"/>
            <w:vAlign w:val="center"/>
          </w:tcPr>
          <w:p w14:paraId="73E7BBD8" w14:textId="77777777" w:rsidR="00A62166" w:rsidRDefault="00BE51C1">
            <w:pPr>
              <w:rPr>
                <w:sz w:val="20"/>
                <w:lang w:val="de-DE"/>
              </w:rPr>
            </w:pPr>
          </w:p>
        </w:tc>
      </w:tr>
      <w:tr w:rsidR="00F95C9D" w14:paraId="4EE9C47E" w14:textId="77777777">
        <w:trPr>
          <w:trHeight w:val="465"/>
        </w:trPr>
        <w:tc>
          <w:tcPr>
            <w:tcW w:w="10321" w:type="dxa"/>
            <w:gridSpan w:val="15"/>
            <w:vAlign w:val="center"/>
          </w:tcPr>
          <w:p w14:paraId="66290676" w14:textId="77777777" w:rsidR="00A62166" w:rsidRDefault="00524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95C9D" w14:paraId="7125FA06" w14:textId="77777777">
        <w:trPr>
          <w:trHeight w:val="465"/>
        </w:trPr>
        <w:tc>
          <w:tcPr>
            <w:tcW w:w="1142" w:type="dxa"/>
            <w:vAlign w:val="center"/>
          </w:tcPr>
          <w:p w14:paraId="7923F7A0" w14:textId="77777777" w:rsidR="00A62166" w:rsidRDefault="005246F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3DFBDDE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983DA84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262F750" w14:textId="77777777" w:rsidR="00A62166" w:rsidRDefault="005246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9B6671F" w14:textId="77777777" w:rsidR="00A62166" w:rsidRDefault="005246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59EC670" w14:textId="77777777" w:rsidR="00A62166" w:rsidRDefault="005246F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14:paraId="472F8DAE" w14:textId="77777777" w:rsidR="00A62166" w:rsidRDefault="005246F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14:paraId="065B21A2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95C9D" w14:paraId="73C6EB05" w14:textId="77777777">
        <w:trPr>
          <w:trHeight w:val="567"/>
        </w:trPr>
        <w:tc>
          <w:tcPr>
            <w:tcW w:w="1142" w:type="dxa"/>
            <w:vAlign w:val="center"/>
          </w:tcPr>
          <w:p w14:paraId="58F59E88" w14:textId="45690D05" w:rsidR="00A62166" w:rsidRDefault="00417E8F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1CFA60A" w14:textId="09074D65" w:rsidR="00A62166" w:rsidRDefault="00417E8F">
            <w:pPr>
              <w:rPr>
                <w:sz w:val="21"/>
                <w:szCs w:val="21"/>
              </w:rPr>
            </w:pPr>
            <w:proofErr w:type="gramStart"/>
            <w:r>
              <w:rPr>
                <w:sz w:val="20"/>
                <w:lang w:val="de-DE"/>
              </w:rPr>
              <w:t>宋乐</w:t>
            </w:r>
            <w:proofErr w:type="gramEnd"/>
          </w:p>
        </w:tc>
        <w:tc>
          <w:tcPr>
            <w:tcW w:w="948" w:type="dxa"/>
            <w:vAlign w:val="center"/>
          </w:tcPr>
          <w:p w14:paraId="7621B747" w14:textId="252EF4A3" w:rsidR="00A62166" w:rsidRDefault="00417E8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06812358" w14:textId="34E953D0" w:rsidR="00A62166" w:rsidRDefault="00417E8F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北京华易展览有限公司</w:t>
            </w:r>
          </w:p>
        </w:tc>
        <w:tc>
          <w:tcPr>
            <w:tcW w:w="1004" w:type="dxa"/>
            <w:vAlign w:val="center"/>
          </w:tcPr>
          <w:p w14:paraId="2335A6E2" w14:textId="77777777" w:rsidR="00A62166" w:rsidRDefault="00BE51C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C50039E" w14:textId="6E7C5677" w:rsidR="00A62166" w:rsidRDefault="00417E8F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32.14.01,35.20.00</w:t>
            </w:r>
          </w:p>
        </w:tc>
        <w:tc>
          <w:tcPr>
            <w:tcW w:w="1299" w:type="dxa"/>
            <w:gridSpan w:val="5"/>
            <w:vAlign w:val="center"/>
          </w:tcPr>
          <w:p w14:paraId="04A7A43C" w14:textId="68E0F985" w:rsidR="00A62166" w:rsidRDefault="00417E8F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14:paraId="2E54517D" w14:textId="1D89D488" w:rsidR="00A62166" w:rsidRDefault="00417E8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18600631788</w:t>
            </w:r>
          </w:p>
        </w:tc>
      </w:tr>
      <w:tr w:rsidR="00F95C9D" w14:paraId="278BAE68" w14:textId="77777777">
        <w:trPr>
          <w:trHeight w:val="729"/>
        </w:trPr>
        <w:tc>
          <w:tcPr>
            <w:tcW w:w="10321" w:type="dxa"/>
            <w:gridSpan w:val="15"/>
            <w:vAlign w:val="center"/>
          </w:tcPr>
          <w:p w14:paraId="269E7217" w14:textId="77777777" w:rsidR="00A62166" w:rsidRDefault="005246F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95C9D" w14:paraId="3692CDDC" w14:textId="77777777">
        <w:trPr>
          <w:trHeight w:val="586"/>
        </w:trPr>
        <w:tc>
          <w:tcPr>
            <w:tcW w:w="1142" w:type="dxa"/>
            <w:vAlign w:val="center"/>
          </w:tcPr>
          <w:p w14:paraId="34AE924A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82EF7CD" w14:textId="79F135A0" w:rsidR="00A62166" w:rsidRDefault="00C241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CE541ED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21EDB64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4D3714F" w14:textId="3CB23B91" w:rsidR="00A62166" w:rsidRDefault="00C241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14:paraId="5EAE9F6A" w14:textId="77777777" w:rsidR="00A62166" w:rsidRDefault="00524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C269CCB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2059F82E" w14:textId="77777777" w:rsidR="00A62166" w:rsidRDefault="00BE51C1">
            <w:pPr>
              <w:rPr>
                <w:sz w:val="21"/>
                <w:szCs w:val="21"/>
              </w:rPr>
            </w:pPr>
          </w:p>
        </w:tc>
      </w:tr>
      <w:tr w:rsidR="00F95C9D" w14:paraId="7C96EEE4" w14:textId="77777777">
        <w:trPr>
          <w:trHeight w:val="509"/>
        </w:trPr>
        <w:tc>
          <w:tcPr>
            <w:tcW w:w="1142" w:type="dxa"/>
            <w:vAlign w:val="center"/>
          </w:tcPr>
          <w:p w14:paraId="38F03FE6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3D01F43" w14:textId="613AFCB1" w:rsidR="00A62166" w:rsidRDefault="00C241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24C3CD6" w14:textId="77777777" w:rsidR="00A62166" w:rsidRDefault="00BE51C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1C69C03" w14:textId="77777777" w:rsidR="00A62166" w:rsidRDefault="00BE51C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14:paraId="0B5BD065" w14:textId="77777777" w:rsidR="00A62166" w:rsidRDefault="00BE51C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5C567A19" w14:textId="77777777" w:rsidR="00A62166" w:rsidRDefault="00BE51C1">
            <w:pPr>
              <w:rPr>
                <w:sz w:val="21"/>
                <w:szCs w:val="21"/>
              </w:rPr>
            </w:pPr>
          </w:p>
        </w:tc>
      </w:tr>
      <w:tr w:rsidR="00F95C9D" w14:paraId="39755699" w14:textId="77777777">
        <w:trPr>
          <w:trHeight w:val="600"/>
        </w:trPr>
        <w:tc>
          <w:tcPr>
            <w:tcW w:w="1142" w:type="dxa"/>
            <w:vAlign w:val="center"/>
          </w:tcPr>
          <w:p w14:paraId="45578A8D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A6B2873" w14:textId="39383767" w:rsidR="00A62166" w:rsidRDefault="00C2415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2021.12.15</w:t>
            </w:r>
          </w:p>
        </w:tc>
        <w:tc>
          <w:tcPr>
            <w:tcW w:w="1502" w:type="dxa"/>
            <w:gridSpan w:val="2"/>
            <w:vAlign w:val="center"/>
          </w:tcPr>
          <w:p w14:paraId="0BFBACD5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1220DD1" w14:textId="77777777" w:rsidR="00A62166" w:rsidRDefault="00BE51C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 w14:paraId="2278EBBC" w14:textId="77777777" w:rsidR="00A62166" w:rsidRDefault="005246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13F858DA" w14:textId="77777777" w:rsidR="00A62166" w:rsidRDefault="00BE51C1">
            <w:pPr>
              <w:rPr>
                <w:sz w:val="21"/>
                <w:szCs w:val="21"/>
              </w:rPr>
            </w:pPr>
          </w:p>
        </w:tc>
      </w:tr>
    </w:tbl>
    <w:p w14:paraId="6587F649" w14:textId="77777777" w:rsidR="00A62166" w:rsidRDefault="00BE51C1"/>
    <w:p w14:paraId="2C11FC2C" w14:textId="26CDC95F" w:rsidR="00A62166" w:rsidRDefault="00C2415C" w:rsidP="00C2415C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C2415C" w14:paraId="28FC9C8A" w14:textId="77777777" w:rsidTr="009C730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6695834A" w14:textId="77777777" w:rsidR="00C2415C" w:rsidRDefault="00C2415C" w:rsidP="009C730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14:paraId="10DAA625" w14:textId="77777777" w:rsidR="00C2415C" w:rsidRDefault="00C2415C" w:rsidP="009C730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F24A160" w14:textId="77777777" w:rsidR="00C2415C" w:rsidRDefault="00C2415C" w:rsidP="009C730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14:paraId="2B4FA1BD" w14:textId="77777777" w:rsidR="00C2415C" w:rsidRDefault="00C2415C" w:rsidP="009C730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C2415C" w14:paraId="6C977282" w14:textId="77777777" w:rsidTr="009C730D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14:paraId="7E0E1B8B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E439349" w14:textId="713848A4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2021年12月16日</w:t>
            </w:r>
          </w:p>
          <w:p w14:paraId="01765807" w14:textId="02689752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</w:t>
            </w:r>
            <w:r w:rsidR="003F600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14:paraId="341BA570" w14:textId="59BD22B8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08：30-09:30</w:t>
            </w:r>
          </w:p>
          <w:p w14:paraId="0AABA951" w14:textId="63493208" w:rsidR="00943D4D" w:rsidRDefault="00943D4D" w:rsidP="00943D4D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43D4D">
              <w:rPr>
                <w:rFonts w:asciiTheme="minorEastAsia" w:eastAsiaTheme="minorEastAsia" w:hAnsiTheme="minorEastAsia" w:hint="eastAsia"/>
                <w:sz w:val="18"/>
                <w:szCs w:val="18"/>
              </w:rPr>
              <w:t>09:30-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10:00</w:t>
            </w:r>
          </w:p>
          <w:p w14:paraId="0A113E9E" w14:textId="2834BC80" w:rsidR="00943D4D" w:rsidRPr="00943D4D" w:rsidRDefault="00943D4D" w:rsidP="00943D4D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10:00-11:00</w:t>
            </w:r>
          </w:p>
          <w:p w14:paraId="23A68990" w14:textId="6E078E1E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14:paraId="46F8306B" w14:textId="17B98D1C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14:paraId="3A66459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087688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65C1B3E5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31F428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1479D9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6375895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F21ABA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9C2636F" w14:textId="4A8E1C3D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14:paraId="716D5D4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BA089B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8CF32C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FDBD03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ECF923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4A1BA55" w14:textId="77777777" w:rsidR="00943D4D" w:rsidRPr="00943D4D" w:rsidRDefault="00943D4D" w:rsidP="00943D4D">
            <w:pPr>
              <w:pStyle w:val="a0"/>
            </w:pPr>
          </w:p>
          <w:p w14:paraId="77F0FA5C" w14:textId="77777777" w:rsidR="00943D4D" w:rsidRPr="00943D4D" w:rsidRDefault="00943D4D" w:rsidP="00943D4D">
            <w:pPr>
              <w:pStyle w:val="a0"/>
            </w:pPr>
          </w:p>
          <w:p w14:paraId="1C2A1A36" w14:textId="2A21AAA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14:paraId="45360F5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5F6EB7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CB35DC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820EA83" w14:textId="3077EBE0" w:rsidR="00C2415C" w:rsidRDefault="00C2415C" w:rsidP="00943D4D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 w:rsidR="00943D4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14:paraId="21D19A4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11864D9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FE17E2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28B13CD1" w14:textId="718B95CF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3276E81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16B1B6F9" w14:textId="44844414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3AC521AC" w14:textId="707815BB" w:rsidR="00C2415C" w:rsidRDefault="00943D4D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37A98FF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F0431F1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EFCF47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93C6F0D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E7D011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3CB20EB" w14:textId="77777777" w:rsidR="00943D4D" w:rsidRPr="00943D4D" w:rsidRDefault="00943D4D" w:rsidP="00943D4D">
            <w:pPr>
              <w:pStyle w:val="a0"/>
            </w:pPr>
          </w:p>
          <w:p w14:paraId="6C9EBD9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13B9320" w14:textId="77777777" w:rsidR="00C2415C" w:rsidRPr="00C2415C" w:rsidRDefault="00C2415C" w:rsidP="00C2415C">
            <w:pPr>
              <w:pStyle w:val="a0"/>
            </w:pPr>
          </w:p>
          <w:p w14:paraId="20DD4B7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64A3D6E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C779C1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3AB8E6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7829E85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2C1A31D" w14:textId="77777777" w:rsidR="00943D4D" w:rsidRDefault="00943D4D" w:rsidP="00943D4D">
            <w:pPr>
              <w:pStyle w:val="a0"/>
            </w:pPr>
          </w:p>
          <w:p w14:paraId="10FBBD81" w14:textId="77777777" w:rsidR="00943D4D" w:rsidRPr="00943D4D" w:rsidRDefault="00943D4D" w:rsidP="00943D4D">
            <w:pPr>
              <w:pStyle w:val="a0"/>
            </w:pPr>
          </w:p>
          <w:p w14:paraId="2908286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9023029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14:paraId="23FE78B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F5F41B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46187B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CA07C8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3D71DD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EA09B2C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26DA73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14:paraId="13B41C8F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E3DB051" w14:textId="77777777" w:rsidR="00943D4D" w:rsidRDefault="00943D4D" w:rsidP="00943D4D">
            <w:pPr>
              <w:pStyle w:val="a0"/>
            </w:pPr>
          </w:p>
          <w:p w14:paraId="3FA1D896" w14:textId="77777777" w:rsidR="00943D4D" w:rsidRPr="00943D4D" w:rsidRDefault="00943D4D" w:rsidP="00943D4D">
            <w:pPr>
              <w:pStyle w:val="a0"/>
            </w:pPr>
          </w:p>
          <w:p w14:paraId="7FB842E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14:paraId="5AECB26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583E7C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05F0A5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91C980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901181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A05F223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1270301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4D2ACCB" w14:textId="77777777" w:rsidR="00C2415C" w:rsidRPr="00C2415C" w:rsidRDefault="00C2415C" w:rsidP="00C2415C">
            <w:pPr>
              <w:pStyle w:val="a0"/>
            </w:pPr>
          </w:p>
          <w:p w14:paraId="0DF0DFB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14:paraId="6CC3199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3B992D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1432BFA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8FB08EA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6FA7A19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6F364B82" w14:textId="77777777" w:rsidR="00943D4D" w:rsidRPr="00943D4D" w:rsidRDefault="00943D4D" w:rsidP="00943D4D">
            <w:pPr>
              <w:pStyle w:val="a0"/>
            </w:pPr>
          </w:p>
          <w:p w14:paraId="622AE3CD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2721DB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项目部</w:t>
            </w:r>
          </w:p>
          <w:p w14:paraId="0EE9F09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0CC6A9F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1F2248C0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14DA20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14:paraId="1A4E9E5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51C8236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1BC2F7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14:paraId="25A027E1" w14:textId="75C25356" w:rsidR="00943D4D" w:rsidRDefault="00943D4D" w:rsidP="00943D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去多场所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：顺义区顺强路与双河大街交叉路口往东</w:t>
            </w:r>
          </w:p>
          <w:p w14:paraId="0C26A102" w14:textId="77777777" w:rsidR="00943D4D" w:rsidRDefault="00943D4D" w:rsidP="00943D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7.1.5  8.1 8.3  8.5  8.6</w:t>
            </w:r>
          </w:p>
          <w:p w14:paraId="6B75C24B" w14:textId="49E69753" w:rsidR="00C2415C" w:rsidRDefault="00943D4D" w:rsidP="00943D4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回程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14:paraId="1FAB9DD3" w14:textId="252B9A7E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C2415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15D274C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14:paraId="45D5E66E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9F5ED6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；与产品和服务有关要求的确定；顾客满意</w:t>
            </w:r>
          </w:p>
          <w:p w14:paraId="2AA0F09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Q:5.3，6.2，7.1.2-7.1.4  7.1.6  7.2-7.5，8.2  8.4 </w:t>
            </w:r>
            <w:r w:rsidRPr="00E20960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</w:p>
          <w:p w14:paraId="30E584A1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01DD1B4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部门职责和权限；目标实现情况；监视和测量设备；运行策划；设计开发；生产和服务提供、标识和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追溯性管理；交付后的活动更改控制；产品和服务的放行；不合格输出的控制、纠正措施</w:t>
            </w:r>
          </w:p>
          <w:p w14:paraId="4302CF97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Q:5.3，6.2；7.1.5  8.1 8.3 8.5  8.6   8.7   10.2</w:t>
            </w:r>
          </w:p>
          <w:p w14:paraId="5DE2AE98" w14:textId="77777777" w:rsidR="00C2415C" w:rsidRPr="00B27636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C50D5C8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组内沟通、与受审核方沟通  </w:t>
            </w:r>
          </w:p>
          <w:p w14:paraId="24264E52" w14:textId="77777777" w:rsidR="00C2415C" w:rsidRDefault="00C2415C" w:rsidP="009C730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</w:tr>
    </w:tbl>
    <w:p w14:paraId="3FB2FFC7" w14:textId="77777777" w:rsidR="00C2415C" w:rsidRPr="00C2415C" w:rsidRDefault="00C2415C" w:rsidP="00C2415C">
      <w:pPr>
        <w:pStyle w:val="a0"/>
      </w:pPr>
    </w:p>
    <w:p w14:paraId="33AF1AA4" w14:textId="77777777" w:rsidR="00A62166" w:rsidRDefault="00BE51C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AD4DD" w14:textId="77777777" w:rsidR="00BE51C1" w:rsidRDefault="00BE51C1">
      <w:r>
        <w:separator/>
      </w:r>
    </w:p>
  </w:endnote>
  <w:endnote w:type="continuationSeparator" w:id="0">
    <w:p w14:paraId="4315DD9A" w14:textId="77777777" w:rsidR="00BE51C1" w:rsidRDefault="00B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10599" w14:textId="77777777" w:rsidR="00BE51C1" w:rsidRDefault="00BE51C1">
      <w:r>
        <w:separator/>
      </w:r>
    </w:p>
  </w:footnote>
  <w:footnote w:type="continuationSeparator" w:id="0">
    <w:p w14:paraId="750636B9" w14:textId="77777777" w:rsidR="00BE51C1" w:rsidRDefault="00BE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27DB" w14:textId="77777777" w:rsidR="00A62166" w:rsidRDefault="005246F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51A8251" wp14:editId="650614D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1C1">
      <w:pict w14:anchorId="355B98B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5FF4974" w14:textId="77777777" w:rsidR="00A62166" w:rsidRDefault="005246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87ECE1" w14:textId="77777777" w:rsidR="00A62166" w:rsidRDefault="005246F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5C9D"/>
    <w:rsid w:val="00264D4C"/>
    <w:rsid w:val="002969D2"/>
    <w:rsid w:val="003F600E"/>
    <w:rsid w:val="00417E8F"/>
    <w:rsid w:val="00456E70"/>
    <w:rsid w:val="005246F3"/>
    <w:rsid w:val="006273C0"/>
    <w:rsid w:val="00760613"/>
    <w:rsid w:val="00763479"/>
    <w:rsid w:val="00943D4D"/>
    <w:rsid w:val="00B90C20"/>
    <w:rsid w:val="00BE51C1"/>
    <w:rsid w:val="00C2415C"/>
    <w:rsid w:val="00E0370A"/>
    <w:rsid w:val="00E65BDB"/>
    <w:rsid w:val="00F42441"/>
    <w:rsid w:val="00F95C9D"/>
    <w:rsid w:val="00FE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E752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299</Words>
  <Characters>1707</Characters>
  <Application>Microsoft Office Word</Application>
  <DocSecurity>0</DocSecurity>
  <Lines>14</Lines>
  <Paragraphs>4</Paragraphs>
  <ScaleCrop>false</ScaleCrop>
  <Company>微软中国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122</cp:revision>
  <dcterms:created xsi:type="dcterms:W3CDTF">2015-06-17T14:31:00Z</dcterms:created>
  <dcterms:modified xsi:type="dcterms:W3CDTF">2021-12-16T07:04:00Z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