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0319-2019-QEO-2021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广州市广排检测技术有限公司</w:t>
      </w:r>
      <w:bookmarkEnd w:id="1"/>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监督2</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监督2</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监督2</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广州市广排检测技术有限公司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广州市番禺区南村镇万博二路180号1526房</w:t>
            </w:r>
          </w:p>
        </w:tc>
        <w:tc>
          <w:tcPr>
            <w:tcW w:w="1242" w:type="dxa"/>
            <w:vMerge w:val="restart"/>
            <w:vAlign w:val="center"/>
          </w:tcPr>
          <w:p>
            <w:r>
              <w:rPr>
                <w:rFonts w:hint="eastAsia"/>
              </w:rPr>
              <w:t>邮编</w:t>
            </w:r>
          </w:p>
        </w:tc>
        <w:tc>
          <w:tcPr>
            <w:tcW w:w="1771" w:type="dxa"/>
            <w:vAlign w:val="top"/>
          </w:tcPr>
          <w:p>
            <w:r>
              <w:t>300450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广州市番禺区南村镇万博二路180号1526房</w:t>
            </w:r>
          </w:p>
        </w:tc>
        <w:tc>
          <w:tcPr>
            <w:tcW w:w="1242" w:type="dxa"/>
            <w:vMerge w:val="continue"/>
            <w:vAlign w:val="center"/>
          </w:tcPr>
          <w:p/>
        </w:tc>
        <w:tc>
          <w:tcPr>
            <w:tcW w:w="1771" w:type="dxa"/>
            <w:vAlign w:val="top"/>
          </w:tcPr>
          <w:p>
            <w:r>
              <w:t>300201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沈文亮</w:t>
            </w:r>
          </w:p>
        </w:tc>
        <w:tc>
          <w:tcPr>
            <w:tcW w:w="1313" w:type="dxa"/>
            <w:vAlign w:val="center"/>
          </w:tcPr>
          <w:p>
            <w:r>
              <w:rPr>
                <w:rFonts w:hint="eastAsia"/>
              </w:rPr>
              <w:t>电话.</w:t>
            </w:r>
          </w:p>
        </w:tc>
        <w:tc>
          <w:tcPr>
            <w:tcW w:w="2180" w:type="dxa"/>
            <w:vAlign w:val="center"/>
          </w:tcPr>
          <w:p>
            <w:r>
              <w:t>020-83789795</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高淞</w:t>
            </w:r>
          </w:p>
        </w:tc>
        <w:tc>
          <w:tcPr>
            <w:tcW w:w="1313" w:type="dxa"/>
            <w:vAlign w:val="center"/>
          </w:tcPr>
          <w:p>
            <w:r>
              <w:rPr>
                <w:rFonts w:hint="eastAsia"/>
              </w:rPr>
              <w:t>管理者代表</w:t>
            </w:r>
          </w:p>
        </w:tc>
        <w:tc>
          <w:tcPr>
            <w:tcW w:w="2180" w:type="dxa"/>
            <w:vAlign w:val="top"/>
          </w:tcPr>
          <w:p>
            <w:r>
              <w:t>沈文亮</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rPr>
                <w:rFonts w:hint="eastAsia"/>
                <w:bCs/>
                <w:color w:val="auto"/>
                <w:lang w:val="en-US" w:eastAsia="zh-CN"/>
              </w:rPr>
            </w:pPr>
          </w:p>
          <w:p>
            <w:pPr>
              <w:rPr>
                <w:rFonts w:hint="eastAsia"/>
              </w:rPr>
            </w:pPr>
            <w:r>
              <w:rPr>
                <w:rFonts w:hint="eastAsia"/>
              </w:rPr>
              <w:t>收集资料（工作范围CAD图纸）-现场踏勘（现场复核位置，是否达到作业要求标准）-检测准备（现场记录表，仪器设备、有限空间进出作业票）-检测作业（现场记录表，有限空间进出确认单）-编制报告（检测报告初稿）-报告审核与批准（检测报告终稿）-报告提交</w:t>
            </w:r>
          </w:p>
          <w:p>
            <w:pPr>
              <w:rPr>
                <w:rFonts w:hint="eastAsia"/>
                <w:color w:val="0000FF"/>
                <w:szCs w:val="22"/>
                <w:lang w:eastAsia="zh-CN"/>
              </w:rPr>
            </w:pPr>
          </w:p>
          <w:p>
            <w:pPr>
              <w:rPr>
                <w:rFonts w:hint="eastAsia"/>
                <w:color w:val="0000FF"/>
              </w:rPr>
            </w:pPr>
            <w:r>
              <w:rPr>
                <w:rFonts w:hint="eastAsia"/>
                <w:color w:val="0000FF"/>
              </w:rPr>
              <w:t xml:space="preserve"> </w:t>
            </w:r>
          </w:p>
          <w:p>
            <w:pPr>
              <w:rPr>
                <w:color w:val="0000FF"/>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r>
              <w:rPr>
                <w:rFonts w:hint="eastAsia"/>
              </w:rPr>
              <w:t>2021年10月24日 上午至2021年10月25日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3" w:name="监督勾选Add1"/>
            <w:r>
              <w:rPr>
                <w:rFonts w:hint="eastAsia"/>
              </w:rPr>
              <w:t>■</w:t>
            </w:r>
            <w:bookmarkEnd w:id="13"/>
            <w:r>
              <w:rPr>
                <w:rFonts w:hint="eastAsia"/>
              </w:rPr>
              <w:t xml:space="preserve">监督 第 </w:t>
            </w:r>
            <w:bookmarkStart w:id="14" w:name="监督次数"/>
            <w:r>
              <w:rPr>
                <w:rFonts w:hint="eastAsia"/>
              </w:rPr>
              <w:t>一</w:t>
            </w:r>
            <w:bookmarkEnd w:id="14"/>
            <w:r>
              <w:rPr>
                <w:rFonts w:hint="eastAsia"/>
              </w:rPr>
              <w:t xml:space="preserve"> 次监督审核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17" w:name="生产地址"/>
            <w:r>
              <w:rPr>
                <w:rFonts w:ascii="宋体" w:hAnsi="宋体" w:cs="宋体"/>
                <w:color w:val="000000"/>
                <w:kern w:val="0"/>
                <w:szCs w:val="21"/>
              </w:rPr>
              <w:t>广州市番禺区南村镇万博二路180号1526房</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Q：地下管线检测</w:t>
            </w:r>
          </w:p>
          <w:p>
            <w:r>
              <w:t>E：地下管线检测及相关环境管理活动</w:t>
            </w:r>
          </w:p>
          <w:p>
            <w:pPr>
              <w:rPr>
                <w:rFonts w:hint="eastAsia"/>
                <w:color w:val="FF0000"/>
              </w:rPr>
            </w:pPr>
            <w:r>
              <w:t>O：地下管线检测及相关职业健康安全管理活动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Q：34.02.00</w:t>
            </w:r>
          </w:p>
          <w:p>
            <w:r>
              <w:t>E：34.02.00</w:t>
            </w:r>
          </w:p>
          <w:p>
            <w:pPr>
              <w:rPr>
                <w:color w:val="FF0000"/>
              </w:rPr>
            </w:pPr>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default"/>
                <w:lang w:eastAsia="zh-CN"/>
              </w:rPr>
              <w:t>1</w:t>
            </w:r>
            <w:r>
              <w:rPr>
                <w:rFonts w:hint="eastAsia"/>
              </w:rPr>
              <w:t>月</w:t>
            </w:r>
            <w:r>
              <w:rPr>
                <w:rFonts w:hint="default"/>
                <w:lang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bookmarkStart w:id="18" w:name="审核日期"/>
            <w:r>
              <w:rPr>
                <w:rFonts w:ascii="宋体" w:hAnsi="宋体"/>
                <w:b/>
                <w:sz w:val="21"/>
                <w:szCs w:val="21"/>
              </w:rPr>
              <w:t>2020年07月07日 上午至2020年07月08日 下午</w:t>
            </w:r>
            <w:bookmarkEnd w:id="18"/>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ascii="宋体" w:hAnsi="宋体"/>
                <w:b/>
                <w:sz w:val="21"/>
                <w:szCs w:val="21"/>
                <w:lang w:val="en-US" w:eastAsia="zh-CN"/>
              </w:rPr>
              <w:t>2022.7.22</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cs="宋体"/>
                <w:color w:val="000000"/>
                <w:kern w:val="0"/>
                <w:szCs w:val="21"/>
              </w:rPr>
              <w:t>广州市广排检测技术有限公司</w:t>
            </w:r>
            <w:r>
              <w:rPr>
                <w:rFonts w:hint="eastAsia" w:ascii="宋体" w:hAnsi="宋体"/>
                <w:b/>
                <w:color w:val="000000" w:themeColor="text1"/>
                <w:sz w:val="20"/>
                <w:szCs w:val="20"/>
                <w:lang w:val="en-US" w:eastAsia="zh-CN"/>
              </w:rPr>
              <w:t>/</w:t>
            </w:r>
            <w:bookmarkStart w:id="19" w:name="注册地址"/>
            <w:r>
              <w:rPr>
                <w:rFonts w:hint="eastAsia" w:ascii="宋体" w:hAnsi="宋体" w:cs="宋体"/>
                <w:color w:val="000000"/>
                <w:kern w:val="0"/>
                <w:szCs w:val="21"/>
              </w:rPr>
              <w:t>广州市番禺区南村镇万博二路180号1526房</w:t>
            </w:r>
            <w:bookmarkEnd w:id="19"/>
          </w:p>
        </w:tc>
        <w:tc>
          <w:tcPr>
            <w:tcW w:w="1534" w:type="dxa"/>
          </w:tcPr>
          <w:p>
            <w:pPr>
              <w:rPr>
                <w:rFonts w:hint="eastAsia" w:eastAsia="宋体"/>
                <w:lang w:val="en-US" w:eastAsia="zh-CN"/>
              </w:rPr>
            </w:pPr>
            <w:r>
              <w:rPr>
                <w:rFonts w:hint="eastAsia" w:ascii="宋体" w:hAnsi="宋体" w:cs="宋体"/>
                <w:color w:val="000000"/>
                <w:kern w:val="0"/>
                <w:szCs w:val="21"/>
              </w:rPr>
              <w:t>广州市番禺区南村镇万博二路180号1526房</w:t>
            </w:r>
            <w:r>
              <w:rPr>
                <w:rFonts w:hint="eastAsia" w:ascii="宋体" w:hAnsi="宋体" w:cs="宋体"/>
                <w:color w:val="000000"/>
                <w:kern w:val="0"/>
                <w:szCs w:val="21"/>
                <w:lang w:val="en-US" w:eastAsia="zh-CN"/>
              </w:rPr>
              <w:t>/</w:t>
            </w:r>
            <w:r>
              <w:rPr>
                <w:rFonts w:hint="eastAsia"/>
                <w:color w:val="000000"/>
              </w:rPr>
              <w:t>佛山市南海区大沥镇太平社区沙涌</w:t>
            </w:r>
          </w:p>
        </w:tc>
        <w:tc>
          <w:tcPr>
            <w:tcW w:w="958" w:type="dxa"/>
            <w:vAlign w:val="center"/>
          </w:tcPr>
          <w:p>
            <w:pPr>
              <w:rPr>
                <w:rFonts w:hint="default" w:eastAsia="宋体"/>
                <w:lang w:val="en-US" w:eastAsia="zh-CN"/>
              </w:rPr>
            </w:pPr>
            <w:r>
              <w:rPr>
                <w:rFonts w:hint="eastAsia"/>
                <w:lang w:val="en-US" w:eastAsia="zh-CN"/>
              </w:rPr>
              <w:t>7</w:t>
            </w:r>
          </w:p>
        </w:tc>
        <w:tc>
          <w:tcPr>
            <w:tcW w:w="1917" w:type="dxa"/>
            <w:vAlign w:val="center"/>
          </w:tcPr>
          <w:p>
            <w:pPr>
              <w:widowControl/>
              <w:jc w:val="left"/>
              <w:rPr>
                <w:rFonts w:ascii="宋体" w:hAnsi="宋体" w:cs="宋体"/>
                <w:color w:val="000000"/>
                <w:kern w:val="0"/>
                <w:szCs w:val="21"/>
              </w:rPr>
            </w:pPr>
            <w:bookmarkStart w:id="20" w:name="审核范围"/>
            <w:r>
              <w:rPr>
                <w:rFonts w:ascii="宋体" w:hAnsi="宋体" w:cs="宋体"/>
                <w:color w:val="000000"/>
                <w:kern w:val="0"/>
                <w:szCs w:val="21"/>
              </w:rPr>
              <w:t>Q：地下管线检测</w:t>
            </w:r>
          </w:p>
          <w:p>
            <w:pPr>
              <w:widowControl/>
              <w:jc w:val="left"/>
              <w:rPr>
                <w:rFonts w:ascii="宋体" w:hAnsi="宋体" w:cs="宋体"/>
                <w:color w:val="000000"/>
                <w:kern w:val="0"/>
                <w:szCs w:val="21"/>
              </w:rPr>
            </w:pPr>
            <w:r>
              <w:rPr>
                <w:rFonts w:ascii="宋体" w:hAnsi="宋体" w:cs="宋体"/>
                <w:color w:val="000000"/>
                <w:kern w:val="0"/>
                <w:szCs w:val="21"/>
              </w:rPr>
              <w:t>E：地下管线检测及相关环境管理活动</w:t>
            </w:r>
          </w:p>
          <w:p>
            <w:pPr>
              <w:rPr>
                <w:rFonts w:hint="eastAsia" w:eastAsia="宋体"/>
                <w:lang w:val="en-US" w:eastAsia="zh-CN"/>
              </w:rPr>
            </w:pPr>
            <w:r>
              <w:rPr>
                <w:rFonts w:ascii="宋体" w:hAnsi="宋体" w:cs="宋体"/>
                <w:color w:val="000000"/>
                <w:kern w:val="0"/>
                <w:szCs w:val="21"/>
              </w:rPr>
              <w:t>O：地下管线检测及相关职业健康安全管理活动</w:t>
            </w:r>
            <w:bookmarkEnd w:id="20"/>
          </w:p>
        </w:tc>
        <w:tc>
          <w:tcPr>
            <w:tcW w:w="1901" w:type="dxa"/>
            <w:vAlign w:val="center"/>
          </w:tcPr>
          <w:p>
            <w:pPr>
              <w:rPr>
                <w:lang w:eastAsia="ja-JP"/>
              </w:rPr>
            </w:pPr>
            <w:bookmarkStart w:id="21" w:name="审核依据"/>
            <w:r>
              <w:rPr>
                <w:rFonts w:hint="eastAsia" w:ascii="宋体" w:hAnsi="宋体"/>
                <w:snapToGrid w:val="0"/>
                <w:color w:val="000000"/>
                <w:kern w:val="0"/>
                <w:sz w:val="18"/>
                <w:szCs w:val="21"/>
              </w:rPr>
              <w:t>Q</w:t>
            </w:r>
            <w:r>
              <w:rPr>
                <w:rFonts w:hint="eastAsia" w:ascii="宋体" w:hAnsi="宋体"/>
                <w:snapToGrid w:val="0"/>
                <w:color w:val="000000"/>
                <w:kern w:val="0"/>
                <w:sz w:val="18"/>
                <w:szCs w:val="21"/>
                <w:lang w:val="en-US" w:eastAsia="zh-CN"/>
              </w:rPr>
              <w:t>:</w:t>
            </w:r>
            <w:r>
              <w:rPr>
                <w:rFonts w:hint="eastAsia" w:ascii="宋体" w:hAnsi="宋体"/>
                <w:snapToGrid w:val="0"/>
                <w:color w:val="000000"/>
                <w:kern w:val="0"/>
                <w:sz w:val="18"/>
                <w:szCs w:val="21"/>
              </w:rPr>
              <w:t>GB/T19001-2016/ISO9001:2015,E：GB/T 24001-2016/ISO14001:2015,O</w:t>
            </w:r>
            <w:r>
              <w:rPr>
                <w:rFonts w:hint="eastAsia" w:ascii="宋体" w:hAnsi="宋体"/>
                <w:snapToGrid w:val="0"/>
                <w:color w:val="000000"/>
                <w:kern w:val="0"/>
                <w:sz w:val="18"/>
                <w:szCs w:val="21"/>
                <w:lang w:val="en-US" w:eastAsia="zh-CN"/>
              </w:rPr>
              <w:t>:</w:t>
            </w:r>
            <w:r>
              <w:rPr>
                <w:rFonts w:hint="eastAsia" w:ascii="宋体" w:hAnsi="宋体"/>
                <w:snapToGrid w:val="0"/>
                <w:color w:val="000000"/>
                <w:kern w:val="0"/>
                <w:sz w:val="18"/>
                <w:szCs w:val="21"/>
              </w:rPr>
              <w:t>GB/T45001-2020 / ISO45001：2018</w:t>
            </w:r>
            <w:bookmarkEnd w:id="21"/>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Q:34.02.00</w:t>
            </w:r>
          </w:p>
          <w:p>
            <w:r>
              <w:t>E:34.02.00</w:t>
            </w:r>
          </w:p>
          <w:p>
            <w:pPr>
              <w:rPr>
                <w:rFonts w:ascii="Times New Roman" w:hAnsi="Times New Roman" w:eastAsia="宋体" w:cs="Times New Roman"/>
                <w:kern w:val="2"/>
                <w:sz w:val="21"/>
                <w:szCs w:val="24"/>
                <w:lang w:val="en-US" w:eastAsia="zh-CN" w:bidi="ar-SA"/>
              </w:rPr>
            </w:pPr>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龚璇</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2019-N1QMS-1222833</w:t>
            </w:r>
          </w:p>
          <w:p>
            <w:r>
              <w:t>2021-N1EMS-1222833</w:t>
            </w:r>
          </w:p>
          <w:p>
            <w:pPr>
              <w:rPr>
                <w:rFonts w:ascii="Times New Roman" w:hAnsi="Times New Roman" w:eastAsia="宋体" w:cs="Times New Roman"/>
                <w:kern w:val="2"/>
                <w:sz w:val="21"/>
                <w:szCs w:val="24"/>
                <w:lang w:val="en-US" w:eastAsia="zh-CN" w:bidi="ar-SA"/>
              </w:rPr>
            </w:pPr>
            <w:r>
              <w:t>2019-N0OHSMS-2222833</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ascii="宋体" w:hAnsi="宋体" w:cs="宋体"/>
                <w:color w:val="000000"/>
                <w:kern w:val="0"/>
                <w:szCs w:val="21"/>
              </w:rPr>
              <w:t>广州市番禺区南村镇万博二路180号1526房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ascii="宋体" w:hAnsi="宋体" w:cs="宋体"/>
                <w:color w:val="000000"/>
                <w:kern w:val="0"/>
                <w:szCs w:val="21"/>
              </w:rPr>
              <w:t>广州市番禺区南村镇万博二路180号1526房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color w:val="000000"/>
              </w:rPr>
              <w:t>佛山市南海区大沥镇太平社区沙涌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2021.10.25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顾客第一、质量第一，遵章守法，关爱环境，安全第一，持续改进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eastAsia="zh-CN"/>
              </w:rPr>
            </w:pPr>
            <w:r>
              <w:rPr>
                <w:rFonts w:hint="eastAsia"/>
              </w:rPr>
              <w:t>QMS的主管部门是——</w:t>
            </w:r>
            <w:r>
              <w:rPr>
                <w:rFonts w:hint="default"/>
                <w:lang w:eastAsia="zh-CN"/>
              </w:rPr>
              <w:t>行政</w:t>
            </w:r>
            <w:r>
              <w:rPr>
                <w:rFonts w:hint="eastAsia"/>
                <w:lang w:val="en-US" w:eastAsia="zh-CN"/>
              </w:rPr>
              <w:t>人事</w:t>
            </w:r>
            <w:r>
              <w:rPr>
                <w:rFonts w:hint="default"/>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color w:val="auto"/>
                      <w:lang w:val="en-US" w:eastAsia="zh-CN"/>
                    </w:rPr>
                  </w:pPr>
                  <w:r>
                    <w:rPr>
                      <w:rFonts w:ascii="华文中宋" w:hAnsi="华文中宋" w:eastAsia="华文中宋"/>
                      <w:color w:val="auto"/>
                      <w:sz w:val="24"/>
                    </w:rPr>
                    <w:t>检测合格率</w:t>
                  </w:r>
                  <w:r>
                    <w:rPr>
                      <w:rFonts w:hint="eastAsia" w:hAnsi="宋体" w:cs="宋体"/>
                      <w:color w:val="auto"/>
                      <w:kern w:val="0"/>
                      <w:lang w:val="en-US" w:eastAsia="zh-CN"/>
                    </w:rPr>
                    <w:t>100%</w:t>
                  </w:r>
                </w:p>
              </w:tc>
              <w:tc>
                <w:tcPr>
                  <w:tcW w:w="3136" w:type="dxa"/>
                  <w:shd w:val="clear" w:color="auto" w:fill="auto"/>
                  <w:vAlign w:val="center"/>
                </w:tcPr>
                <w:p>
                  <w:pPr>
                    <w:shd w:val="clear" w:color="auto" w:fill="C7DAF1" w:themeFill="text2" w:themeFillTint="32"/>
                    <w:rPr>
                      <w:color w:val="auto"/>
                      <w:lang w:val="en-GB"/>
                    </w:rPr>
                  </w:pPr>
                  <w:r>
                    <w:rPr>
                      <w:rFonts w:hint="eastAsia"/>
                      <w:color w:val="auto"/>
                      <w:lang w:val="en-GB"/>
                    </w:rPr>
                    <w:t>合格率数量/总数量*100%；</w:t>
                  </w:r>
                </w:p>
              </w:tc>
              <w:tc>
                <w:tcPr>
                  <w:tcW w:w="1350" w:type="dxa"/>
                  <w:shd w:val="clear" w:color="auto" w:fill="auto"/>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总工办</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auto"/>
                      <w:kern w:val="0"/>
                      <w:lang w:bidi="ar"/>
                    </w:rPr>
                  </w:pPr>
                  <w:r>
                    <w:rPr>
                      <w:rFonts w:hint="eastAsia" w:hAnsi="宋体" w:cs="宋体"/>
                      <w:color w:val="auto"/>
                      <w:kern w:val="0"/>
                      <w:lang w:bidi="ar"/>
                    </w:rPr>
                    <w:t>顾客满意率9</w:t>
                  </w:r>
                  <w:r>
                    <w:rPr>
                      <w:rFonts w:hint="default" w:hAnsi="宋体" w:cs="宋体"/>
                      <w:color w:val="auto"/>
                      <w:kern w:val="0"/>
                      <w:lang w:eastAsia="zh-CN" w:bidi="ar"/>
                    </w:rPr>
                    <w:t>0</w:t>
                  </w:r>
                  <w:r>
                    <w:rPr>
                      <w:rFonts w:hint="eastAsia" w:hAnsi="宋体" w:cs="宋体"/>
                      <w:color w:val="auto"/>
                      <w:kern w:val="0"/>
                      <w:lang w:bidi="ar"/>
                    </w:rPr>
                    <w:t>%以上</w:t>
                  </w:r>
                </w:p>
                <w:p>
                  <w:pPr>
                    <w:shd w:val="clear" w:color="auto" w:fill="C7DAF1" w:themeFill="text2" w:themeFillTint="32"/>
                    <w:rPr>
                      <w:rFonts w:ascii="Times New Roman" w:hAnsi="Times New Roman" w:eastAsia="宋体" w:cs="Times New Roman"/>
                      <w:color w:val="auto"/>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color w:val="auto"/>
                      <w:kern w:val="2"/>
                      <w:sz w:val="21"/>
                      <w:szCs w:val="24"/>
                      <w:lang w:val="en-US" w:eastAsia="zh-CN" w:bidi="ar-SA"/>
                    </w:rPr>
                  </w:pPr>
                  <w:r>
                    <w:rPr>
                      <w:rFonts w:hint="eastAsia" w:ascii="宋体" w:hAnsi="宋体"/>
                      <w:color w:val="auto"/>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4"/>
                    <w:spacing w:before="79"/>
                    <w:ind w:right="489"/>
                    <w:jc w:val="both"/>
                    <w:rPr>
                      <w:rFonts w:hint="default"/>
                    </w:rPr>
                  </w:pPr>
                  <w:r>
                    <w:rPr>
                      <w:rFonts w:hint="default" w:ascii="华文中宋" w:hAnsi="华文中宋" w:eastAsia="华文中宋"/>
                      <w:color w:val="auto"/>
                      <w:sz w:val="24"/>
                      <w:lang w:eastAsia="zh-CN"/>
                    </w:rPr>
                    <w:t>无</w:t>
                  </w:r>
                  <w:r>
                    <w:rPr>
                      <w:rFonts w:hint="eastAsia" w:ascii="华文中宋" w:hAnsi="华文中宋" w:eastAsia="华文中宋"/>
                      <w:color w:val="auto"/>
                      <w:sz w:val="24"/>
                      <w:lang w:val="en-US" w:eastAsia="zh-CN"/>
                    </w:rPr>
                    <w:t>检测问题</w:t>
                  </w:r>
                  <w:r>
                    <w:rPr>
                      <w:rFonts w:hint="default" w:ascii="华文中宋" w:hAnsi="华文中宋" w:eastAsia="华文中宋"/>
                      <w:color w:val="auto"/>
                      <w:sz w:val="24"/>
                      <w:lang w:eastAsia="zh-CN"/>
                    </w:rPr>
                    <w:t>投诉</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default" w:ascii="宋体" w:hAnsi="宋体"/>
                      <w:lang w:eastAsia="zh-CN"/>
                    </w:rPr>
                    <w:t>检测问题投诉数量</w:t>
                  </w:r>
                  <w:r>
                    <w:rPr>
                      <w:rFonts w:hint="eastAsia" w:ascii="宋体" w:hAnsi="宋体"/>
                      <w:lang w:val="en-US" w:eastAsia="zh-CN"/>
                    </w:rPr>
                    <w:t>/总数量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总工办</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华文中宋" w:hAnsi="华文中宋" w:eastAsia="华文中宋"/>
                      <w:color w:val="auto"/>
                      <w:sz w:val="24"/>
                      <w:lang w:val="en-US" w:eastAsia="zh-CN"/>
                    </w:rPr>
                    <w:t>检测意见反馈</w:t>
                  </w:r>
                  <w:r>
                    <w:rPr>
                      <w:rFonts w:ascii="华文中宋" w:hAnsi="华文中宋" w:eastAsia="华文中宋"/>
                      <w:color w:val="auto"/>
                      <w:sz w:val="24"/>
                    </w:rPr>
                    <w:t>及时</w:t>
                  </w:r>
                  <w:r>
                    <w:rPr>
                      <w:rFonts w:hint="eastAsia" w:ascii="华文中宋" w:hAnsi="华文中宋" w:eastAsia="华文中宋"/>
                      <w:color w:val="auto"/>
                      <w:sz w:val="24"/>
                      <w:lang w:val="en-US" w:eastAsia="zh-CN"/>
                    </w:rPr>
                    <w:t>处理率</w:t>
                  </w:r>
                </w:p>
              </w:tc>
              <w:tc>
                <w:tcPr>
                  <w:tcW w:w="3136" w:type="dxa"/>
                  <w:shd w:val="clear" w:color="auto" w:fill="auto"/>
                  <w:vAlign w:val="center"/>
                </w:tcPr>
                <w:p>
                  <w:pPr>
                    <w:shd w:val="clear" w:color="auto" w:fill="C7DAF1" w:themeFill="text2" w:themeFillTint="32"/>
                    <w:rPr>
                      <w:rFonts w:hint="default" w:ascii="宋体" w:hAnsi="宋体"/>
                    </w:rPr>
                  </w:pPr>
                  <w:r>
                    <w:rPr>
                      <w:rFonts w:ascii="宋体" w:hAnsi="宋体"/>
                    </w:rPr>
                    <w:t>检测意见反馈及时粗略</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Times New Roman"/>
                      <w:color w:val="auto"/>
                      <w:kern w:val="2"/>
                      <w:sz w:val="21"/>
                      <w:szCs w:val="24"/>
                      <w:lang w:val="en-US" w:eastAsia="zh-CN" w:bidi="ar-SA"/>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70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cs="Times New Roman"/>
                <w:bCs/>
                <w:color w:val="auto"/>
                <w:spacing w:val="10"/>
                <w:kern w:val="2"/>
                <w:sz w:val="21"/>
                <w:szCs w:val="22"/>
                <w:lang w:val="en-US" w:eastAsia="zh-CN" w:bidi="ar-SA"/>
              </w:rPr>
              <w:t>安全绳、开井钩、反光锥、安全围挡、警示灯、反光背心、安全帽、通风机、L杆、皮尺</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s="Times New Roman"/>
                <w:bCs/>
                <w:color w:val="auto"/>
                <w:spacing w:val="10"/>
                <w:kern w:val="2"/>
                <w:sz w:val="21"/>
                <w:szCs w:val="22"/>
                <w:lang w:val="en-US" w:eastAsia="zh-CN" w:bidi="ar-SA"/>
              </w:rPr>
              <w:t>管道潜望镜、管道机器人、复合多气体检测仪</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asciiTheme="minorEastAsia" w:hAnsiTheme="minorEastAsia" w:eastAsiaTheme="minorEastAsia" w:cstheme="minorEastAsia"/>
                <w:b w:val="0"/>
                <w:bCs w:val="0"/>
                <w:color w:val="auto"/>
                <w:sz w:val="24"/>
              </w:rPr>
              <w:t>南庄镇河涌截污管网项目罗格村排水管段电视检测</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eastAsia="宋体"/>
                      <w:lang w:val="en-US" w:eastAsia="zh-CN"/>
                    </w:rPr>
                  </w:pPr>
                  <w:r>
                    <w:rPr>
                      <w:rFonts w:ascii="宋体" w:hAnsi="宋体" w:cs="宋体"/>
                      <w:color w:val="000000"/>
                      <w:kern w:val="0"/>
                      <w:szCs w:val="21"/>
                    </w:rPr>
                    <w:t>地下管线检测</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检测过程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人员能力、设备情况、服务标准、检测流程等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lang w:val="en-US" w:eastAsia="zh-CN"/>
              </w:rPr>
              <w:t>检测过程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rPr>
              <w:t>2021年9月3-4日实施了质量管理体系内部审核，对质量管理体系的符合性和有效性进行了审核。内审发现的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default" w:eastAsia="宋体"/>
                <w:lang w:val="en-US" w:eastAsia="zh-CN"/>
              </w:rPr>
            </w:pPr>
            <w:r>
              <w:rPr>
                <w:rFonts w:hint="eastAsia"/>
                <w:lang w:val="en-US" w:eastAsia="zh-CN"/>
              </w:rPr>
              <w:t>多场所：</w:t>
            </w:r>
            <w:r>
              <w:rPr>
                <w:rFonts w:hint="eastAsia"/>
              </w:rPr>
              <w:t>太平社区沙涌河涌堤岸整治工程CCTV检测验收</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spacing w:before="40" w:after="40"/>
              <w:rPr>
                <w:rFonts w:hint="eastAsia"/>
                <w:b/>
                <w:bCs/>
                <w:lang w:val="en-US" w:eastAsia="zh-CN"/>
              </w:rPr>
            </w:pPr>
            <w:r>
              <w:rPr>
                <w:rFonts w:hint="eastAsia"/>
                <w:b/>
                <w:bCs/>
                <w:lang w:val="en-US" w:eastAsia="zh-CN"/>
              </w:rPr>
              <w:t>顾客第一、质量第一，遵章守法，关爱环境，安全第一，持续改进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eastAsia="zh-CN"/>
              </w:rPr>
            </w:pPr>
            <w:r>
              <w:rPr>
                <w:rFonts w:hint="eastAsia"/>
              </w:rPr>
              <w:t>EMS的主管部门是</w:t>
            </w:r>
            <w:r>
              <w:rPr>
                <w:rFonts w:hint="eastAsia"/>
                <w:lang w:val="en-US" w:eastAsia="zh-CN"/>
              </w:rPr>
              <w:t xml:space="preserve"> </w:t>
            </w:r>
            <w:r>
              <w:rPr>
                <w:rFonts w:hint="default"/>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eastAsia="zh-CN"/>
                    </w:rPr>
                  </w:pPr>
                  <w:r>
                    <w:rPr>
                      <w:rFonts w:hint="default"/>
                      <w:lang w:eastAsia="zh-CN"/>
                    </w:rPr>
                    <w:t>行政</w:t>
                  </w:r>
                  <w:r>
                    <w:rPr>
                      <w:rFonts w:hint="eastAsia"/>
                      <w:lang w:val="en-US" w:eastAsia="zh-CN"/>
                    </w:rPr>
                    <w:t>人事</w:t>
                  </w:r>
                  <w:r>
                    <w:rPr>
                      <w:rFonts w:hint="default"/>
                      <w:lang w:eastAsia="zh-CN"/>
                    </w:rPr>
                    <w:t>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eastAsia="zh-CN" w:bidi="ar-SA"/>
                    </w:rPr>
                  </w:pPr>
                  <w:r>
                    <w:rPr>
                      <w:rFonts w:hint="default"/>
                      <w:lang w:eastAsia="zh-CN"/>
                    </w:rPr>
                    <w:t>行政</w:t>
                  </w:r>
                  <w:r>
                    <w:rPr>
                      <w:rFonts w:hint="eastAsia"/>
                      <w:lang w:val="en-US" w:eastAsia="zh-CN"/>
                    </w:rPr>
                    <w:t>人事</w:t>
                  </w:r>
                  <w:r>
                    <w:rPr>
                      <w:rFonts w:hint="default"/>
                      <w:lang w:eastAsia="zh-CN"/>
                    </w:rPr>
                    <w:t>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70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u w:val="single"/>
              </w:rPr>
            </w:pPr>
            <w:r>
              <w:rPr>
                <w:rFonts w:hint="eastAsia"/>
              </w:rPr>
              <w:t>主要生产设备有：</w:t>
            </w:r>
            <w:r>
              <w:rPr>
                <w:rFonts w:hint="eastAsia"/>
                <w:u w:val="single"/>
              </w:rPr>
              <w:t xml:space="preserve"> </w:t>
            </w:r>
            <w:r>
              <w:rPr>
                <w:rFonts w:hint="eastAsia" w:cs="Times New Roman"/>
                <w:bCs/>
                <w:color w:val="auto"/>
                <w:spacing w:val="10"/>
                <w:kern w:val="2"/>
                <w:sz w:val="21"/>
                <w:szCs w:val="22"/>
                <w:lang w:val="en-US" w:eastAsia="zh-CN" w:bidi="ar-SA"/>
              </w:rPr>
              <w:t>安全绳、开井钩、反光锥、安全围挡、警示灯、反光背心、安全帽、通风机、L杆、皮尺</w:t>
            </w:r>
            <w:r>
              <w:rPr>
                <w:rFonts w:hint="eastAsia"/>
                <w:u w:val="single"/>
                <w:lang w:val="en-US" w:eastAsia="zh-CN"/>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s="Times New Roman"/>
                <w:bCs/>
                <w:color w:val="auto"/>
                <w:spacing w:val="10"/>
                <w:kern w:val="2"/>
                <w:sz w:val="21"/>
                <w:szCs w:val="22"/>
                <w:lang w:val="en-US" w:eastAsia="zh-CN" w:bidi="ar-SA"/>
              </w:rPr>
              <w:t>管道潜望镜、管道机器人、复合多气体检测仪</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ascii="宋体" w:hAnsi="宋体"/>
                <w:b w:val="0"/>
                <w:bCs w:val="0"/>
                <w:color w:val="auto"/>
                <w:sz w:val="21"/>
                <w:szCs w:val="21"/>
                <w:u w:val="single"/>
                <w:lang w:val="en-US" w:eastAsia="zh-CN"/>
              </w:rPr>
              <w:t>南庄镇河涌截污管网项目罗格村排水管段电视检测</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lang w:val="en-US" w:eastAsia="zh-CN"/>
              </w:rPr>
              <w:t>8</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通过年度策划于2021年9月3-4日实施了环境管理体系内部审核，对环境管理体系的符合性和有效性进行了审核。内审发现的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before="40" w:after="40"/>
              <w:rPr>
                <w:rFonts w:hint="eastAsia"/>
                <w:b/>
                <w:bCs/>
                <w:lang w:val="en-US" w:eastAsia="zh-CN"/>
              </w:rPr>
            </w:pPr>
            <w:r>
              <w:rPr>
                <w:rFonts w:hint="eastAsia"/>
                <w:b/>
                <w:bCs/>
                <w:lang w:val="en-US" w:eastAsia="zh-CN"/>
              </w:rPr>
              <w:t>顾客第一、质量第一，遵章守法，关爱环境，安全第一，持续改进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eastAsia="zh-CN"/>
              </w:rPr>
            </w:pPr>
            <w:r>
              <w:rPr>
                <w:rFonts w:hint="eastAsia"/>
              </w:rPr>
              <w:t>职业健康的主管部门是——</w:t>
            </w:r>
            <w:r>
              <w:rPr>
                <w:rFonts w:hint="default"/>
                <w:lang w:eastAsia="zh-CN"/>
              </w:rPr>
              <w:t>行政</w:t>
            </w:r>
            <w:r>
              <w:rPr>
                <w:rFonts w:hint="eastAsia"/>
                <w:lang w:val="en-US" w:eastAsia="zh-CN"/>
              </w:rPr>
              <w:t>人事</w:t>
            </w:r>
            <w:r>
              <w:rPr>
                <w:rFonts w:hint="default"/>
                <w:lang w:eastAsia="zh-CN"/>
              </w:rPr>
              <w:t>部</w:t>
            </w:r>
          </w:p>
          <w:p>
            <w:pPr>
              <w:rPr>
                <w:rFonts w:hint="default" w:eastAsia="宋体"/>
                <w:lang w:eastAsia="zh-CN"/>
              </w:rPr>
            </w:pPr>
            <w:r>
              <w:rPr>
                <w:rFonts w:hint="eastAsia"/>
              </w:rPr>
              <w:t>安全的主管部门是——</w:t>
            </w:r>
            <w:r>
              <w:rPr>
                <w:rFonts w:hint="default"/>
                <w:lang w:eastAsia="zh-CN"/>
              </w:rPr>
              <w:t>行政</w:t>
            </w:r>
            <w:r>
              <w:rPr>
                <w:rFonts w:hint="eastAsia"/>
                <w:lang w:val="en-US" w:eastAsia="zh-CN"/>
              </w:rPr>
              <w:t>人事</w:t>
            </w:r>
            <w:r>
              <w:rPr>
                <w:rFonts w:hint="default"/>
                <w:lang w:eastAsia="zh-CN"/>
              </w:rPr>
              <w:t>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华文中宋" w:hAnsi="华文中宋" w:eastAsia="华文中宋" w:cs="Arial"/>
                <w:b/>
                <w:bCs/>
                <w:color w:val="000000"/>
                <w:kern w:val="0"/>
                <w:u w:val="single"/>
              </w:rPr>
              <w:t>李勰峰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火灾事故为0</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val="en-US" w:eastAsia="zh-CN"/>
                    </w:rPr>
                  </w:pPr>
                  <w:r>
                    <w:rPr>
                      <w:rFonts w:hint="eastAsia" w:hAnsi="宋体" w:cs="宋体"/>
                      <w:kern w:val="0"/>
                      <w:lang w:val="en-US" w:eastAsia="zh-CN"/>
                    </w:rPr>
                    <w:t>安全生产</w:t>
                  </w:r>
                  <w:r>
                    <w:rPr>
                      <w:rFonts w:hint="eastAsia" w:hAnsi="宋体" w:cs="宋体"/>
                      <w:kern w:val="0"/>
                    </w:rPr>
                    <w:t>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意外伤害事故为0</w:t>
                  </w:r>
                </w:p>
              </w:tc>
              <w:tc>
                <w:tcPr>
                  <w:tcW w:w="3965" w:type="dxa"/>
                </w:tcPr>
                <w:p>
                  <w:pPr>
                    <w:rPr>
                      <w:rFonts w:hint="default" w:eastAsia="宋体"/>
                      <w:lang w:val="en-US" w:eastAsia="zh-CN"/>
                    </w:rPr>
                  </w:pPr>
                  <w:r>
                    <w:rPr>
                      <w:rFonts w:hint="eastAsia"/>
                      <w:lang w:val="en-US" w:eastAsia="zh-CN"/>
                    </w:rPr>
                    <w:t>日期检查、安全培训、应急演练、意外伤害保险</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lang w:val="en-US" w:eastAsia="zh-CN"/>
                    </w:rPr>
                    <w:t>火灾事故为0</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安全培训、定期检验、应急预案</w:t>
                  </w:r>
                </w:p>
              </w:tc>
              <w:tc>
                <w:tcPr>
                  <w:tcW w:w="1350" w:type="dxa"/>
                  <w:shd w:val="clear" w:color="auto" w:fill="auto"/>
                  <w:vAlign w:val="center"/>
                </w:tcPr>
                <w:p>
                  <w:pPr>
                    <w:rPr>
                      <w:rFonts w:hint="default" w:eastAsia="宋体"/>
                      <w:lang w:eastAsia="zh-CN"/>
                    </w:rPr>
                  </w:pPr>
                  <w:r>
                    <w:rPr>
                      <w:rFonts w:hint="default"/>
                      <w:lang w:eastAsia="zh-CN"/>
                    </w:rPr>
                    <w:t>行政</w:t>
                  </w:r>
                  <w:r>
                    <w:rPr>
                      <w:rFonts w:hint="eastAsia"/>
                      <w:lang w:val="en-US" w:eastAsia="zh-CN"/>
                    </w:rPr>
                    <w:t>人事</w:t>
                  </w:r>
                  <w:r>
                    <w:rPr>
                      <w:rFonts w:hint="default"/>
                      <w:lang w:eastAsia="zh-CN"/>
                    </w:rPr>
                    <w:t>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hAnsi="宋体" w:cs="宋体"/>
                      <w:kern w:val="0"/>
                      <w:lang w:val="en-US" w:eastAsia="zh-CN"/>
                    </w:rPr>
                    <w:t>安全生产</w:t>
                  </w:r>
                  <w:r>
                    <w:rPr>
                      <w:rFonts w:hint="eastAsia" w:hAnsi="宋体" w:cs="宋体"/>
                      <w:kern w:val="0"/>
                    </w:rPr>
                    <w:t>事故发生率为零</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eastAsia="zh-CN"/>
                    </w:rPr>
                  </w:pPr>
                  <w:r>
                    <w:rPr>
                      <w:rFonts w:hint="default" w:ascii="宋体" w:hAnsi="宋体"/>
                      <w:lang w:eastAsia="zh-CN"/>
                    </w:rPr>
                    <w:t>行政</w:t>
                  </w:r>
                  <w:r>
                    <w:rPr>
                      <w:rFonts w:hint="eastAsia" w:ascii="宋体" w:hAnsi="宋体"/>
                      <w:lang w:val="en-US" w:eastAsia="zh-CN"/>
                    </w:rPr>
                    <w:t>人事</w:t>
                  </w:r>
                  <w:r>
                    <w:rPr>
                      <w:rFonts w:hint="default" w:ascii="宋体" w:hAnsi="宋体"/>
                      <w:lang w:eastAsia="zh-CN"/>
                    </w:rPr>
                    <w:t>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lang w:val="en-US" w:eastAsia="zh-CN"/>
                    </w:rPr>
                    <w:t>意外伤害事故为0</w:t>
                  </w:r>
                </w:p>
              </w:tc>
              <w:tc>
                <w:tcPr>
                  <w:tcW w:w="3136" w:type="dxa"/>
                  <w:shd w:val="clear" w:color="auto" w:fill="auto"/>
                  <w:vAlign w:val="center"/>
                </w:tcPr>
                <w:p>
                  <w:pPr>
                    <w:rPr>
                      <w:rFonts w:ascii="宋体" w:hAnsi="宋体"/>
                    </w:rPr>
                  </w:pPr>
                  <w:r>
                    <w:rPr>
                      <w:rFonts w:hint="eastAsia"/>
                      <w:lang w:val="en-US" w:eastAsia="zh-CN"/>
                    </w:rPr>
                    <w:t>日期检查、安全培训、应急演练、意外伤害保险</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default" w:ascii="宋体" w:hAnsi="宋体"/>
                      <w:lang w:eastAsia="zh-CN"/>
                    </w:rPr>
                    <w:t>行政</w:t>
                  </w:r>
                  <w:r>
                    <w:rPr>
                      <w:rFonts w:hint="eastAsia" w:ascii="宋体" w:hAnsi="宋体"/>
                      <w:lang w:val="en-US" w:eastAsia="zh-CN"/>
                    </w:rPr>
                    <w:t>人事</w:t>
                  </w:r>
                  <w:r>
                    <w:rPr>
                      <w:rFonts w:hint="default" w:ascii="宋体" w:hAnsi="宋体"/>
                      <w:lang w:eastAsia="zh-CN"/>
                    </w:rPr>
                    <w:t>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70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cs="Times New Roman"/>
                <w:bCs/>
                <w:color w:val="auto"/>
                <w:spacing w:val="10"/>
                <w:kern w:val="2"/>
                <w:sz w:val="21"/>
                <w:szCs w:val="22"/>
                <w:lang w:val="en-US" w:eastAsia="zh-CN" w:bidi="ar-SA"/>
              </w:rPr>
              <w:t>安全绳、开井钩、反光锥、安全围挡、警示灯</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color w:val="auto"/>
                <w:lang w:val="en-US" w:eastAsia="zh-CN"/>
              </w:rPr>
              <w:t>无</w:t>
            </w:r>
          </w:p>
          <w:p>
            <w:pPr>
              <w:rPr>
                <w:color w:val="auto"/>
              </w:rPr>
            </w:pPr>
            <w:r>
              <w:rPr>
                <w:rFonts w:hint="eastAsia"/>
                <w:color w:val="auto"/>
              </w:rPr>
              <w:t>职业健康安全监测的计量器具有：</w:t>
            </w:r>
          </w:p>
          <w:p>
            <w:pPr>
              <w:rPr>
                <w:color w:val="auto"/>
              </w:rPr>
            </w:pPr>
            <w:r>
              <w:rPr>
                <w:rFonts w:hint="eastAsia" w:ascii="Wingdings" w:hAnsi="Wingdings"/>
                <w:color w:val="auto"/>
              </w:rPr>
              <w:t>¨</w:t>
            </w:r>
            <w:r>
              <w:rPr>
                <w:rFonts w:hint="eastAsia"/>
                <w:color w:val="auto"/>
              </w:rPr>
              <w:t>不适用</w:t>
            </w:r>
          </w:p>
          <w:p>
            <w:pPr>
              <w:rPr>
                <w:rFonts w:hint="eastAsia" w:eastAsia="宋体"/>
                <w:u w:val="single"/>
                <w:lang w:val="en-US" w:eastAsia="zh-CN"/>
              </w:rPr>
            </w:pPr>
            <w:r>
              <w:rPr>
                <w:rFonts w:hint="eastAsia"/>
                <w:color w:val="auto"/>
              </w:rPr>
              <w:t>计量器具管理：</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pStyle w:val="2"/>
            </w:pPr>
            <w:r>
              <w:rPr>
                <w:rFonts w:hint="eastAsia"/>
              </w:rPr>
              <w:t>审核期间内，设计和开发新产品/项目名称：</w:t>
            </w:r>
            <w:r>
              <w:rPr>
                <w:rFonts w:hint="eastAsia"/>
                <w:u w:val="none"/>
              </w:rPr>
              <w:t xml:space="preserve"> </w:t>
            </w:r>
            <w:r>
              <w:rPr>
                <w:rFonts w:hint="eastAsia" w:ascii="宋体" w:hAnsi="宋体"/>
                <w:b w:val="0"/>
                <w:bCs w:val="0"/>
                <w:color w:val="auto"/>
                <w:sz w:val="21"/>
                <w:szCs w:val="21"/>
                <w:u w:val="none"/>
                <w:lang w:val="en-US" w:eastAsia="zh-CN"/>
              </w:rPr>
              <w:t>南庄镇河涌截污管网项目罗格村排水管段电视检测</w:t>
            </w:r>
            <w:r>
              <w:rPr>
                <w:rFonts w:hint="eastAsia"/>
                <w:u w:val="none"/>
              </w:rPr>
              <w:t xml:space="preserve">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rPr>
              <w:t>2021年9月3-4日实施了职业健康安全管理体系内部审核，对职业健康安全管理体系的符合性和有效性进行了审核。内审发现的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bookmarkStart w:id="25" w:name="_GoBack"/>
            <w:bookmarkEnd w:id="25"/>
            <w:r>
              <w:rPr>
                <w:rFonts w:hint="eastAsia"/>
              </w:rPr>
              <w:t>月</w:t>
            </w:r>
            <w:r>
              <w:rPr>
                <w:rFonts w:hint="eastAsia"/>
                <w:u w:val="single"/>
              </w:rPr>
              <w:t xml:space="preserve"> </w:t>
            </w:r>
            <w:r>
              <w:rPr>
                <w:rFonts w:hint="eastAsia"/>
                <w:u w:val="single"/>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C955299"/>
    <w:rsid w:val="15127974"/>
    <w:rsid w:val="200107B3"/>
    <w:rsid w:val="20212AAB"/>
    <w:rsid w:val="2BE13F4C"/>
    <w:rsid w:val="2D794D9C"/>
    <w:rsid w:val="361A7120"/>
    <w:rsid w:val="375841FD"/>
    <w:rsid w:val="39302B9F"/>
    <w:rsid w:val="3B0B4456"/>
    <w:rsid w:val="3F8E5DE5"/>
    <w:rsid w:val="464863E3"/>
    <w:rsid w:val="4A726890"/>
    <w:rsid w:val="51925152"/>
    <w:rsid w:val="52BA5FB0"/>
    <w:rsid w:val="5393084E"/>
    <w:rsid w:val="601301DD"/>
    <w:rsid w:val="701F2AB7"/>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Table Paragraph"/>
    <w:basedOn w:val="1"/>
    <w:qFormat/>
    <w:uiPriority w:val="1"/>
    <w:pPr>
      <w:autoSpaceDE w:val="0"/>
      <w:autoSpaceDN w:val="0"/>
      <w:spacing w:line="340" w:lineRule="exact"/>
      <w:ind w:left="4"/>
      <w:jc w:val="left"/>
    </w:pPr>
    <w:rPr>
      <w:rFonts w:ascii="Noto Sans Mono CJK JP Regular" w:hAnsi="Noto Sans Mono CJK JP Regular" w:eastAsia="Noto Sans Mono CJK JP Regular" w:cs="Noto Sans Mono CJK JP Regular"/>
      <w:kern w:val="0"/>
      <w:sz w:val="22"/>
      <w:szCs w:val="22"/>
      <w:lang w:val="zh-CN" w:bidi="zh-CN"/>
    </w:rPr>
  </w:style>
  <w:style w:type="character" w:customStyle="1" w:styleId="25">
    <w:name w:val="info-content-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0</TotalTime>
  <ScaleCrop>false</ScaleCrop>
  <LinksUpToDate>false</LinksUpToDate>
  <CharactersWithSpaces>23024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2021-10-24T14:26:37Z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