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1043-2021-E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成都坤恒顺维科技股份有限公司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915101005589519488</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79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成都坤恒顺维科技股份有限公司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无线电测试设备、无线电仿真设备及无线信号处理设备的设计、销售所涉及场所的相关环境管理活动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成都高新区新文路22号6栋1层4号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成都高新区新文路22号融智总部公园3楼、2楼</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楷体_GB2312" w:hAnsi="宋体" w:eastAsia="楷体_GB2312"/>
                <w:sz w:val="24"/>
                <w:szCs w:val="24"/>
              </w:rPr>
              <w:t xml:space="preserve">Chengdu KSW Technologies </w:t>
            </w:r>
            <w:r>
              <w:rPr>
                <w:rFonts w:cs="Arial"/>
                <w:b/>
                <w:bCs/>
                <w:sz w:val="22"/>
                <w:szCs w:val="16"/>
                <w:lang w:val="en-US" w:eastAsia="zh-CN"/>
              </w:rPr>
              <w:t>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sz w:val="24"/>
                <w:szCs w:val="24"/>
              </w:rPr>
              <w:t>Design and  sales for  Wireless Test Equipments、Simulation Equipments and Signal Process Equipments and its related activities of environmental managemen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楷体_GB2312" w:hAnsi="宋体" w:eastAsia="楷体_GB2312"/>
                <w:sz w:val="24"/>
                <w:szCs w:val="24"/>
              </w:rPr>
              <w:t>NO.4 1 floor 6 Building NO.22 Xinwen Road Hi-Tech Zone Chengdu</w:t>
            </w:r>
            <w:r>
              <w:rPr>
                <w:rFonts w:hint="eastAsia" w:cs="Arial"/>
                <w:b/>
                <w:bCs/>
                <w:sz w:val="22"/>
                <w:szCs w:val="16"/>
                <w:lang w:val="en-US" w:eastAsia="zh-CN"/>
              </w:rPr>
              <w:t>,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楷体_GB2312" w:hAnsi="宋体" w:eastAsia="楷体_GB2312"/>
                <w:sz w:val="24"/>
                <w:szCs w:val="24"/>
              </w:rPr>
              <w:t>2&amp;3 Floor Rongzhi Park NO.22 Xinwen Road Hi-Tech Zone Chengdu</w:t>
            </w:r>
            <w:r>
              <w:rPr>
                <w:rFonts w:hint="eastAsia" w:cs="Arial"/>
                <w:b/>
                <w:bCs/>
                <w:sz w:val="22"/>
                <w:szCs w:val="16"/>
                <w:lang w:val="en-US" w:eastAsia="zh-CN"/>
              </w:rPr>
              <w:t>,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w:t>
            </w:r>
            <w:bookmarkStart w:id="21" w:name="_GoBack"/>
            <w:bookmarkEnd w:id="21"/>
            <w:r>
              <w:rPr>
                <w:rFonts w:hint="eastAsia"/>
                <w:sz w:val="22"/>
                <w:szCs w:val="18"/>
                <w:lang w:val="en-US" w:eastAsia="zh-CN"/>
              </w:rPr>
              <w:t>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096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2021-10-13T07:23:01Z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