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河北汇友家具有限公司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  <w:r>
              <w:rPr>
                <w:sz w:val="22"/>
                <w:szCs w:val="22"/>
              </w:rPr>
              <w:t xml:space="preserve">          </w:t>
            </w:r>
          </w:p>
          <w:p>
            <w:pPr>
              <w:rPr>
                <w:sz w:val="22"/>
                <w:szCs w:val="22"/>
              </w:rPr>
            </w:pPr>
            <w:bookmarkStart w:id="6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受审核方管理体系文件 (手册版本号：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/>
                <w:sz w:val="22"/>
                <w:szCs w:val="22"/>
              </w:rPr>
              <w:t xml:space="preserve">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7" w:name="合同编号"/>
            <w:r>
              <w:rPr>
                <w:sz w:val="22"/>
                <w:szCs w:val="22"/>
              </w:rPr>
              <w:t>1033-2021-QE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8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>初审□第</w:t>
            </w:r>
            <w:r>
              <w:rPr>
                <w:sz w:val="22"/>
                <w:szCs w:val="22"/>
              </w:rPr>
              <w:t>( 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9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0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张星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2020-N1QMS-1263722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2020-N1EMS-1263722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韩俊杰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2021-N0QMS-1026038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邱玉峰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ISC-JSZJ-227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ISC-JSZJ-227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河北省防伪行业协会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2021.11.24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2021.11.24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ind w:firstLine="4196" w:firstLineChars="1900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 xml:space="preserve"> 2021.11.24</w:t>
            </w:r>
            <w:bookmarkStart w:id="11" w:name="_GoBack"/>
            <w:bookmarkEnd w:id="11"/>
          </w:p>
        </w:tc>
      </w:tr>
    </w:tbl>
    <w:p>
      <w:pPr>
        <w:snapToGrid w:val="0"/>
        <w:spacing w:line="320" w:lineRule="exact"/>
      </w:pP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A4B15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TotalTime>6</TotalTime>
  <ScaleCrop>false</ScaleCrop>
  <LinksUpToDate>false</LinksUpToDate>
  <CharactersWithSpaces>720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企业咨询17334292415</cp:lastModifiedBy>
  <dcterms:modified xsi:type="dcterms:W3CDTF">2021-11-25T01:50:54Z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2052-11.1.0.11115</vt:lpwstr>
  </property>
</Properties>
</file>