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21FC" w:rsidRDefault="000721FC">
      <w:pPr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附</w:t>
      </w:r>
      <w:r w:rsidR="00152FD0">
        <w:rPr>
          <w:rFonts w:ascii="宋体" w:hAnsi="宋体"/>
          <w:sz w:val="28"/>
          <w:szCs w:val="28"/>
        </w:rPr>
        <w:t>3</w:t>
      </w:r>
    </w:p>
    <w:p w:rsidR="000721FC" w:rsidRDefault="000721FC">
      <w:pPr>
        <w:jc w:val="center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测量过程有效性确认记录</w:t>
      </w:r>
    </w:p>
    <w:p w:rsidR="000721FC" w:rsidRDefault="000979B1" w:rsidP="000979B1">
      <w:pPr>
        <w:wordWrap w:val="0"/>
        <w:jc w:val="right"/>
        <w:rPr>
          <w:rFonts w:ascii="宋体"/>
          <w:szCs w:val="21"/>
        </w:rPr>
      </w:pPr>
      <w:r>
        <w:rPr>
          <w:rFonts w:ascii="宋体" w:hAnsi="宋体" w:cs="宋体" w:hint="eastAsia"/>
        </w:rPr>
        <w:t xml:space="preserve"> </w:t>
      </w:r>
    </w:p>
    <w:tbl>
      <w:tblPr>
        <w:tblW w:w="93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24"/>
        <w:gridCol w:w="316"/>
        <w:gridCol w:w="1290"/>
        <w:gridCol w:w="1458"/>
        <w:gridCol w:w="1417"/>
        <w:gridCol w:w="1112"/>
        <w:gridCol w:w="536"/>
        <w:gridCol w:w="2107"/>
      </w:tblGrid>
      <w:tr w:rsidR="000721FC">
        <w:tc>
          <w:tcPr>
            <w:tcW w:w="1440" w:type="dxa"/>
            <w:gridSpan w:val="2"/>
            <w:vAlign w:val="center"/>
          </w:tcPr>
          <w:p w:rsidR="000721FC" w:rsidRPr="0073468D" w:rsidRDefault="000721FC">
            <w:pPr>
              <w:jc w:val="center"/>
              <w:rPr>
                <w:kern w:val="0"/>
                <w:szCs w:val="21"/>
              </w:rPr>
            </w:pPr>
            <w:r w:rsidRPr="0073468D">
              <w:rPr>
                <w:kern w:val="0"/>
                <w:szCs w:val="21"/>
              </w:rPr>
              <w:t>测量过程编号</w:t>
            </w:r>
          </w:p>
        </w:tc>
        <w:tc>
          <w:tcPr>
            <w:tcW w:w="1290" w:type="dxa"/>
            <w:vAlign w:val="center"/>
          </w:tcPr>
          <w:p w:rsidR="000721FC" w:rsidRPr="0073468D" w:rsidRDefault="0073468D">
            <w:pPr>
              <w:jc w:val="center"/>
              <w:rPr>
                <w:kern w:val="0"/>
                <w:szCs w:val="21"/>
              </w:rPr>
            </w:pPr>
            <w:r w:rsidRPr="0073468D">
              <w:rPr>
                <w:kern w:val="0"/>
                <w:szCs w:val="21"/>
              </w:rPr>
              <w:t>HG</w:t>
            </w:r>
            <w:r w:rsidR="000721FC" w:rsidRPr="0073468D">
              <w:rPr>
                <w:kern w:val="0"/>
                <w:szCs w:val="21"/>
              </w:rPr>
              <w:t>/CL-0</w:t>
            </w:r>
            <w:r w:rsidRPr="0073468D">
              <w:rPr>
                <w:kern w:val="0"/>
                <w:szCs w:val="21"/>
              </w:rPr>
              <w:t>2</w:t>
            </w:r>
          </w:p>
        </w:tc>
        <w:tc>
          <w:tcPr>
            <w:tcW w:w="1458" w:type="dxa"/>
            <w:vAlign w:val="center"/>
          </w:tcPr>
          <w:p w:rsidR="000721FC" w:rsidRPr="0073468D" w:rsidRDefault="000721FC">
            <w:pPr>
              <w:jc w:val="center"/>
              <w:rPr>
                <w:kern w:val="0"/>
                <w:szCs w:val="21"/>
              </w:rPr>
            </w:pPr>
            <w:r w:rsidRPr="0073468D">
              <w:rPr>
                <w:kern w:val="0"/>
                <w:szCs w:val="21"/>
              </w:rPr>
              <w:t>测量过程名称</w:t>
            </w:r>
          </w:p>
        </w:tc>
        <w:tc>
          <w:tcPr>
            <w:tcW w:w="1417" w:type="dxa"/>
            <w:vAlign w:val="center"/>
          </w:tcPr>
          <w:p w:rsidR="000721FC" w:rsidRPr="0073468D" w:rsidRDefault="000979B1">
            <w:pPr>
              <w:jc w:val="center"/>
              <w:rPr>
                <w:kern w:val="0"/>
                <w:szCs w:val="21"/>
              </w:rPr>
            </w:pPr>
            <w:r w:rsidRPr="0073468D">
              <w:rPr>
                <w:szCs w:val="21"/>
              </w:rPr>
              <w:t>打捞头洛氏硬度检测过程</w:t>
            </w:r>
          </w:p>
        </w:tc>
        <w:tc>
          <w:tcPr>
            <w:tcW w:w="1648" w:type="dxa"/>
            <w:gridSpan w:val="2"/>
            <w:vAlign w:val="center"/>
          </w:tcPr>
          <w:p w:rsidR="000721FC" w:rsidRPr="0073468D" w:rsidRDefault="000721FC">
            <w:pPr>
              <w:jc w:val="center"/>
              <w:rPr>
                <w:kern w:val="0"/>
                <w:szCs w:val="21"/>
              </w:rPr>
            </w:pPr>
            <w:r w:rsidRPr="0073468D">
              <w:rPr>
                <w:kern w:val="0"/>
                <w:szCs w:val="21"/>
              </w:rPr>
              <w:t>测量过程规范</w:t>
            </w:r>
          </w:p>
          <w:p w:rsidR="000721FC" w:rsidRPr="0073468D" w:rsidRDefault="000721FC">
            <w:pPr>
              <w:jc w:val="center"/>
              <w:rPr>
                <w:kern w:val="0"/>
                <w:szCs w:val="21"/>
              </w:rPr>
            </w:pPr>
            <w:r w:rsidRPr="0073468D">
              <w:rPr>
                <w:kern w:val="0"/>
                <w:szCs w:val="21"/>
              </w:rPr>
              <w:t>编号</w:t>
            </w:r>
          </w:p>
        </w:tc>
        <w:tc>
          <w:tcPr>
            <w:tcW w:w="2107" w:type="dxa"/>
            <w:vAlign w:val="center"/>
          </w:tcPr>
          <w:p w:rsidR="000721FC" w:rsidRPr="0073468D" w:rsidRDefault="000721FC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kern w:val="0"/>
                <w:szCs w:val="21"/>
              </w:rPr>
            </w:pPr>
            <w:r w:rsidRPr="0073468D">
              <w:rPr>
                <w:kern w:val="0"/>
                <w:szCs w:val="21"/>
              </w:rPr>
              <w:t>ZB/CL</w:t>
            </w:r>
            <w:r w:rsidR="0073468D" w:rsidRPr="0073468D">
              <w:rPr>
                <w:kern w:val="0"/>
                <w:szCs w:val="21"/>
              </w:rPr>
              <w:t>GF</w:t>
            </w:r>
            <w:r w:rsidRPr="0073468D">
              <w:rPr>
                <w:kern w:val="0"/>
                <w:szCs w:val="21"/>
              </w:rPr>
              <w:t>-0</w:t>
            </w:r>
            <w:r w:rsidR="0073468D" w:rsidRPr="0073468D">
              <w:rPr>
                <w:kern w:val="0"/>
                <w:szCs w:val="21"/>
              </w:rPr>
              <w:t>2</w:t>
            </w:r>
          </w:p>
        </w:tc>
      </w:tr>
      <w:tr w:rsidR="000721FC">
        <w:trPr>
          <w:trHeight w:val="551"/>
        </w:trPr>
        <w:tc>
          <w:tcPr>
            <w:tcW w:w="1440" w:type="dxa"/>
            <w:gridSpan w:val="2"/>
            <w:vAlign w:val="center"/>
          </w:tcPr>
          <w:p w:rsidR="000721FC" w:rsidRPr="0073468D" w:rsidRDefault="000721FC">
            <w:pPr>
              <w:jc w:val="center"/>
              <w:rPr>
                <w:kern w:val="0"/>
                <w:szCs w:val="21"/>
              </w:rPr>
            </w:pPr>
            <w:r w:rsidRPr="0073468D">
              <w:rPr>
                <w:kern w:val="0"/>
                <w:szCs w:val="21"/>
              </w:rPr>
              <w:t>所在部门</w:t>
            </w:r>
          </w:p>
        </w:tc>
        <w:tc>
          <w:tcPr>
            <w:tcW w:w="1290" w:type="dxa"/>
            <w:vAlign w:val="center"/>
          </w:tcPr>
          <w:p w:rsidR="000721FC" w:rsidRPr="0073468D" w:rsidRDefault="000979B1">
            <w:pPr>
              <w:jc w:val="center"/>
              <w:rPr>
                <w:kern w:val="0"/>
                <w:szCs w:val="21"/>
              </w:rPr>
            </w:pPr>
            <w:r w:rsidRPr="0073468D">
              <w:rPr>
                <w:kern w:val="0"/>
                <w:szCs w:val="21"/>
              </w:rPr>
              <w:t>生产技术</w:t>
            </w:r>
            <w:r w:rsidR="000721FC" w:rsidRPr="0073468D">
              <w:rPr>
                <w:kern w:val="0"/>
                <w:szCs w:val="21"/>
              </w:rPr>
              <w:t>部</w:t>
            </w:r>
          </w:p>
        </w:tc>
        <w:tc>
          <w:tcPr>
            <w:tcW w:w="1458" w:type="dxa"/>
            <w:vAlign w:val="center"/>
          </w:tcPr>
          <w:p w:rsidR="000721FC" w:rsidRPr="0073468D" w:rsidRDefault="000721FC">
            <w:pPr>
              <w:jc w:val="center"/>
              <w:rPr>
                <w:kern w:val="0"/>
                <w:szCs w:val="21"/>
              </w:rPr>
            </w:pPr>
            <w:r w:rsidRPr="0073468D">
              <w:rPr>
                <w:kern w:val="0"/>
                <w:szCs w:val="21"/>
              </w:rPr>
              <w:t>测量项目</w:t>
            </w:r>
          </w:p>
        </w:tc>
        <w:tc>
          <w:tcPr>
            <w:tcW w:w="1417" w:type="dxa"/>
            <w:vAlign w:val="center"/>
          </w:tcPr>
          <w:p w:rsidR="000721FC" w:rsidRPr="0073468D" w:rsidRDefault="000979B1">
            <w:pPr>
              <w:jc w:val="center"/>
              <w:rPr>
                <w:kern w:val="0"/>
                <w:szCs w:val="21"/>
              </w:rPr>
            </w:pPr>
            <w:r w:rsidRPr="0073468D">
              <w:rPr>
                <w:szCs w:val="21"/>
              </w:rPr>
              <w:t>洛氏硬度检测</w:t>
            </w:r>
          </w:p>
        </w:tc>
        <w:tc>
          <w:tcPr>
            <w:tcW w:w="1648" w:type="dxa"/>
            <w:gridSpan w:val="2"/>
            <w:vAlign w:val="center"/>
          </w:tcPr>
          <w:p w:rsidR="000721FC" w:rsidRPr="0073468D" w:rsidRDefault="000721FC">
            <w:pPr>
              <w:jc w:val="center"/>
              <w:rPr>
                <w:kern w:val="0"/>
                <w:szCs w:val="21"/>
              </w:rPr>
            </w:pPr>
            <w:r w:rsidRPr="0073468D">
              <w:rPr>
                <w:kern w:val="0"/>
                <w:szCs w:val="21"/>
              </w:rPr>
              <w:t>控制程度</w:t>
            </w:r>
          </w:p>
        </w:tc>
        <w:tc>
          <w:tcPr>
            <w:tcW w:w="2107" w:type="dxa"/>
            <w:vAlign w:val="center"/>
          </w:tcPr>
          <w:p w:rsidR="000721FC" w:rsidRPr="0073468D" w:rsidRDefault="000721FC">
            <w:pPr>
              <w:jc w:val="center"/>
              <w:rPr>
                <w:kern w:val="0"/>
                <w:szCs w:val="21"/>
              </w:rPr>
            </w:pPr>
            <w:r w:rsidRPr="0073468D">
              <w:rPr>
                <w:kern w:val="0"/>
                <w:szCs w:val="21"/>
              </w:rPr>
              <w:t>高度控制</w:t>
            </w:r>
          </w:p>
        </w:tc>
      </w:tr>
      <w:tr w:rsidR="000721FC">
        <w:tc>
          <w:tcPr>
            <w:tcW w:w="9360" w:type="dxa"/>
            <w:gridSpan w:val="8"/>
          </w:tcPr>
          <w:p w:rsidR="000721FC" w:rsidRPr="0073468D" w:rsidRDefault="000721FC">
            <w:pPr>
              <w:rPr>
                <w:kern w:val="0"/>
                <w:szCs w:val="21"/>
              </w:rPr>
            </w:pPr>
            <w:r w:rsidRPr="0073468D">
              <w:rPr>
                <w:kern w:val="0"/>
                <w:szCs w:val="21"/>
              </w:rPr>
              <w:t>测量过程要素概述：</w:t>
            </w:r>
          </w:p>
          <w:p w:rsidR="000721FC" w:rsidRPr="0073468D" w:rsidRDefault="000721FC">
            <w:pPr>
              <w:rPr>
                <w:kern w:val="0"/>
                <w:szCs w:val="21"/>
              </w:rPr>
            </w:pPr>
            <w:r w:rsidRPr="0073468D">
              <w:rPr>
                <w:kern w:val="0"/>
                <w:szCs w:val="21"/>
              </w:rPr>
              <w:t>测量设备：洛氏硬度计（</w:t>
            </w:r>
            <w:r w:rsidRPr="0073468D">
              <w:rPr>
                <w:kern w:val="0"/>
                <w:szCs w:val="21"/>
              </w:rPr>
              <w:t>HR-150A</w:t>
            </w:r>
            <w:r w:rsidRPr="0073468D">
              <w:rPr>
                <w:kern w:val="0"/>
                <w:szCs w:val="21"/>
              </w:rPr>
              <w:t>）</w:t>
            </w:r>
            <w:r w:rsidR="002C3819">
              <w:rPr>
                <w:rFonts w:hint="eastAsia"/>
                <w:kern w:val="0"/>
                <w:szCs w:val="21"/>
              </w:rPr>
              <w:t>，示值误差</w:t>
            </w:r>
            <w:r w:rsidR="002C3819" w:rsidRPr="00F85B03">
              <w:rPr>
                <w:iCs/>
              </w:rPr>
              <w:t>±</w:t>
            </w:r>
            <w:r w:rsidR="002C3819" w:rsidRPr="00F85B03">
              <w:t>1.5HRC</w:t>
            </w:r>
          </w:p>
          <w:p w:rsidR="000721FC" w:rsidRPr="0073468D" w:rsidRDefault="000721FC">
            <w:pPr>
              <w:rPr>
                <w:kern w:val="0"/>
                <w:szCs w:val="21"/>
              </w:rPr>
            </w:pPr>
            <w:r w:rsidRPr="0073468D">
              <w:rPr>
                <w:kern w:val="0"/>
                <w:szCs w:val="21"/>
              </w:rPr>
              <w:t>测量方法：</w:t>
            </w:r>
            <w:r w:rsidR="0073468D" w:rsidRPr="0073468D">
              <w:rPr>
                <w:rFonts w:eastAsia="黑体"/>
                <w:snapToGrid w:val="0"/>
                <w:kern w:val="0"/>
                <w:szCs w:val="21"/>
              </w:rPr>
              <w:t>HG</w:t>
            </w:r>
            <w:r w:rsidR="000979B1" w:rsidRPr="0073468D">
              <w:rPr>
                <w:rFonts w:eastAsia="黑体"/>
                <w:snapToGrid w:val="0"/>
                <w:kern w:val="0"/>
                <w:szCs w:val="21"/>
              </w:rPr>
              <w:t>/CL</w:t>
            </w:r>
            <w:r w:rsidR="0073468D" w:rsidRPr="0073468D">
              <w:rPr>
                <w:rFonts w:eastAsia="黑体"/>
                <w:snapToGrid w:val="0"/>
                <w:kern w:val="0"/>
                <w:szCs w:val="21"/>
              </w:rPr>
              <w:t>GF</w:t>
            </w:r>
            <w:r w:rsidR="000979B1" w:rsidRPr="0073468D">
              <w:rPr>
                <w:rFonts w:eastAsia="黑体"/>
                <w:snapToGrid w:val="0"/>
                <w:kern w:val="0"/>
                <w:szCs w:val="21"/>
              </w:rPr>
              <w:t>-0</w:t>
            </w:r>
            <w:r w:rsidR="0073468D" w:rsidRPr="0073468D">
              <w:rPr>
                <w:rFonts w:eastAsia="黑体"/>
                <w:snapToGrid w:val="0"/>
                <w:kern w:val="0"/>
                <w:szCs w:val="21"/>
              </w:rPr>
              <w:t>2</w:t>
            </w:r>
            <w:r w:rsidR="000979B1" w:rsidRPr="0073468D">
              <w:rPr>
                <w:rFonts w:eastAsia="黑体"/>
                <w:snapToGrid w:val="0"/>
                <w:kern w:val="0"/>
                <w:szCs w:val="21"/>
              </w:rPr>
              <w:t>《</w:t>
            </w:r>
            <w:r w:rsidR="000979B1" w:rsidRPr="0073468D">
              <w:rPr>
                <w:szCs w:val="21"/>
              </w:rPr>
              <w:t>打捞头洛氏硬度检测过程</w:t>
            </w:r>
            <w:r w:rsidR="000979B1" w:rsidRPr="0073468D">
              <w:rPr>
                <w:bCs/>
                <w:szCs w:val="21"/>
              </w:rPr>
              <w:t>控制规范</w:t>
            </w:r>
            <w:r w:rsidR="000979B1" w:rsidRPr="0073468D">
              <w:rPr>
                <w:rFonts w:eastAsia="黑体"/>
                <w:snapToGrid w:val="0"/>
                <w:kern w:val="0"/>
                <w:szCs w:val="21"/>
              </w:rPr>
              <w:t>》</w:t>
            </w:r>
          </w:p>
          <w:p w:rsidR="000721FC" w:rsidRPr="0073468D" w:rsidRDefault="000721FC">
            <w:pPr>
              <w:rPr>
                <w:kern w:val="0"/>
                <w:szCs w:val="21"/>
              </w:rPr>
            </w:pPr>
            <w:r w:rsidRPr="0073468D">
              <w:rPr>
                <w:kern w:val="0"/>
                <w:szCs w:val="21"/>
              </w:rPr>
              <w:t>环境条件：常温</w:t>
            </w:r>
          </w:p>
          <w:p w:rsidR="000721FC" w:rsidRPr="0073468D" w:rsidRDefault="000721FC">
            <w:pPr>
              <w:rPr>
                <w:kern w:val="0"/>
                <w:szCs w:val="21"/>
              </w:rPr>
            </w:pPr>
            <w:r w:rsidRPr="0073468D">
              <w:rPr>
                <w:kern w:val="0"/>
                <w:szCs w:val="21"/>
              </w:rPr>
              <w:t>测量软件；</w:t>
            </w:r>
            <w:r w:rsidRPr="0073468D">
              <w:rPr>
                <w:color w:val="000000"/>
                <w:kern w:val="0"/>
                <w:szCs w:val="21"/>
              </w:rPr>
              <w:t>无</w:t>
            </w:r>
          </w:p>
          <w:p w:rsidR="000721FC" w:rsidRPr="0073468D" w:rsidRDefault="000721FC">
            <w:pPr>
              <w:rPr>
                <w:kern w:val="0"/>
                <w:szCs w:val="21"/>
              </w:rPr>
            </w:pPr>
            <w:r w:rsidRPr="0073468D">
              <w:rPr>
                <w:kern w:val="0"/>
                <w:szCs w:val="21"/>
              </w:rPr>
              <w:t>操作者技能：</w:t>
            </w:r>
            <w:r w:rsidRPr="0073468D">
              <w:rPr>
                <w:color w:val="000000"/>
                <w:kern w:val="0"/>
                <w:szCs w:val="21"/>
              </w:rPr>
              <w:t>操作人员，经培训合格，有两年以上经验，且取得操作上岗证。</w:t>
            </w:r>
          </w:p>
          <w:p w:rsidR="000721FC" w:rsidRPr="0073468D" w:rsidRDefault="000721FC">
            <w:pPr>
              <w:rPr>
                <w:kern w:val="0"/>
                <w:szCs w:val="21"/>
              </w:rPr>
            </w:pPr>
            <w:r w:rsidRPr="0073468D">
              <w:rPr>
                <w:kern w:val="0"/>
                <w:szCs w:val="21"/>
              </w:rPr>
              <w:t>其他影响量：无</w:t>
            </w:r>
          </w:p>
        </w:tc>
      </w:tr>
      <w:tr w:rsidR="000721FC">
        <w:trPr>
          <w:trHeight w:val="5178"/>
        </w:trPr>
        <w:tc>
          <w:tcPr>
            <w:tcW w:w="9360" w:type="dxa"/>
            <w:gridSpan w:val="8"/>
          </w:tcPr>
          <w:p w:rsidR="000721FC" w:rsidRDefault="000721FC" w:rsidP="00B30113">
            <w:pPr>
              <w:widowControl/>
              <w:spacing w:line="360" w:lineRule="auto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有效性确认记录</w:t>
            </w:r>
            <w:r>
              <w:rPr>
                <w:rFonts w:ascii="宋体" w:hAnsi="宋体"/>
                <w:kern w:val="0"/>
                <w:szCs w:val="21"/>
              </w:rPr>
              <w:t>:</w:t>
            </w:r>
          </w:p>
          <w:p w:rsidR="000721FC" w:rsidRDefault="000721FC" w:rsidP="00B30113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、查看洛氏硬度计（</w:t>
            </w:r>
            <w:r>
              <w:rPr>
                <w:szCs w:val="21"/>
              </w:rPr>
              <w:t>HR-150A</w:t>
            </w:r>
            <w:r>
              <w:rPr>
                <w:rFonts w:hint="eastAsia"/>
                <w:szCs w:val="21"/>
              </w:rPr>
              <w:t>）</w:t>
            </w:r>
            <w:r w:rsidR="000979B1"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证书，</w:t>
            </w:r>
            <w:r w:rsidR="000979B1"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结果符合要求</w:t>
            </w:r>
            <w:r>
              <w:rPr>
                <w:rFonts w:hint="eastAsia"/>
                <w:bCs/>
                <w:szCs w:val="21"/>
              </w:rPr>
              <w:t>。</w:t>
            </w:r>
            <w:r w:rsidR="000979B1">
              <w:rPr>
                <w:rFonts w:hint="eastAsia"/>
                <w:bCs/>
                <w:szCs w:val="21"/>
              </w:rPr>
              <w:t>检定</w:t>
            </w:r>
            <w:r>
              <w:rPr>
                <w:rFonts w:hint="eastAsia"/>
                <w:bCs/>
                <w:szCs w:val="21"/>
              </w:rPr>
              <w:t>日期为</w:t>
            </w:r>
            <w:r>
              <w:rPr>
                <w:bCs/>
                <w:szCs w:val="21"/>
              </w:rPr>
              <w:t>20</w:t>
            </w:r>
            <w:r w:rsidR="000979B1">
              <w:rPr>
                <w:bCs/>
                <w:szCs w:val="21"/>
              </w:rPr>
              <w:t>2</w:t>
            </w:r>
            <w:r w:rsidR="00E21494">
              <w:rPr>
                <w:bCs/>
                <w:szCs w:val="21"/>
              </w:rPr>
              <w:t>1</w:t>
            </w:r>
            <w:r>
              <w:rPr>
                <w:rFonts w:hint="eastAsia"/>
                <w:bCs/>
                <w:szCs w:val="21"/>
              </w:rPr>
              <w:t>年</w:t>
            </w:r>
            <w:r w:rsidR="000979B1">
              <w:rPr>
                <w:bCs/>
                <w:szCs w:val="21"/>
              </w:rPr>
              <w:t>8</w:t>
            </w:r>
            <w:r>
              <w:rPr>
                <w:rFonts w:hint="eastAsia"/>
                <w:bCs/>
                <w:szCs w:val="21"/>
              </w:rPr>
              <w:t>月</w:t>
            </w:r>
            <w:r w:rsidR="00E21494">
              <w:rPr>
                <w:bCs/>
                <w:szCs w:val="21"/>
              </w:rPr>
              <w:t>11</w:t>
            </w:r>
            <w:r>
              <w:rPr>
                <w:rFonts w:hint="eastAsia"/>
                <w:bCs/>
                <w:szCs w:val="21"/>
              </w:rPr>
              <w:t>日。</w:t>
            </w:r>
            <w:r>
              <w:rPr>
                <w:rFonts w:hint="eastAsia"/>
                <w:szCs w:val="21"/>
              </w:rPr>
              <w:t>均符合要求。</w:t>
            </w:r>
          </w:p>
          <w:p w:rsidR="0041024E" w:rsidRDefault="00A6649D" w:rsidP="00B30113">
            <w:pPr>
              <w:widowControl/>
              <w:spacing w:line="360" w:lineRule="auto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</w:t>
            </w:r>
            <w:r>
              <w:rPr>
                <w:rFonts w:hint="eastAsia"/>
                <w:kern w:val="0"/>
                <w:szCs w:val="21"/>
              </w:rPr>
              <w:t>、</w:t>
            </w:r>
            <w:r w:rsidR="0041024E">
              <w:rPr>
                <w:kern w:val="0"/>
                <w:szCs w:val="21"/>
              </w:rPr>
              <w:t>用比对法对测量过程进行有效性确认：</w:t>
            </w:r>
          </w:p>
          <w:p w:rsidR="0041024E" w:rsidRDefault="0041024E" w:rsidP="00B30113">
            <w:pPr>
              <w:spacing w:line="360" w:lineRule="auto"/>
              <w:rPr>
                <w:szCs w:val="21"/>
              </w:rPr>
            </w:pPr>
            <w:r>
              <w:rPr>
                <w:kern w:val="0"/>
                <w:szCs w:val="21"/>
              </w:rPr>
              <w:t>（</w:t>
            </w:r>
            <w:r>
              <w:rPr>
                <w:kern w:val="0"/>
                <w:szCs w:val="21"/>
              </w:rPr>
              <w:t>1</w:t>
            </w:r>
            <w:r>
              <w:rPr>
                <w:kern w:val="0"/>
                <w:szCs w:val="21"/>
              </w:rPr>
              <w:t>）</w:t>
            </w:r>
            <w:r>
              <w:rPr>
                <w:kern w:val="0"/>
                <w:szCs w:val="21"/>
              </w:rPr>
              <w:t>202</w:t>
            </w:r>
            <w:r w:rsidR="0079073F">
              <w:rPr>
                <w:kern w:val="0"/>
                <w:szCs w:val="21"/>
              </w:rPr>
              <w:t>1</w:t>
            </w:r>
            <w:r>
              <w:rPr>
                <w:kern w:val="0"/>
                <w:szCs w:val="21"/>
              </w:rPr>
              <w:t>年</w:t>
            </w:r>
            <w:r w:rsidR="00B30113">
              <w:rPr>
                <w:kern w:val="0"/>
                <w:szCs w:val="21"/>
              </w:rPr>
              <w:t>9</w:t>
            </w:r>
            <w:r>
              <w:rPr>
                <w:kern w:val="0"/>
                <w:szCs w:val="21"/>
              </w:rPr>
              <w:t>月</w:t>
            </w:r>
            <w:r w:rsidR="00B30113">
              <w:rPr>
                <w:kern w:val="0"/>
                <w:szCs w:val="21"/>
              </w:rPr>
              <w:t>19</w:t>
            </w:r>
            <w:r>
              <w:rPr>
                <w:kern w:val="0"/>
                <w:szCs w:val="21"/>
              </w:rPr>
              <w:t>日，用</w:t>
            </w:r>
            <w:r w:rsidR="00A6649D">
              <w:rPr>
                <w:rFonts w:hint="eastAsia"/>
                <w:kern w:val="0"/>
                <w:szCs w:val="21"/>
              </w:rPr>
              <w:t>硬度计</w:t>
            </w:r>
            <w:r>
              <w:rPr>
                <w:szCs w:val="21"/>
              </w:rPr>
              <w:t>对</w:t>
            </w:r>
            <w:r w:rsidR="00B30113">
              <w:rPr>
                <w:rFonts w:hint="eastAsia"/>
                <w:szCs w:val="21"/>
              </w:rPr>
              <w:t>被测件</w:t>
            </w:r>
            <w:r>
              <w:rPr>
                <w:szCs w:val="21"/>
              </w:rPr>
              <w:t>进行</w:t>
            </w:r>
            <w:r w:rsidR="00F029D5">
              <w:rPr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次测量，</w:t>
            </w:r>
            <w:r>
              <w:rPr>
                <w:szCs w:val="21"/>
              </w:rPr>
              <w:t>平均值为</w:t>
            </w:r>
            <w:r>
              <w:rPr>
                <w:position w:val="-10"/>
                <w:szCs w:val="21"/>
              </w:rPr>
              <w:object w:dxaOrig="206" w:dyaOrig="3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.3pt;height:15pt" o:ole="">
                  <v:imagedata r:id="rId6" o:title=""/>
                </v:shape>
                <o:OLEObject Type="Embed" ProgID="Equation.KSEE3" ShapeID="_x0000_i1025" DrawAspect="Content" ObjectID="_1697132980" r:id="rId7"/>
              </w:object>
            </w:r>
            <w:r>
              <w:rPr>
                <w:szCs w:val="21"/>
                <w:vertAlign w:val="subscript"/>
              </w:rPr>
              <w:t>1</w:t>
            </w:r>
            <w:r>
              <w:rPr>
                <w:szCs w:val="21"/>
              </w:rPr>
              <w:t>=</w:t>
            </w:r>
            <w:r w:rsidR="00A6649D">
              <w:rPr>
                <w:rFonts w:ascii="宋体" w:hAnsi="宋体" w:cs="宋体"/>
              </w:rPr>
              <w:t>2</w:t>
            </w:r>
            <w:r w:rsidR="004870C7">
              <w:rPr>
                <w:rFonts w:ascii="宋体" w:hAnsi="宋体" w:cs="宋体"/>
              </w:rPr>
              <w:t>7</w:t>
            </w:r>
            <w:r w:rsidR="00A6649D">
              <w:rPr>
                <w:rFonts w:ascii="宋体" w:hAnsi="宋体" w:cs="宋体"/>
              </w:rPr>
              <w:t>.</w:t>
            </w:r>
            <w:r w:rsidR="004870C7">
              <w:rPr>
                <w:rFonts w:ascii="宋体" w:hAnsi="宋体" w:cs="宋体"/>
              </w:rPr>
              <w:t>5</w:t>
            </w:r>
            <w:r w:rsidR="00A6649D">
              <w:rPr>
                <w:rFonts w:ascii="宋体" w:hAnsi="宋体" w:cs="宋体"/>
              </w:rPr>
              <w:t>HRC</w:t>
            </w:r>
            <w:r>
              <w:rPr>
                <w:szCs w:val="21"/>
              </w:rPr>
              <w:t>。</w:t>
            </w:r>
          </w:p>
          <w:p w:rsidR="0041024E" w:rsidRDefault="0041024E" w:rsidP="00B30113">
            <w:pPr>
              <w:spacing w:line="360" w:lineRule="auto"/>
              <w:rPr>
                <w:szCs w:val="21"/>
              </w:rPr>
            </w:pPr>
            <w:r>
              <w:rPr>
                <w:kern w:val="0"/>
                <w:szCs w:val="21"/>
              </w:rPr>
              <w:t>（</w:t>
            </w:r>
            <w:r>
              <w:rPr>
                <w:kern w:val="0"/>
                <w:szCs w:val="21"/>
              </w:rPr>
              <w:t>2</w:t>
            </w:r>
            <w:r>
              <w:rPr>
                <w:kern w:val="0"/>
                <w:szCs w:val="21"/>
              </w:rPr>
              <w:t>）</w:t>
            </w:r>
            <w:r>
              <w:rPr>
                <w:kern w:val="0"/>
                <w:szCs w:val="21"/>
              </w:rPr>
              <w:t>202</w:t>
            </w:r>
            <w:r w:rsidR="00B30113">
              <w:rPr>
                <w:kern w:val="0"/>
                <w:szCs w:val="21"/>
              </w:rPr>
              <w:t>1</w:t>
            </w:r>
            <w:r>
              <w:rPr>
                <w:kern w:val="0"/>
                <w:szCs w:val="21"/>
              </w:rPr>
              <w:t>年</w:t>
            </w:r>
            <w:r w:rsidR="00B30113">
              <w:rPr>
                <w:kern w:val="0"/>
                <w:szCs w:val="21"/>
              </w:rPr>
              <w:t>10</w:t>
            </w:r>
            <w:r>
              <w:rPr>
                <w:kern w:val="0"/>
                <w:szCs w:val="21"/>
              </w:rPr>
              <w:t>月</w:t>
            </w:r>
            <w:r w:rsidR="005668DB">
              <w:rPr>
                <w:kern w:val="0"/>
                <w:szCs w:val="21"/>
              </w:rPr>
              <w:t>20</w:t>
            </w:r>
            <w:r>
              <w:rPr>
                <w:kern w:val="0"/>
                <w:szCs w:val="21"/>
              </w:rPr>
              <w:t>日，</w:t>
            </w:r>
            <w:r w:rsidR="00A6649D">
              <w:rPr>
                <w:kern w:val="0"/>
                <w:szCs w:val="21"/>
              </w:rPr>
              <w:t>用</w:t>
            </w:r>
            <w:r w:rsidR="00A6649D">
              <w:rPr>
                <w:rFonts w:hint="eastAsia"/>
                <w:kern w:val="0"/>
                <w:szCs w:val="21"/>
              </w:rPr>
              <w:t>硬度计</w:t>
            </w:r>
            <w:r w:rsidR="00A6649D">
              <w:rPr>
                <w:szCs w:val="21"/>
              </w:rPr>
              <w:t>对</w:t>
            </w:r>
            <w:r w:rsidR="00B30113">
              <w:rPr>
                <w:rFonts w:hint="eastAsia"/>
                <w:szCs w:val="21"/>
              </w:rPr>
              <w:t>被测件</w:t>
            </w:r>
            <w:r w:rsidR="00A6649D">
              <w:rPr>
                <w:szCs w:val="21"/>
              </w:rPr>
              <w:t>进行</w:t>
            </w:r>
            <w:r w:rsidR="00F029D5">
              <w:rPr>
                <w:kern w:val="0"/>
                <w:szCs w:val="21"/>
              </w:rPr>
              <w:t>5</w:t>
            </w:r>
            <w:r w:rsidR="00A6649D">
              <w:rPr>
                <w:kern w:val="0"/>
                <w:szCs w:val="21"/>
              </w:rPr>
              <w:t>次测量，</w:t>
            </w:r>
            <w:r>
              <w:rPr>
                <w:szCs w:val="21"/>
              </w:rPr>
              <w:t>平均值为</w:t>
            </w:r>
            <w:r>
              <w:rPr>
                <w:position w:val="-10"/>
                <w:szCs w:val="21"/>
              </w:rPr>
              <w:object w:dxaOrig="206" w:dyaOrig="300">
                <v:shape id="_x0000_i1026" type="#_x0000_t75" style="width:10.3pt;height:15pt" o:ole="">
                  <v:imagedata r:id="rId6" o:title=""/>
                </v:shape>
                <o:OLEObject Type="Embed" ProgID="Equation.KSEE3" ShapeID="_x0000_i1026" DrawAspect="Content" ObjectID="_1697132981" r:id="rId8"/>
              </w:object>
            </w:r>
            <w:r>
              <w:rPr>
                <w:szCs w:val="21"/>
                <w:vertAlign w:val="subscript"/>
              </w:rPr>
              <w:t>1</w:t>
            </w:r>
            <w:r>
              <w:rPr>
                <w:szCs w:val="21"/>
              </w:rPr>
              <w:t>=</w:t>
            </w:r>
            <w:r w:rsidR="00A6649D">
              <w:rPr>
                <w:rFonts w:ascii="宋体" w:hAnsi="宋体" w:cs="宋体"/>
              </w:rPr>
              <w:t>26.</w:t>
            </w:r>
            <w:r w:rsidR="004870C7">
              <w:rPr>
                <w:rFonts w:ascii="宋体" w:hAnsi="宋体" w:cs="宋体"/>
              </w:rPr>
              <w:t>6</w:t>
            </w:r>
            <w:r w:rsidR="00A6649D">
              <w:rPr>
                <w:rFonts w:ascii="宋体" w:hAnsi="宋体" w:cs="宋体"/>
              </w:rPr>
              <w:t>HRC</w:t>
            </w:r>
          </w:p>
          <w:p w:rsidR="0041024E" w:rsidRPr="00B30113" w:rsidRDefault="0041024E" w:rsidP="00B30113">
            <w:pPr>
              <w:spacing w:line="360" w:lineRule="auto"/>
              <w:rPr>
                <w:szCs w:val="21"/>
              </w:rPr>
            </w:pPr>
          </w:p>
          <w:p w:rsidR="0041024E" w:rsidRDefault="0041024E" w:rsidP="00B30113">
            <w:pPr>
              <w:autoSpaceDE w:val="0"/>
              <w:autoSpaceDN w:val="0"/>
              <w:adjustRightInd w:val="0"/>
              <w:spacing w:line="36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    </w:t>
            </w:r>
            <w:r w:rsidR="00A6649D" w:rsidRPr="001A53BD">
              <w:rPr>
                <w:szCs w:val="21"/>
              </w:rPr>
              <w:t>打捞头洛氏硬度检测过程</w:t>
            </w:r>
            <w:r>
              <w:rPr>
                <w:szCs w:val="21"/>
              </w:rPr>
              <w:t>测量</w:t>
            </w:r>
            <w:r>
              <w:rPr>
                <w:kern w:val="0"/>
                <w:szCs w:val="21"/>
              </w:rPr>
              <w:t>不确定度为</w:t>
            </w:r>
            <w:r>
              <w:rPr>
                <w:i/>
                <w:kern w:val="0"/>
                <w:szCs w:val="21"/>
              </w:rPr>
              <w:t>U</w:t>
            </w:r>
            <w:r>
              <w:rPr>
                <w:kern w:val="0"/>
                <w:szCs w:val="21"/>
              </w:rPr>
              <w:t>=</w:t>
            </w:r>
            <w:r w:rsidR="00A6649D">
              <w:rPr>
                <w:kern w:val="0"/>
                <w:szCs w:val="21"/>
              </w:rPr>
              <w:t>1.7HRC</w:t>
            </w:r>
            <w:r>
              <w:rPr>
                <w:kern w:val="0"/>
                <w:szCs w:val="21"/>
              </w:rPr>
              <w:t>，</w:t>
            </w:r>
            <w:r>
              <w:rPr>
                <w:i/>
                <w:iCs/>
                <w:kern w:val="0"/>
                <w:szCs w:val="21"/>
              </w:rPr>
              <w:t>k=</w:t>
            </w:r>
            <w:r>
              <w:rPr>
                <w:kern w:val="0"/>
                <w:szCs w:val="21"/>
              </w:rPr>
              <w:t>2</w:t>
            </w:r>
          </w:p>
          <w:p w:rsidR="0041024E" w:rsidRDefault="0041024E" w:rsidP="00B30113">
            <w:pPr>
              <w:widowControl/>
              <w:spacing w:line="360" w:lineRule="auto"/>
              <w:ind w:firstLineChars="250" w:firstLine="525"/>
              <w:rPr>
                <w:kern w:val="0"/>
                <w:szCs w:val="21"/>
              </w:rPr>
            </w:pPr>
            <w:proofErr w:type="spellStart"/>
            <w:r>
              <w:rPr>
                <w:kern w:val="0"/>
                <w:szCs w:val="21"/>
              </w:rPr>
              <w:t>En</w:t>
            </w:r>
            <w:proofErr w:type="spellEnd"/>
            <w:r>
              <w:rPr>
                <w:kern w:val="0"/>
                <w:szCs w:val="21"/>
              </w:rPr>
              <w:t>=</w:t>
            </w:r>
            <w:r>
              <w:rPr>
                <w:kern w:val="0"/>
                <w:position w:val="-38"/>
                <w:szCs w:val="21"/>
              </w:rPr>
              <w:object w:dxaOrig="2383" w:dyaOrig="823">
                <v:shape id="_x0000_i1027" type="#_x0000_t75" style="width:119.15pt;height:41.15pt" o:ole="">
                  <v:imagedata r:id="rId9" o:title=""/>
                </v:shape>
                <o:OLEObject Type="Embed" ProgID="Equation.3" ShapeID="_x0000_i1027" DrawAspect="Content" ObjectID="_1697132982" r:id="rId10"/>
              </w:object>
            </w:r>
            <w:r>
              <w:rPr>
                <w:kern w:val="0"/>
                <w:szCs w:val="21"/>
              </w:rPr>
              <w:t>0.</w:t>
            </w:r>
            <w:r w:rsidR="00B30113">
              <w:rPr>
                <w:kern w:val="0"/>
                <w:szCs w:val="21"/>
              </w:rPr>
              <w:t>02</w:t>
            </w:r>
          </w:p>
          <w:p w:rsidR="0041024E" w:rsidRDefault="0041024E" w:rsidP="00B30113">
            <w:pPr>
              <w:spacing w:line="360" w:lineRule="auto"/>
              <w:ind w:firstLineChars="200" w:firstLine="420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当</w:t>
            </w:r>
            <w:r>
              <w:rPr>
                <w:kern w:val="0"/>
                <w:szCs w:val="21"/>
              </w:rPr>
              <w:t>En≤1</w:t>
            </w:r>
            <w:r>
              <w:rPr>
                <w:kern w:val="0"/>
                <w:szCs w:val="21"/>
              </w:rPr>
              <w:t>时，测量过程有效，此</w:t>
            </w:r>
            <w:proofErr w:type="spellStart"/>
            <w:r>
              <w:rPr>
                <w:kern w:val="0"/>
                <w:szCs w:val="21"/>
              </w:rPr>
              <w:t>En</w:t>
            </w:r>
            <w:proofErr w:type="spellEnd"/>
            <w:r>
              <w:rPr>
                <w:kern w:val="0"/>
                <w:szCs w:val="21"/>
              </w:rPr>
              <w:t>=0.</w:t>
            </w:r>
            <w:r w:rsidR="00B30113">
              <w:rPr>
                <w:kern w:val="0"/>
                <w:szCs w:val="21"/>
              </w:rPr>
              <w:t>02</w:t>
            </w:r>
            <w:r>
              <w:rPr>
                <w:kern w:val="0"/>
                <w:szCs w:val="21"/>
              </w:rPr>
              <w:t>&lt;1</w:t>
            </w:r>
            <w:r>
              <w:rPr>
                <w:kern w:val="0"/>
                <w:szCs w:val="21"/>
              </w:rPr>
              <w:t>，此测量过程有效。</w:t>
            </w:r>
          </w:p>
          <w:p w:rsidR="000721FC" w:rsidRDefault="000721FC" w:rsidP="00B30113">
            <w:pPr>
              <w:widowControl/>
              <w:spacing w:line="360" w:lineRule="auto"/>
              <w:rPr>
                <w:kern w:val="0"/>
                <w:szCs w:val="21"/>
              </w:rPr>
            </w:pPr>
          </w:p>
          <w:p w:rsidR="000721FC" w:rsidRDefault="000721FC" w:rsidP="00B30113">
            <w:pPr>
              <w:spacing w:line="360" w:lineRule="auto"/>
              <w:ind w:firstLineChars="100" w:firstLine="210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确认人员：</w:t>
            </w:r>
            <w:r w:rsidR="004870C7">
              <w:rPr>
                <w:rFonts w:ascii="宋体" w:hAnsi="宋体" w:hint="eastAsia"/>
                <w:kern w:val="0"/>
                <w:szCs w:val="21"/>
              </w:rPr>
              <w:t xml:space="preserve">张伟 </w:t>
            </w:r>
            <w:r w:rsidR="004870C7">
              <w:rPr>
                <w:rFonts w:ascii="宋体" w:hAnsi="宋体"/>
                <w:kern w:val="0"/>
                <w:szCs w:val="21"/>
              </w:rPr>
              <w:t xml:space="preserve">                                          </w:t>
            </w:r>
            <w:r>
              <w:rPr>
                <w:rFonts w:ascii="宋体" w:hAnsi="宋体" w:hint="eastAsia"/>
                <w:kern w:val="0"/>
                <w:szCs w:val="21"/>
              </w:rPr>
              <w:t>日期：</w:t>
            </w:r>
            <w:r>
              <w:rPr>
                <w:rFonts w:ascii="宋体" w:hAnsi="宋体"/>
                <w:kern w:val="0"/>
                <w:szCs w:val="21"/>
              </w:rPr>
              <w:t>20</w:t>
            </w:r>
            <w:r w:rsidR="004870C7">
              <w:rPr>
                <w:rFonts w:ascii="宋体" w:hAnsi="宋体"/>
                <w:kern w:val="0"/>
                <w:szCs w:val="21"/>
              </w:rPr>
              <w:t>2</w:t>
            </w:r>
            <w:r w:rsidR="00B30113">
              <w:rPr>
                <w:rFonts w:ascii="宋体" w:hAnsi="宋体"/>
                <w:kern w:val="0"/>
                <w:szCs w:val="21"/>
              </w:rPr>
              <w:t>1</w:t>
            </w:r>
            <w:r w:rsidR="004870C7">
              <w:rPr>
                <w:rFonts w:ascii="宋体" w:hAnsi="宋体" w:hint="eastAsia"/>
                <w:kern w:val="0"/>
                <w:szCs w:val="21"/>
              </w:rPr>
              <w:t>年</w:t>
            </w:r>
            <w:r w:rsidR="00B30113">
              <w:rPr>
                <w:rFonts w:ascii="宋体"/>
                <w:kern w:val="0"/>
                <w:szCs w:val="21"/>
              </w:rPr>
              <w:t>10</w:t>
            </w:r>
            <w:r w:rsidR="004870C7">
              <w:rPr>
                <w:rFonts w:ascii="宋体" w:hint="eastAsia"/>
                <w:kern w:val="0"/>
                <w:szCs w:val="21"/>
              </w:rPr>
              <w:t>月</w:t>
            </w:r>
            <w:r w:rsidR="008022CB">
              <w:rPr>
                <w:rFonts w:ascii="宋体"/>
                <w:kern w:val="0"/>
                <w:szCs w:val="21"/>
              </w:rPr>
              <w:t>20</w:t>
            </w:r>
            <w:bookmarkStart w:id="0" w:name="_GoBack"/>
            <w:bookmarkEnd w:id="0"/>
            <w:r w:rsidR="004870C7">
              <w:rPr>
                <w:rFonts w:ascii="宋体" w:hint="eastAsia"/>
                <w:kern w:val="0"/>
                <w:szCs w:val="21"/>
              </w:rPr>
              <w:t>日</w:t>
            </w:r>
          </w:p>
        </w:tc>
      </w:tr>
      <w:tr w:rsidR="000721FC">
        <w:trPr>
          <w:trHeight w:val="1175"/>
        </w:trPr>
        <w:tc>
          <w:tcPr>
            <w:tcW w:w="9360" w:type="dxa"/>
            <w:gridSpan w:val="8"/>
          </w:tcPr>
          <w:p w:rsidR="000721FC" w:rsidRDefault="000721FC">
            <w:pPr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变更记录</w:t>
            </w:r>
            <w:r>
              <w:rPr>
                <w:rFonts w:ascii="宋体" w:hAnsi="宋体"/>
                <w:kern w:val="0"/>
                <w:szCs w:val="21"/>
              </w:rPr>
              <w:t>:</w:t>
            </w:r>
          </w:p>
          <w:p w:rsidR="000721FC" w:rsidRDefault="000721FC">
            <w:pPr>
              <w:rPr>
                <w:rFonts w:ascii="宋体"/>
                <w:kern w:val="0"/>
                <w:szCs w:val="21"/>
              </w:rPr>
            </w:pPr>
          </w:p>
          <w:p w:rsidR="000721FC" w:rsidRDefault="000721FC">
            <w:pPr>
              <w:rPr>
                <w:rFonts w:ascii="宋体"/>
                <w:kern w:val="0"/>
                <w:szCs w:val="21"/>
              </w:rPr>
            </w:pPr>
          </w:p>
        </w:tc>
      </w:tr>
      <w:tr w:rsidR="000721FC">
        <w:tc>
          <w:tcPr>
            <w:tcW w:w="1124" w:type="dxa"/>
          </w:tcPr>
          <w:p w:rsidR="000721FC" w:rsidRDefault="000721FC">
            <w:pPr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日期</w:t>
            </w:r>
          </w:p>
        </w:tc>
        <w:tc>
          <w:tcPr>
            <w:tcW w:w="5593" w:type="dxa"/>
            <w:gridSpan w:val="5"/>
          </w:tcPr>
          <w:p w:rsidR="000721FC" w:rsidRDefault="000721FC">
            <w:pPr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变更内容</w:t>
            </w:r>
          </w:p>
        </w:tc>
        <w:tc>
          <w:tcPr>
            <w:tcW w:w="2643" w:type="dxa"/>
            <w:gridSpan w:val="2"/>
          </w:tcPr>
          <w:p w:rsidR="000721FC" w:rsidRDefault="000721FC" w:rsidP="000721FC">
            <w:pPr>
              <w:ind w:firstLineChars="150" w:firstLine="315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批准人</w:t>
            </w:r>
          </w:p>
        </w:tc>
      </w:tr>
      <w:tr w:rsidR="000721FC">
        <w:tc>
          <w:tcPr>
            <w:tcW w:w="1124" w:type="dxa"/>
          </w:tcPr>
          <w:p w:rsidR="000721FC" w:rsidRDefault="000721FC">
            <w:pPr>
              <w:rPr>
                <w:rFonts w:ascii="宋体"/>
                <w:kern w:val="0"/>
                <w:szCs w:val="21"/>
              </w:rPr>
            </w:pPr>
          </w:p>
        </w:tc>
        <w:tc>
          <w:tcPr>
            <w:tcW w:w="5593" w:type="dxa"/>
            <w:gridSpan w:val="5"/>
          </w:tcPr>
          <w:p w:rsidR="000721FC" w:rsidRDefault="000721FC">
            <w:pPr>
              <w:rPr>
                <w:rFonts w:ascii="宋体"/>
                <w:kern w:val="0"/>
                <w:szCs w:val="21"/>
              </w:rPr>
            </w:pPr>
          </w:p>
        </w:tc>
        <w:tc>
          <w:tcPr>
            <w:tcW w:w="2643" w:type="dxa"/>
            <w:gridSpan w:val="2"/>
          </w:tcPr>
          <w:p w:rsidR="000721FC" w:rsidRDefault="000721FC">
            <w:pPr>
              <w:rPr>
                <w:rFonts w:ascii="宋体"/>
                <w:kern w:val="0"/>
                <w:szCs w:val="21"/>
              </w:rPr>
            </w:pPr>
          </w:p>
        </w:tc>
      </w:tr>
    </w:tbl>
    <w:p w:rsidR="000721FC" w:rsidRDefault="000721FC"/>
    <w:sectPr w:rsidR="000721FC" w:rsidSect="00E36A02">
      <w:pgSz w:w="11906" w:h="16838"/>
      <w:pgMar w:top="1134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66E6" w:rsidRDefault="002C66E6" w:rsidP="000979B1">
      <w:r>
        <w:separator/>
      </w:r>
    </w:p>
  </w:endnote>
  <w:endnote w:type="continuationSeparator" w:id="0">
    <w:p w:rsidR="002C66E6" w:rsidRDefault="002C66E6" w:rsidP="00097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66E6" w:rsidRDefault="002C66E6" w:rsidP="000979B1">
      <w:r>
        <w:separator/>
      </w:r>
    </w:p>
  </w:footnote>
  <w:footnote w:type="continuationSeparator" w:id="0">
    <w:p w:rsidR="002C66E6" w:rsidRDefault="002C66E6" w:rsidP="000979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67C41"/>
    <w:rsid w:val="00017D4B"/>
    <w:rsid w:val="00042988"/>
    <w:rsid w:val="00054624"/>
    <w:rsid w:val="00070998"/>
    <w:rsid w:val="00071CDD"/>
    <w:rsid w:val="000721FC"/>
    <w:rsid w:val="000925D6"/>
    <w:rsid w:val="000979B1"/>
    <w:rsid w:val="000A31E5"/>
    <w:rsid w:val="000E7722"/>
    <w:rsid w:val="000F56D8"/>
    <w:rsid w:val="0011146A"/>
    <w:rsid w:val="00120DE2"/>
    <w:rsid w:val="00137CE8"/>
    <w:rsid w:val="00152512"/>
    <w:rsid w:val="00152FD0"/>
    <w:rsid w:val="00155CCF"/>
    <w:rsid w:val="00181397"/>
    <w:rsid w:val="0018413C"/>
    <w:rsid w:val="001946E1"/>
    <w:rsid w:val="001A58DC"/>
    <w:rsid w:val="001A76C2"/>
    <w:rsid w:val="001B4019"/>
    <w:rsid w:val="00221AE5"/>
    <w:rsid w:val="00236AAE"/>
    <w:rsid w:val="002A7F0E"/>
    <w:rsid w:val="002C3819"/>
    <w:rsid w:val="002C66E6"/>
    <w:rsid w:val="002D5443"/>
    <w:rsid w:val="00303493"/>
    <w:rsid w:val="00327686"/>
    <w:rsid w:val="00341974"/>
    <w:rsid w:val="003B43A5"/>
    <w:rsid w:val="003C57DA"/>
    <w:rsid w:val="0041024E"/>
    <w:rsid w:val="0041689E"/>
    <w:rsid w:val="004638C2"/>
    <w:rsid w:val="004870C7"/>
    <w:rsid w:val="004D1E30"/>
    <w:rsid w:val="00553385"/>
    <w:rsid w:val="00557160"/>
    <w:rsid w:val="005668DB"/>
    <w:rsid w:val="005A258A"/>
    <w:rsid w:val="005B1D01"/>
    <w:rsid w:val="005D088C"/>
    <w:rsid w:val="005E37C7"/>
    <w:rsid w:val="00627B08"/>
    <w:rsid w:val="0066007A"/>
    <w:rsid w:val="006A66A4"/>
    <w:rsid w:val="006B4C2F"/>
    <w:rsid w:val="006C46E7"/>
    <w:rsid w:val="006D2339"/>
    <w:rsid w:val="0072657F"/>
    <w:rsid w:val="00730E8D"/>
    <w:rsid w:val="0073468D"/>
    <w:rsid w:val="007765BB"/>
    <w:rsid w:val="007816F0"/>
    <w:rsid w:val="0079073F"/>
    <w:rsid w:val="007C3D73"/>
    <w:rsid w:val="007E77E3"/>
    <w:rsid w:val="007F1A2B"/>
    <w:rsid w:val="008022CB"/>
    <w:rsid w:val="00860C7C"/>
    <w:rsid w:val="00882B0B"/>
    <w:rsid w:val="008D58E4"/>
    <w:rsid w:val="0091615E"/>
    <w:rsid w:val="009260F6"/>
    <w:rsid w:val="0095231C"/>
    <w:rsid w:val="00954060"/>
    <w:rsid w:val="00954566"/>
    <w:rsid w:val="009730DA"/>
    <w:rsid w:val="00980AA2"/>
    <w:rsid w:val="009C5E69"/>
    <w:rsid w:val="009E71B9"/>
    <w:rsid w:val="009F4E1A"/>
    <w:rsid w:val="00A056A1"/>
    <w:rsid w:val="00A353CD"/>
    <w:rsid w:val="00A6649D"/>
    <w:rsid w:val="00A670AF"/>
    <w:rsid w:val="00A67C41"/>
    <w:rsid w:val="00A72173"/>
    <w:rsid w:val="00A81BAE"/>
    <w:rsid w:val="00A921C5"/>
    <w:rsid w:val="00A96CE3"/>
    <w:rsid w:val="00B058F8"/>
    <w:rsid w:val="00B30113"/>
    <w:rsid w:val="00B55663"/>
    <w:rsid w:val="00B57154"/>
    <w:rsid w:val="00BA1A45"/>
    <w:rsid w:val="00BB2B18"/>
    <w:rsid w:val="00BB6A21"/>
    <w:rsid w:val="00BD30CD"/>
    <w:rsid w:val="00BE38BA"/>
    <w:rsid w:val="00BF6D72"/>
    <w:rsid w:val="00BF73F1"/>
    <w:rsid w:val="00BF7D97"/>
    <w:rsid w:val="00C31A69"/>
    <w:rsid w:val="00C32B3F"/>
    <w:rsid w:val="00C37804"/>
    <w:rsid w:val="00C56103"/>
    <w:rsid w:val="00C56828"/>
    <w:rsid w:val="00C64866"/>
    <w:rsid w:val="00C8370B"/>
    <w:rsid w:val="00CB6919"/>
    <w:rsid w:val="00CE6426"/>
    <w:rsid w:val="00CF2F5A"/>
    <w:rsid w:val="00D020D4"/>
    <w:rsid w:val="00D0783B"/>
    <w:rsid w:val="00D33312"/>
    <w:rsid w:val="00D3435C"/>
    <w:rsid w:val="00D41FC7"/>
    <w:rsid w:val="00D64B35"/>
    <w:rsid w:val="00DF288A"/>
    <w:rsid w:val="00E1360E"/>
    <w:rsid w:val="00E21494"/>
    <w:rsid w:val="00E36A02"/>
    <w:rsid w:val="00E46334"/>
    <w:rsid w:val="00E71300"/>
    <w:rsid w:val="00EA755A"/>
    <w:rsid w:val="00EE247F"/>
    <w:rsid w:val="00F029D5"/>
    <w:rsid w:val="00F039F1"/>
    <w:rsid w:val="00F20368"/>
    <w:rsid w:val="00F62E28"/>
    <w:rsid w:val="00F7042C"/>
    <w:rsid w:val="00F74E4A"/>
    <w:rsid w:val="00FA1B8E"/>
    <w:rsid w:val="00FB5549"/>
    <w:rsid w:val="00FC4733"/>
    <w:rsid w:val="00FF7566"/>
    <w:rsid w:val="01E7250B"/>
    <w:rsid w:val="08A414E1"/>
    <w:rsid w:val="08E7207B"/>
    <w:rsid w:val="161A608D"/>
    <w:rsid w:val="16A23520"/>
    <w:rsid w:val="178F489E"/>
    <w:rsid w:val="1CFD2850"/>
    <w:rsid w:val="1E8E3BB3"/>
    <w:rsid w:val="20FF0182"/>
    <w:rsid w:val="2A842027"/>
    <w:rsid w:val="30D63EE1"/>
    <w:rsid w:val="365A4BCA"/>
    <w:rsid w:val="38184B4D"/>
    <w:rsid w:val="3B876DDA"/>
    <w:rsid w:val="3EF16090"/>
    <w:rsid w:val="3FCB31CA"/>
    <w:rsid w:val="4B5841DD"/>
    <w:rsid w:val="51BD2290"/>
    <w:rsid w:val="56F103AB"/>
    <w:rsid w:val="57F9217E"/>
    <w:rsid w:val="594309B8"/>
    <w:rsid w:val="650143FE"/>
    <w:rsid w:val="6A925388"/>
    <w:rsid w:val="7C1179EA"/>
    <w:rsid w:val="7EC4666F"/>
    <w:rsid w:val="7F8E1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09F4C2D"/>
  <w15:docId w15:val="{A2452622-B456-4226-91F6-D7F6226AC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6A0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E36A02"/>
    <w:rPr>
      <w:sz w:val="18"/>
      <w:szCs w:val="18"/>
    </w:rPr>
  </w:style>
  <w:style w:type="character" w:customStyle="1" w:styleId="a4">
    <w:name w:val="批注框文本 字符"/>
    <w:link w:val="a3"/>
    <w:uiPriority w:val="99"/>
    <w:semiHidden/>
    <w:locked/>
    <w:rsid w:val="00E36A02"/>
    <w:rPr>
      <w:rFonts w:ascii="Times New Roman" w:eastAsia="宋体" w:hAnsi="Times New Roman" w:cs="Times New Roman"/>
      <w:sz w:val="18"/>
    </w:rPr>
  </w:style>
  <w:style w:type="paragraph" w:styleId="a5">
    <w:name w:val="footer"/>
    <w:basedOn w:val="a"/>
    <w:link w:val="a6"/>
    <w:uiPriority w:val="99"/>
    <w:rsid w:val="00E36A02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a6">
    <w:name w:val="页脚 字符"/>
    <w:link w:val="a5"/>
    <w:uiPriority w:val="99"/>
    <w:locked/>
    <w:rsid w:val="00E36A02"/>
    <w:rPr>
      <w:rFonts w:cs="Times New Roman"/>
      <w:sz w:val="18"/>
    </w:rPr>
  </w:style>
  <w:style w:type="paragraph" w:styleId="a7">
    <w:name w:val="header"/>
    <w:basedOn w:val="a"/>
    <w:link w:val="a8"/>
    <w:uiPriority w:val="99"/>
    <w:rsid w:val="00E36A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a8">
    <w:name w:val="页眉 字符"/>
    <w:link w:val="a7"/>
    <w:uiPriority w:val="99"/>
    <w:locked/>
    <w:rsid w:val="00E36A02"/>
    <w:rPr>
      <w:rFonts w:cs="Times New Roman"/>
      <w:sz w:val="18"/>
    </w:rPr>
  </w:style>
  <w:style w:type="table" w:styleId="a9">
    <w:name w:val="Table Grid"/>
    <w:basedOn w:val="a1"/>
    <w:uiPriority w:val="99"/>
    <w:rsid w:val="00E36A0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E36A02"/>
    <w:rPr>
      <w:rFonts w:cs="Times New Roman"/>
      <w:color w:val="0000FF"/>
      <w:u w:val="single"/>
    </w:rPr>
  </w:style>
  <w:style w:type="character" w:customStyle="1" w:styleId="FontStyle99">
    <w:name w:val="Font Style99"/>
    <w:uiPriority w:val="99"/>
    <w:rsid w:val="00E36A02"/>
    <w:rPr>
      <w:rFonts w:ascii="黑体" w:eastAsia="黑体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oleObject" Target="embeddings/oleObject3.bin"/><Relationship Id="rId4" Type="http://schemas.openxmlformats.org/officeDocument/2006/relationships/footnotes" Target="footnote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98</Words>
  <Characters>562</Characters>
  <Application>Microsoft Office Word</Application>
  <DocSecurity>0</DocSecurity>
  <Lines>4</Lines>
  <Paragraphs>1</Paragraphs>
  <ScaleCrop>false</ScaleCrop>
  <Company>MS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wsp</dc:creator>
  <cp:keywords/>
  <dc:description/>
  <cp:lastModifiedBy>julumei@outlook.com</cp:lastModifiedBy>
  <cp:revision>74</cp:revision>
  <dcterms:created xsi:type="dcterms:W3CDTF">2015-12-09T07:02:00Z</dcterms:created>
  <dcterms:modified xsi:type="dcterms:W3CDTF">2021-10-30T13:02:00Z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