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甘肃融创讯联信息科技有限公司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2388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