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10980-2025-QEO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深圳久腾数字智能科技有限公司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郭宣丽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91440300MAD5YD2D5D</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深圳久腾数字智能科技有限公司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深圳市前海深港合作区南山街道兴海大道3046号香江金融大厦201-021E</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深圳市龙岗区坂田街道佳兆业中央广场五期三栋2322号</w:t>
            </w:r>
          </w:p>
          <w:p w14:paraId="742A3621">
            <w:pPr>
              <w:snapToGrid w:val="0"/>
              <w:spacing w:line="0" w:lineRule="atLeast"/>
              <w:jc w:val="left"/>
              <w:rPr>
                <w:rFonts w:hint="eastAsia"/>
                <w:sz w:val="21"/>
                <w:szCs w:val="21"/>
              </w:rPr>
            </w:pPr>
            <w:r>
              <w:rPr>
                <w:rFonts w:hint="eastAsia"/>
                <w:sz w:val="21"/>
                <w:szCs w:val="21"/>
              </w:rPr>
              <w:t>润得科技办公及会议系统 深圳市龙岗区南湾街道下李朗社区布澜路17号富通海智科技园4栋</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Q:物联网设备研发、工业互联网应用软件开发及相关的信息系统集成</w:t>
            </w:r>
          </w:p>
          <w:p>
            <w:pPr>
              <w:snapToGrid w:val="0"/>
              <w:spacing w:line="0" w:lineRule="atLeast"/>
              <w:jc w:val="left"/>
              <w:rPr>
                <w:rFonts w:hint="eastAsia"/>
                <w:sz w:val="21"/>
                <w:szCs w:val="21"/>
                <w:lang w:val="en-GB"/>
              </w:rPr>
            </w:pPr>
            <w:r>
              <w:rPr>
                <w:rFonts w:hint="eastAsia"/>
                <w:sz w:val="21"/>
                <w:szCs w:val="21"/>
                <w:lang w:val="en-GB"/>
              </w:rPr>
              <w:t>E:物联网设备研发、工业互联网应用软件开发及相关的信息系统集成所涉及场所的相关环境管理活动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O:物联网设备研发、工业互联网应用软件开发及相关的信息系统集成所涉及场所的相关职业健康安全管理活动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深圳久腾数字智能科技有限公司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深圳市前海深港合作区南山街道兴海大道3046号香江金融大厦201-021E</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深圳市龙岗区坂田街道佳兆业中央广场五期三栋2322号</w:t>
            </w:r>
          </w:p>
          <w:p w14:paraId="19A06FCA">
            <w:pPr>
              <w:snapToGrid w:val="0"/>
              <w:spacing w:line="0" w:lineRule="atLeast"/>
              <w:jc w:val="left"/>
              <w:rPr>
                <w:rFonts w:hint="eastAsia"/>
                <w:sz w:val="21"/>
                <w:szCs w:val="21"/>
              </w:rPr>
            </w:pPr>
            <w:r>
              <w:rPr>
                <w:rFonts w:hint="eastAsia"/>
                <w:sz w:val="21"/>
                <w:szCs w:val="21"/>
              </w:rPr>
              <w:t>润得科技办公及会议系统 深圳市龙岗区南湾街道下李朗社区布澜路17号富通海智科技园4栋</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Q:物联网设备研发、工业互联网应用软件开发及相关的信息系统集成</w:t>
            </w:r>
          </w:p>
          <w:p>
            <w:pPr>
              <w:snapToGrid w:val="0"/>
              <w:spacing w:line="0" w:lineRule="atLeast"/>
              <w:jc w:val="left"/>
              <w:rPr>
                <w:rFonts w:hint="eastAsia"/>
                <w:sz w:val="21"/>
                <w:szCs w:val="21"/>
                <w:lang w:val="en-GB"/>
              </w:rPr>
            </w:pPr>
            <w:r>
              <w:rPr>
                <w:rFonts w:hint="eastAsia"/>
                <w:sz w:val="21"/>
                <w:szCs w:val="21"/>
                <w:lang w:val="en-GB"/>
              </w:rPr>
              <w:t>E:物联网设备研发、工业互联网应用软件开发及相关的信息系统集成所涉及场所的相关环境管理活动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O:物联网设备研发、工业互联网应用软件开发及相关的信息系统集成所涉及场所的相关职业健康安全管理活动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254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