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sym w:font="Wingdings" w:char="00A8"/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bookmarkStart w:id="0" w:name="组织名称"/>
          </w:p>
          <w:bookmarkEnd w:id="0"/>
          <w:p>
            <w:pPr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畅帆（北京）商务管理服务有限公司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Arial" w:hAnsi="Arial" w:cs="Arial"/>
                <w:color w:val="FF0000"/>
                <w:kern w:val="0"/>
                <w:szCs w:val="21"/>
              </w:rPr>
              <w:t>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eastAsia="方正仿宋简体"/>
                <w:lang w:val="en-US" w:eastAsia="zh-CN"/>
              </w:rPr>
              <w:t xml:space="preserve">综合部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</w:rPr>
              <w:t>办公现场，办公室没有配置灭火器，不符合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审核员： 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审核组长：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1.10.9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1.10.9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2021.10.9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</w:t>
            </w:r>
            <w:r>
              <w:rPr>
                <w:rFonts w:hint="eastAsia" w:ascii="宋体" w:hAnsi="宋体"/>
                <w:color w:val="auto"/>
                <w:szCs w:val="21"/>
              </w:rPr>
              <w:t>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2021.10.9</w:t>
            </w: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2021.10.9</w:t>
      </w:r>
      <w:bookmarkStart w:id="1" w:name="_GoBack"/>
      <w:bookmarkEnd w:id="1"/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8C36F8B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652493E"/>
    <w:rsid w:val="27C97B94"/>
    <w:rsid w:val="283A23C4"/>
    <w:rsid w:val="2F5B4623"/>
    <w:rsid w:val="2FDD6FFE"/>
    <w:rsid w:val="30FF1850"/>
    <w:rsid w:val="322F5267"/>
    <w:rsid w:val="347C28F9"/>
    <w:rsid w:val="417C77E6"/>
    <w:rsid w:val="43C470A4"/>
    <w:rsid w:val="44CA558D"/>
    <w:rsid w:val="47A30431"/>
    <w:rsid w:val="4875219F"/>
    <w:rsid w:val="4DD84B0B"/>
    <w:rsid w:val="54E6561E"/>
    <w:rsid w:val="55384CD5"/>
    <w:rsid w:val="56D2103E"/>
    <w:rsid w:val="5DC8685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2021-10-09T02:10:27Z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142425601150496EACF2B8E9C2B3126F</vt:lpwstr>
  </property>
</Properties>
</file>