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畅帆（北京）商务管理服务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23-2021-QE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