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7E49C" w14:textId="77777777" w:rsidR="0096646A" w:rsidRDefault="001F691E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12</w:t>
      </w:r>
      <w:r>
        <w:rPr>
          <w:szCs w:val="21"/>
          <w:u w:val="single"/>
        </w:rPr>
        <w:t>-2021</w:t>
      </w:r>
      <w:bookmarkEnd w:id="0"/>
    </w:p>
    <w:p w14:paraId="20B9D8B7" w14:textId="77777777" w:rsidR="0096646A" w:rsidRDefault="001F691E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14BBA61F" w14:textId="77777777" w:rsidR="0096646A" w:rsidRDefault="001F691E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江苏康隆迪超净科技有限公司</w:t>
      </w:r>
    </w:p>
    <w:p w14:paraId="7DE0AB3B" w14:textId="77777777" w:rsidR="0096646A" w:rsidRDefault="001F691E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AF65F6" wp14:editId="29E77D56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-6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96646A" w14:paraId="32162580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2F15EA93" w14:textId="77777777" w:rsidR="0096646A" w:rsidRDefault="001F69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76D4D1DB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D83B133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2031C812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30D52C83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7D196C7C" w14:textId="77777777" w:rsidR="0096646A" w:rsidRDefault="001F691E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5363DB83" w14:textId="77777777" w:rsidR="0096646A" w:rsidRDefault="001F69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38E92434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631EC325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2E313DA1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96646A" w14:paraId="45EF7781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16A97B71" w14:textId="77777777" w:rsidR="0096646A" w:rsidRDefault="001F69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7EF14CA7" w14:textId="77777777" w:rsidR="0096646A" w:rsidRDefault="001F691E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0A16A220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2156580E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36F4E9D2" w14:textId="4952CC69" w:rsidR="0096646A" w:rsidRPr="00DD7B8F" w:rsidRDefault="001F691E" w:rsidP="00DD7B8F">
            <w:pPr>
              <w:spacing w:line="280" w:lineRule="exact"/>
              <w:jc w:val="left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DD7B8F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6CBAE644" w14:textId="17A1B59F" w:rsidR="0096646A" w:rsidRDefault="001F691E" w:rsidP="00DD7B8F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询问</w:t>
            </w:r>
            <w:r>
              <w:rPr>
                <w:rFonts w:cs="宋体" w:hint="eastAsia"/>
              </w:rPr>
              <w:t>生技部、销售部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5920BBC2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7CFE175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销售部</w:t>
            </w:r>
          </w:p>
        </w:tc>
        <w:tc>
          <w:tcPr>
            <w:tcW w:w="1014" w:type="dxa"/>
            <w:vAlign w:val="center"/>
          </w:tcPr>
          <w:p w14:paraId="5D09397E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24322A3C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0EC87CD0" w14:textId="77777777" w:rsidR="0096646A" w:rsidRDefault="001F69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3C68EF16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20A8E953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0B0BCFD3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5F308DBE" w14:textId="77777777" w:rsidR="0096646A" w:rsidRDefault="001F691E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64BAA5C9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685" w:type="dxa"/>
            <w:vAlign w:val="center"/>
          </w:tcPr>
          <w:p w14:paraId="67770235" w14:textId="30F2E2C5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</w:t>
            </w: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5B9CA490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23620513" w14:textId="77777777" w:rsidR="0096646A" w:rsidRDefault="001F691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销售部</w:t>
            </w:r>
          </w:p>
        </w:tc>
        <w:tc>
          <w:tcPr>
            <w:tcW w:w="1014" w:type="dxa"/>
            <w:vAlign w:val="center"/>
          </w:tcPr>
          <w:p w14:paraId="02697ECD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073C82BC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338AF646" w14:textId="77777777" w:rsidR="0096646A" w:rsidRDefault="001F691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013540C3" w14:textId="715CC0F4" w:rsidR="0096646A" w:rsidRDefault="001F691E" w:rsidP="00DD7B8F">
            <w:r>
              <w:rPr>
                <w:rFonts w:hint="eastAsia"/>
              </w:rPr>
              <w:t>所查部门有无分解的质量目标？目标是否可以测量？目标未分解可不查</w:t>
            </w:r>
            <w:r w:rsidR="00DD7B8F">
              <w:rPr>
                <w:rFonts w:hint="eastAsia"/>
              </w:rPr>
              <w:t>。</w:t>
            </w:r>
          </w:p>
        </w:tc>
        <w:tc>
          <w:tcPr>
            <w:tcW w:w="1374" w:type="dxa"/>
            <w:vAlign w:val="center"/>
          </w:tcPr>
          <w:p w14:paraId="73023082" w14:textId="77777777" w:rsidR="0096646A" w:rsidRDefault="001F691E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360BE9DC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02175AE4" w14:textId="77777777" w:rsidR="0096646A" w:rsidRDefault="001F691E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查：企业编制《计量工作方针和质量目标实现情况》，制定质量目标6个，目标可以测量、已分解至各个部门。</w:t>
            </w:r>
          </w:p>
          <w:p w14:paraId="713F70FB" w14:textId="77777777" w:rsidR="0096646A" w:rsidRDefault="0096646A" w:rsidP="00DD7B8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DE3C01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DB0BEB7" w14:textId="77777777" w:rsidR="0096646A" w:rsidRDefault="001F691E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销售部</w:t>
            </w:r>
          </w:p>
        </w:tc>
        <w:tc>
          <w:tcPr>
            <w:tcW w:w="1014" w:type="dxa"/>
          </w:tcPr>
          <w:p w14:paraId="10914FD8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1B0D162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75D741E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1F98806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77025FD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646E1D85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1374" w:type="dxa"/>
            <w:vAlign w:val="center"/>
          </w:tcPr>
          <w:p w14:paraId="6F6F6383" w14:textId="77777777" w:rsidR="0096646A" w:rsidRDefault="001F691E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6.2.1程序</w:t>
            </w:r>
          </w:p>
        </w:tc>
        <w:tc>
          <w:tcPr>
            <w:tcW w:w="3685" w:type="dxa"/>
            <w:vAlign w:val="center"/>
          </w:tcPr>
          <w:p w14:paraId="1F497D85" w14:textId="77777777" w:rsidR="0096646A" w:rsidRDefault="001F691E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抽查：KLD-JS-002《网布织造工艺流程卡》国家标准。现行有效，计量单位使用正确，并受控。符合标准要求。</w:t>
            </w:r>
          </w:p>
          <w:p w14:paraId="61612491" w14:textId="77777777" w:rsidR="0096646A" w:rsidRDefault="0096646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4B2EE" w14:textId="77777777" w:rsidR="0096646A" w:rsidRDefault="0096646A">
            <w:pPr>
              <w:jc w:val="center"/>
              <w:rPr>
                <w:rFonts w:eastAsia="新宋体"/>
                <w:szCs w:val="21"/>
              </w:rPr>
            </w:pPr>
          </w:p>
          <w:p w14:paraId="23112FA7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55DCF51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5AE7325D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283EEC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A6B3B34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0ECB12AF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6C036158" w14:textId="77777777" w:rsidTr="00DD7B8F">
        <w:trPr>
          <w:trHeight w:val="1975"/>
          <w:jc w:val="center"/>
        </w:trPr>
        <w:tc>
          <w:tcPr>
            <w:tcW w:w="594" w:type="dxa"/>
            <w:vAlign w:val="center"/>
          </w:tcPr>
          <w:p w14:paraId="38834F3B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2083536A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6923E033" w14:textId="77777777" w:rsidR="0096646A" w:rsidRDefault="001F69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685" w:type="dxa"/>
            <w:vAlign w:val="center"/>
          </w:tcPr>
          <w:p w14:paraId="205CE470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>
              <w:rPr>
                <w:rFonts w:ascii="宋体" w:hAnsi="宋体" w:cs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</w:p>
          <w:p w14:paraId="26B46359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企业编制了《测量软件管理台账》对企业的测量软件进行了识别和确认。</w:t>
            </w:r>
          </w:p>
        </w:tc>
        <w:tc>
          <w:tcPr>
            <w:tcW w:w="1134" w:type="dxa"/>
            <w:vAlign w:val="center"/>
          </w:tcPr>
          <w:p w14:paraId="71540BD2" w14:textId="77777777" w:rsidR="0096646A" w:rsidRDefault="0096646A">
            <w:pPr>
              <w:jc w:val="center"/>
              <w:rPr>
                <w:rFonts w:eastAsia="新宋体"/>
                <w:szCs w:val="21"/>
              </w:rPr>
            </w:pPr>
          </w:p>
          <w:p w14:paraId="405663DC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D41D067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714117E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93DF33E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08A98FEE" w14:textId="77777777" w:rsidR="0096646A" w:rsidRDefault="001F691E">
            <w:r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96646A" w14:paraId="6E61B405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8BA5C89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007CDF72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5194CC90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54789A56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cs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的统一管理。     抽查：编号为2021W(F）0173《检测报告》，样品名称PIFE基布，检验类别：委托检验，检测机构为上海纺织集团检测标准有限公司阜宁检测中心，检验日期2021.7.2-7.8，检验结果合格。</w:t>
            </w:r>
          </w:p>
          <w:p w14:paraId="31C5BB5F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抽查：生技部《出厂检验报告》，产品名称：除尘器滤袋座，规格型号0150*6000m检验员闫芳芳，检验日期2021.8.22，检验结果合格，符合要求。</w:t>
            </w:r>
          </w:p>
          <w:p w14:paraId="09B1F518" w14:textId="77777777" w:rsidR="0096646A" w:rsidRDefault="0096646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45B6F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27047044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053AA5B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4BB541A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1964AC7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DBF8C42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874A341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DA7E86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0D8A9D12" w14:textId="77777777" w:rsidR="0096646A" w:rsidRDefault="001F691E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19B8682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27F4A06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8479D12" w14:textId="77777777" w:rsidR="0096646A" w:rsidRDefault="0096646A"/>
        </w:tc>
      </w:tr>
      <w:tr w:rsidR="0096646A" w14:paraId="1C4E027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5442704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1299A065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2AAAF14C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7AF7C9B2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0F01B0BF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4EE64542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72FBE5D1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</w:t>
            </w:r>
            <w:r>
              <w:rPr>
                <w:rFonts w:ascii="宋体" w:hAnsi="宋体" w:hint="eastAsia"/>
                <w:szCs w:val="21"/>
              </w:rPr>
              <w:lastRenderedPageBreak/>
              <w:t>件是否满足要求？</w:t>
            </w:r>
          </w:p>
        </w:tc>
        <w:tc>
          <w:tcPr>
            <w:tcW w:w="1374" w:type="dxa"/>
            <w:vAlign w:val="center"/>
          </w:tcPr>
          <w:p w14:paraId="44AC71E5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269A387B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  <w:p w14:paraId="05759BCE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0BE6EE81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  <w:p w14:paraId="355874F9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1D8C5172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  <w:p w14:paraId="2B1D45DA" w14:textId="77777777" w:rsidR="0096646A" w:rsidRDefault="009664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D0D81F5" w14:textId="1F1A541F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查《测量设备台账》，共有14台件测量设备，包含</w:t>
            </w:r>
            <w:r w:rsidR="00F9541C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台强检设备。分为A、B类管理。，抽查</w:t>
            </w:r>
            <w:r w:rsidR="00DD7B8F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台测量设备有计量确认标识、均送至具备资质的机构进行检定校准，并出在有效校准状态。详见《量值溯源抽查表》。</w:t>
            </w:r>
          </w:p>
          <w:p w14:paraId="2A3F4B9A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查：企业测量设备环境无特殊要求。</w:t>
            </w:r>
          </w:p>
        </w:tc>
        <w:tc>
          <w:tcPr>
            <w:tcW w:w="1134" w:type="dxa"/>
            <w:vAlign w:val="center"/>
          </w:tcPr>
          <w:p w14:paraId="5944243E" w14:textId="77777777" w:rsidR="0096646A" w:rsidRDefault="001F691E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262F3B7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D07F427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52E6C69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101D5E1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E76FB7E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59AFA0C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5778010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478E09F" w14:textId="77777777" w:rsidR="0096646A" w:rsidRDefault="001F691E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96646A" w14:paraId="1DBA78E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7C051E2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28124B15" w14:textId="77777777" w:rsidR="0096646A" w:rsidRDefault="001F691E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60D72165" w14:textId="77777777" w:rsidR="0096646A" w:rsidRDefault="001F691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38290572" w14:textId="77777777" w:rsidR="0096646A" w:rsidRDefault="001F691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18C2B385" w14:textId="77777777" w:rsidR="0096646A" w:rsidRDefault="001F69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006DA546" w14:textId="77777777" w:rsidR="0096646A" w:rsidRDefault="001F691E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685" w:type="dxa"/>
          </w:tcPr>
          <w:p w14:paraId="096A2B80" w14:textId="74598453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检定校准机构的选择、确定。</w:t>
            </w:r>
            <w:r>
              <w:rPr>
                <w:rFonts w:ascii="宋体" w:hAnsi="宋体" w:cs="宋体" w:hint="eastAsia"/>
                <w:szCs w:val="21"/>
              </w:rPr>
              <w:t>销售部</w:t>
            </w:r>
            <w:r>
              <w:rPr>
                <w:rFonts w:ascii="宋体" w:hAnsi="宋体" w:hint="eastAsia"/>
                <w:szCs w:val="21"/>
              </w:rPr>
              <w:t>负责对产品供方进行验证，生技部负责对委外检定/校准服务进行评价。</w:t>
            </w:r>
          </w:p>
          <w:p w14:paraId="49138266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深圳中电计量测试技术有限公司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无锡市计量测试院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0C7E718A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69D67B45" w14:textId="29364B1B" w:rsidR="0096646A" w:rsidRDefault="0096646A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vAlign w:val="center"/>
          </w:tcPr>
          <w:p w14:paraId="6443F27C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6AEB64A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5BC36EB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70938D6A" w14:textId="77777777" w:rsidR="0096646A" w:rsidRDefault="001F691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67A5169D" w14:textId="77777777" w:rsidR="0096646A" w:rsidRDefault="0096646A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43616FA9" w14:textId="77777777" w:rsidR="0096646A" w:rsidRDefault="001F691E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0C056C15" w14:textId="77777777" w:rsidR="0096646A" w:rsidRDefault="009664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47101242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4E994365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规定了生技部负责将产品技术指标、产品标准及技术规范等，转化为可以测量的量；各部门负责测量过程的实施和控制，确定PTFE滤料的透气率检测过程为关键测量过程；生技部负责测量过程的监督管理。</w:t>
            </w:r>
          </w:p>
          <w:p w14:paraId="68BB563A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企业提供了《测量过程及控制一览表》，共识别测量过程10个，分为重要测量过程和一般测量过程进行管理，其中重要测量过程3个。</w:t>
            </w:r>
          </w:p>
        </w:tc>
        <w:tc>
          <w:tcPr>
            <w:tcW w:w="1134" w:type="dxa"/>
            <w:vAlign w:val="center"/>
          </w:tcPr>
          <w:p w14:paraId="75E7D56B" w14:textId="77777777" w:rsidR="0096646A" w:rsidRDefault="001F691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  <w:vAlign w:val="center"/>
          </w:tcPr>
          <w:p w14:paraId="59F36EB8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7BD6E5E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38061E2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4F37FC6F" w14:textId="77777777" w:rsidR="0096646A" w:rsidRDefault="001F691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374" w:type="dxa"/>
            <w:vAlign w:val="center"/>
          </w:tcPr>
          <w:p w14:paraId="31DC064B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60EA2829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1213A096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企业建立《量值溯源管理控制程序》，生技部负责对量值溯源性的统一管理，确保所有测量结果都能溯源到SI单位标准。</w:t>
            </w:r>
          </w:p>
          <w:p w14:paraId="16045F5B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深圳中电计量测试技术有限公司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无锡市计量测试院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40CAD6C3" w14:textId="77777777" w:rsidR="0096646A" w:rsidRDefault="0096646A">
            <w:pPr>
              <w:jc w:val="center"/>
              <w:rPr>
                <w:rFonts w:eastAsia="新宋体"/>
                <w:szCs w:val="21"/>
              </w:rPr>
            </w:pPr>
          </w:p>
          <w:p w14:paraId="409DD33A" w14:textId="77777777" w:rsidR="0096646A" w:rsidRDefault="001F691E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  <w:vAlign w:val="center"/>
          </w:tcPr>
          <w:p w14:paraId="01BD307D" w14:textId="77777777" w:rsidR="0096646A" w:rsidRDefault="001F69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51F9EBC6" w14:textId="77777777" w:rsidR="0096646A" w:rsidRDefault="009664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6646A" w14:paraId="41080A2E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E3E604C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3A014935" w14:textId="77777777" w:rsidR="0096646A" w:rsidRDefault="001F691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5E624AFF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685" w:type="dxa"/>
          </w:tcPr>
          <w:p w14:paraId="7BE4032E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>
              <w:rPr>
                <w:rFonts w:eastAsia="新宋体" w:hint="eastAsia"/>
                <w:szCs w:val="21"/>
              </w:rPr>
              <w:t>销售部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755B0726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查：《内部顾客满意度调查表统计》，企业获得满意度97%，无投诉。达到目标要求。</w:t>
            </w:r>
          </w:p>
        </w:tc>
        <w:tc>
          <w:tcPr>
            <w:tcW w:w="1134" w:type="dxa"/>
            <w:vAlign w:val="center"/>
          </w:tcPr>
          <w:p w14:paraId="402E3E5B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91B0525" w14:textId="77777777" w:rsidR="0096646A" w:rsidRDefault="001F691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销售部</w:t>
            </w:r>
          </w:p>
        </w:tc>
        <w:tc>
          <w:tcPr>
            <w:tcW w:w="1014" w:type="dxa"/>
            <w:vAlign w:val="center"/>
          </w:tcPr>
          <w:p w14:paraId="2CA13F59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27E6A74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6C7B602C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5425738A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</w:t>
            </w:r>
            <w:r>
              <w:rPr>
                <w:rFonts w:ascii="宋体" w:hAnsi="宋体" w:hint="eastAsia"/>
                <w:szCs w:val="21"/>
              </w:rPr>
              <w:lastRenderedPageBreak/>
              <w:t>格测量设备？发现不合格如何处置？</w:t>
            </w:r>
          </w:p>
        </w:tc>
        <w:tc>
          <w:tcPr>
            <w:tcW w:w="1374" w:type="dxa"/>
            <w:vAlign w:val="center"/>
          </w:tcPr>
          <w:p w14:paraId="3BCE6334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8.3不合格控制</w:t>
            </w:r>
          </w:p>
        </w:tc>
        <w:tc>
          <w:tcPr>
            <w:tcW w:w="3685" w:type="dxa"/>
          </w:tcPr>
          <w:p w14:paraId="77C09535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</w:t>
            </w: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技部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负责对测量设备不合格的标识、记录、隔离，并负责进行评审和处理。</w:t>
            </w:r>
          </w:p>
          <w:p w14:paraId="322911DC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6C9EE548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生技部</w:t>
            </w:r>
          </w:p>
        </w:tc>
        <w:tc>
          <w:tcPr>
            <w:tcW w:w="1014" w:type="dxa"/>
          </w:tcPr>
          <w:p w14:paraId="26CEFC7C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DB8E84D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69B4C835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7718B5E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9FC877D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517A64E8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6ACBCC4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1621" w:type="dxa"/>
          </w:tcPr>
          <w:p w14:paraId="3BD280D9" w14:textId="77777777" w:rsidR="0096646A" w:rsidRDefault="0096646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15A5CFEA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1525F7A3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685" w:type="dxa"/>
          </w:tcPr>
          <w:p w14:paraId="6C99E175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企业编制《纠正和预防措施管理控制程序》，规定了管理部负责公司不合格项纠正与预防措施的制定、实施、验证工作。</w:t>
            </w:r>
          </w:p>
          <w:p w14:paraId="666B3D03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部门对已经发生的不合格或已发现的潜在不合格，分析原因，制定具体的纠正、预防措施，管理部应对其进行审核，权衡风险、利益和成本；对措施进行跟踪、监督、评价和验证，并做好相应的验证记录。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3B109181" w14:textId="77777777" w:rsidR="0096646A" w:rsidRDefault="001F691E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05AACD8B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049C1282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27EC3DD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042CEFCC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AF817FC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2ABD0533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07D4986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7C7786D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F7E0035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21" w:type="dxa"/>
          </w:tcPr>
          <w:p w14:paraId="7FDAC89E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074F4DAA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08631468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5C127C3F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企业规定了生技部负责法定计量单位的应用考核和监督检查，负责法定计量单位的宣贯和培训。</w:t>
            </w:r>
          </w:p>
          <w:p w14:paraId="4C356C01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387D4A84" w14:textId="77777777" w:rsidR="0096646A" w:rsidRDefault="001F69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39A06FDD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AF036D1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C73DF58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144C10A2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526CC47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7BF33060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07C2DFD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06FCF497" w14:textId="77777777" w:rsidR="0096646A" w:rsidRDefault="001F691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374" w:type="dxa"/>
            <w:vAlign w:val="center"/>
          </w:tcPr>
          <w:p w14:paraId="314008BE" w14:textId="77777777" w:rsidR="0096646A" w:rsidRDefault="001F69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009C2A3C" w14:textId="2A92EAE0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企业主要耗能为电、水每个月电耗、水耗分别由供电、供水部门提供的数据。查：企业年耗电560838千瓦时，用水82吨，不是重点耗能企业</w:t>
            </w:r>
            <w:bookmarkEnd w:id="2"/>
            <w:r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020CDEAC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2C719AB" w14:textId="77777777" w:rsidR="0096646A" w:rsidRDefault="0096646A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6B308866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3FEDA964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1B883061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52B4C4EA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6646A" w14:paraId="57BD5E3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B93DE3E" w14:textId="77777777" w:rsidR="0096646A" w:rsidRDefault="001F691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32C1C4AB" w14:textId="77777777" w:rsidR="0096646A" w:rsidRDefault="001F691E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4EA2AD49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51DEA934" w14:textId="77777777" w:rsidR="0096646A" w:rsidRDefault="001F691E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660E0801" w14:textId="77777777" w:rsidR="0096646A" w:rsidRDefault="001F691E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4355FF94" w14:textId="77777777" w:rsidR="0096646A" w:rsidRDefault="001F691E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抽查：编号为YC-CD-2021-SJD00408《叉车首次检验报告》场车牌号为苏J11349，发证日期2021.8.20。检验单位：江苏省特种设备检验监督研究院。</w:t>
            </w:r>
          </w:p>
          <w:p w14:paraId="553ABC36" w14:textId="77777777" w:rsidR="0096646A" w:rsidRDefault="001F691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抽查：编号为WXHXF-AF-2021-18791《安全阀校验报告》，检验日期2021.8.23。检验单位：无锡市惠锡锅炉压力容器有限公司。</w:t>
            </w:r>
          </w:p>
        </w:tc>
        <w:tc>
          <w:tcPr>
            <w:tcW w:w="1134" w:type="dxa"/>
            <w:vAlign w:val="center"/>
          </w:tcPr>
          <w:p w14:paraId="49534F97" w14:textId="77777777" w:rsidR="0096646A" w:rsidRDefault="001F691E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C2123E2" w14:textId="77777777" w:rsidR="0096646A" w:rsidRDefault="0096646A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3E6A4847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0E63A7F5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202F2584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4BBF05AE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A49BE0C" w14:textId="77777777" w:rsidR="0096646A" w:rsidRDefault="0096646A">
            <w:pPr>
              <w:rPr>
                <w:rFonts w:ascii="宋体" w:hAnsi="宋体"/>
                <w:szCs w:val="21"/>
              </w:rPr>
            </w:pPr>
          </w:p>
          <w:p w14:paraId="7A0CCA64" w14:textId="77777777" w:rsidR="0096646A" w:rsidRDefault="001F691E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16D4D9AC" w14:textId="77777777" w:rsidR="0096646A" w:rsidRDefault="0096646A">
      <w:pPr>
        <w:rPr>
          <w:rFonts w:ascii="宋体" w:hAnsi="宋体"/>
          <w:szCs w:val="21"/>
        </w:rPr>
      </w:pPr>
    </w:p>
    <w:sectPr w:rsidR="0096646A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637D" w14:textId="77777777" w:rsidR="00F86D7C" w:rsidRDefault="00F86D7C">
      <w:r>
        <w:separator/>
      </w:r>
    </w:p>
  </w:endnote>
  <w:endnote w:type="continuationSeparator" w:id="0">
    <w:p w14:paraId="22D360EA" w14:textId="77777777" w:rsidR="00F86D7C" w:rsidRDefault="00F8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0D39" w14:textId="77777777" w:rsidR="0096646A" w:rsidRDefault="001F691E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63D8391E" w14:textId="77777777" w:rsidR="0096646A" w:rsidRDefault="00966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59FB" w14:textId="77777777" w:rsidR="00F86D7C" w:rsidRDefault="00F86D7C">
      <w:r>
        <w:separator/>
      </w:r>
    </w:p>
  </w:footnote>
  <w:footnote w:type="continuationSeparator" w:id="0">
    <w:p w14:paraId="59BFF41C" w14:textId="77777777" w:rsidR="00F86D7C" w:rsidRDefault="00F8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292" w14:textId="77777777" w:rsidR="0096646A" w:rsidRDefault="001F691E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927A07" wp14:editId="366039A8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4960EF86" w14:textId="77777777" w:rsidR="0096646A" w:rsidRDefault="001F691E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90B714" wp14:editId="5ECC33F5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E9124" w14:textId="77777777" w:rsidR="0096646A" w:rsidRDefault="001F691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2490B71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613E9124" w14:textId="77777777" w:rsidR="0096646A" w:rsidRDefault="001F691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6D1C245" w14:textId="77777777" w:rsidR="0096646A" w:rsidRDefault="001F691E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F238F6" wp14:editId="198011FB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428882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58169BB2" w14:textId="77777777" w:rsidR="0096646A" w:rsidRDefault="009664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24B53288"/>
    <w:rsid w:val="34B44E4A"/>
    <w:rsid w:val="3CC408E1"/>
    <w:rsid w:val="4C36030A"/>
    <w:rsid w:val="51F00383"/>
    <w:rsid w:val="53CF60E2"/>
    <w:rsid w:val="54053834"/>
    <w:rsid w:val="57EE686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E2A09C"/>
  <w15:docId w15:val="{781F8362-6C82-4B45-A1AF-B8B6C828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46</cp:revision>
  <cp:lastPrinted>2010-12-27T06:36:00Z</cp:lastPrinted>
  <dcterms:created xsi:type="dcterms:W3CDTF">2021-08-25T13:10:00Z</dcterms:created>
  <dcterms:modified xsi:type="dcterms:W3CDTF">2021-11-06T03:49:00Z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