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A0B" w:rsidRDefault="00F66B9D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458"/>
        <w:gridCol w:w="560"/>
        <w:gridCol w:w="110"/>
        <w:gridCol w:w="142"/>
        <w:gridCol w:w="38"/>
        <w:gridCol w:w="684"/>
        <w:gridCol w:w="695"/>
        <w:gridCol w:w="754"/>
      </w:tblGrid>
      <w:tr w:rsidR="00526F86" w:rsidTr="002F752E">
        <w:trPr>
          <w:trHeight w:val="557"/>
          <w:jc w:val="center"/>
        </w:trPr>
        <w:tc>
          <w:tcPr>
            <w:tcW w:w="1142" w:type="dxa"/>
            <w:vAlign w:val="center"/>
          </w:tcPr>
          <w:p w:rsidR="00D15A0B" w:rsidRDefault="00F66B9D" w:rsidP="002F752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 w:rsidR="00D15A0B" w:rsidRDefault="00F66B9D" w:rsidP="002F752E">
            <w:pPr>
              <w:rPr>
                <w:sz w:val="21"/>
                <w:szCs w:val="21"/>
              </w:rPr>
            </w:pPr>
            <w:bookmarkStart w:id="0" w:name="组织名称"/>
            <w:proofErr w:type="gramStart"/>
            <w:r>
              <w:rPr>
                <w:sz w:val="21"/>
                <w:szCs w:val="21"/>
              </w:rPr>
              <w:t>西安铂士顿</w:t>
            </w:r>
            <w:proofErr w:type="gramEnd"/>
            <w:r>
              <w:rPr>
                <w:sz w:val="21"/>
                <w:szCs w:val="21"/>
              </w:rPr>
              <w:t>电气设备制造有限公司</w:t>
            </w:r>
            <w:bookmarkEnd w:id="0"/>
          </w:p>
        </w:tc>
      </w:tr>
      <w:tr w:rsidR="00526F86" w:rsidTr="002F752E">
        <w:trPr>
          <w:trHeight w:val="557"/>
          <w:jc w:val="center"/>
        </w:trPr>
        <w:tc>
          <w:tcPr>
            <w:tcW w:w="1142" w:type="dxa"/>
            <w:vAlign w:val="center"/>
          </w:tcPr>
          <w:p w:rsidR="00D15A0B" w:rsidRDefault="00F66B9D" w:rsidP="002F752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 w:rsidR="00D15A0B" w:rsidRDefault="00F66B9D" w:rsidP="002F752E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西安市高新区丈八街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办唐延南路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逸翠园I都会小区3幢1单元11555室</w:t>
            </w:r>
            <w:bookmarkEnd w:id="1"/>
          </w:p>
        </w:tc>
      </w:tr>
      <w:tr w:rsidR="00526F86" w:rsidTr="002F752E">
        <w:trPr>
          <w:trHeight w:val="557"/>
          <w:jc w:val="center"/>
        </w:trPr>
        <w:tc>
          <w:tcPr>
            <w:tcW w:w="1142" w:type="dxa"/>
            <w:vAlign w:val="center"/>
          </w:tcPr>
          <w:p w:rsidR="00D15A0B" w:rsidRDefault="00F66B9D" w:rsidP="002F752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 w:rsidR="00D15A0B" w:rsidRDefault="008257E0" w:rsidP="002F752E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="宋体" w:hAnsi="宋体" w:cs="宋体"/>
                <w:color w:val="000000"/>
                <w:kern w:val="0"/>
                <w:szCs w:val="21"/>
              </w:rPr>
              <w:t>陕西省西咸新区</w:t>
            </w:r>
            <w:proofErr w:type="gramStart"/>
            <w:r>
              <w:rPr>
                <w:rFonts w:ascii="宋体" w:hAnsi="宋体" w:cs="宋体"/>
                <w:color w:val="000000"/>
                <w:kern w:val="0"/>
                <w:szCs w:val="21"/>
              </w:rPr>
              <w:t>沣东工业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Cs w:val="21"/>
              </w:rPr>
              <w:t>园企业路3号</w:t>
            </w:r>
            <w:bookmarkEnd w:id="2"/>
          </w:p>
        </w:tc>
      </w:tr>
      <w:tr w:rsidR="00526F86" w:rsidTr="002F752E">
        <w:trPr>
          <w:trHeight w:val="557"/>
          <w:jc w:val="center"/>
        </w:trPr>
        <w:tc>
          <w:tcPr>
            <w:tcW w:w="1142" w:type="dxa"/>
            <w:vAlign w:val="center"/>
          </w:tcPr>
          <w:p w:rsidR="00D15A0B" w:rsidRDefault="00F66B9D" w:rsidP="002F752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F66B9D" w:rsidP="002F752E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宋先文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D15A0B" w:rsidRDefault="00F66B9D" w:rsidP="002F752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 w:rsidRDefault="00F66B9D" w:rsidP="002F752E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18966812689</w:t>
            </w:r>
            <w:bookmarkEnd w:id="4"/>
          </w:p>
        </w:tc>
        <w:tc>
          <w:tcPr>
            <w:tcW w:w="974" w:type="dxa"/>
            <w:gridSpan w:val="4"/>
            <w:vAlign w:val="center"/>
          </w:tcPr>
          <w:p w:rsidR="00D15A0B" w:rsidRDefault="00F66B9D" w:rsidP="002F752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D15A0B" w:rsidRDefault="005960D3" w:rsidP="002F752E"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 w:rsidR="00526F86" w:rsidTr="002F752E">
        <w:trPr>
          <w:trHeight w:val="557"/>
          <w:jc w:val="center"/>
        </w:trPr>
        <w:tc>
          <w:tcPr>
            <w:tcW w:w="1142" w:type="dxa"/>
            <w:vAlign w:val="center"/>
          </w:tcPr>
          <w:p w:rsidR="00D15A0B" w:rsidRDefault="00F66B9D" w:rsidP="002F752E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2F752E" w:rsidP="002F752E">
            <w:bookmarkStart w:id="6" w:name="最高管理者"/>
            <w:bookmarkEnd w:id="6"/>
            <w:r>
              <w:rPr>
                <w:sz w:val="21"/>
                <w:szCs w:val="21"/>
              </w:rPr>
              <w:t>宋先文</w:t>
            </w:r>
          </w:p>
        </w:tc>
        <w:tc>
          <w:tcPr>
            <w:tcW w:w="1090" w:type="dxa"/>
            <w:gridSpan w:val="2"/>
            <w:vAlign w:val="center"/>
          </w:tcPr>
          <w:p w:rsidR="00D15A0B" w:rsidRDefault="00F66B9D" w:rsidP="002F752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 w:rsidRDefault="005960D3" w:rsidP="002F752E">
            <w:bookmarkStart w:id="7" w:name="管代电话"/>
            <w:bookmarkEnd w:id="7"/>
          </w:p>
        </w:tc>
        <w:tc>
          <w:tcPr>
            <w:tcW w:w="974" w:type="dxa"/>
            <w:gridSpan w:val="4"/>
            <w:vAlign w:val="center"/>
          </w:tcPr>
          <w:p w:rsidR="00D15A0B" w:rsidRDefault="00F66B9D" w:rsidP="002F752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D15A0B" w:rsidRDefault="005960D3" w:rsidP="002F752E">
            <w:pPr>
              <w:rPr>
                <w:sz w:val="21"/>
                <w:szCs w:val="21"/>
              </w:rPr>
            </w:pPr>
          </w:p>
        </w:tc>
      </w:tr>
      <w:tr w:rsidR="00526F86" w:rsidTr="002F752E">
        <w:trPr>
          <w:trHeight w:val="418"/>
          <w:jc w:val="center"/>
        </w:trPr>
        <w:tc>
          <w:tcPr>
            <w:tcW w:w="1142" w:type="dxa"/>
            <w:vAlign w:val="center"/>
          </w:tcPr>
          <w:p w:rsidR="00D15A0B" w:rsidRDefault="00F66B9D" w:rsidP="002F752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F66B9D" w:rsidP="002F752E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0140-2020-QEO-2021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D15A0B" w:rsidRDefault="00F66B9D" w:rsidP="002F752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9"/>
            <w:vAlign w:val="center"/>
          </w:tcPr>
          <w:p w:rsidR="00D15A0B" w:rsidRDefault="00F66B9D" w:rsidP="002F752E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D15A0B" w:rsidRDefault="00F66B9D" w:rsidP="002F752E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526F86" w:rsidTr="002F752E">
        <w:trPr>
          <w:trHeight w:val="455"/>
          <w:jc w:val="center"/>
        </w:trPr>
        <w:tc>
          <w:tcPr>
            <w:tcW w:w="1142" w:type="dxa"/>
            <w:vAlign w:val="center"/>
          </w:tcPr>
          <w:p w:rsidR="00D15A0B" w:rsidRDefault="00F66B9D" w:rsidP="002F752E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 w:rsidR="00D15A0B" w:rsidRDefault="00F66B9D" w:rsidP="002F752E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 w:rsidR="002F752E">
              <w:rPr>
                <w:rFonts w:ascii="宋体" w:hAnsi="宋体" w:hint="eastAsia"/>
                <w:b/>
                <w:bCs/>
                <w:sz w:val="20"/>
              </w:rPr>
              <w:t xml:space="preserve">1 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526F86" w:rsidTr="002F752E">
        <w:trPr>
          <w:trHeight w:val="455"/>
          <w:jc w:val="center"/>
        </w:trPr>
        <w:tc>
          <w:tcPr>
            <w:tcW w:w="1142" w:type="dxa"/>
          </w:tcPr>
          <w:p w:rsidR="00D15A0B" w:rsidRDefault="00F66B9D" w:rsidP="002F752E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 w:rsidR="00D15A0B" w:rsidRDefault="002F752E" w:rsidP="002F752E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F66B9D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526F86" w:rsidTr="002F752E">
        <w:trPr>
          <w:trHeight w:val="455"/>
          <w:jc w:val="center"/>
        </w:trPr>
        <w:tc>
          <w:tcPr>
            <w:tcW w:w="1142" w:type="dxa"/>
          </w:tcPr>
          <w:p w:rsidR="00D15A0B" w:rsidRDefault="00F66B9D" w:rsidP="002F752E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4"/>
            <w:vAlign w:val="bottom"/>
          </w:tcPr>
          <w:p w:rsidR="00D15A0B" w:rsidRDefault="00F66B9D" w:rsidP="002F752E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526F86" w:rsidTr="002F752E">
        <w:trPr>
          <w:trHeight w:val="455"/>
          <w:jc w:val="center"/>
        </w:trPr>
        <w:tc>
          <w:tcPr>
            <w:tcW w:w="1142" w:type="dxa"/>
          </w:tcPr>
          <w:p w:rsidR="00D15A0B" w:rsidRDefault="00F66B9D" w:rsidP="002F752E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4"/>
            <w:vAlign w:val="bottom"/>
          </w:tcPr>
          <w:p w:rsidR="00D15A0B" w:rsidRDefault="00F66B9D" w:rsidP="002F752E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526F86" w:rsidTr="002F752E">
        <w:trPr>
          <w:trHeight w:val="990"/>
          <w:jc w:val="center"/>
        </w:trPr>
        <w:tc>
          <w:tcPr>
            <w:tcW w:w="1142" w:type="dxa"/>
            <w:vAlign w:val="center"/>
          </w:tcPr>
          <w:p w:rsidR="00D15A0B" w:rsidRDefault="00F66B9D" w:rsidP="002F752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 w:rsidR="00D15A0B" w:rsidRDefault="00F66B9D" w:rsidP="002F752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D15A0B" w:rsidRDefault="00F66B9D" w:rsidP="002F752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D15A0B" w:rsidRDefault="00F66B9D" w:rsidP="002F752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D15A0B" w:rsidRDefault="00F66B9D" w:rsidP="002F752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D15A0B" w:rsidRDefault="00F66B9D" w:rsidP="002F752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D15A0B" w:rsidRDefault="00F66B9D" w:rsidP="002F752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D15A0B" w:rsidRDefault="002F752E" w:rsidP="002F752E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■监督审核，</w:t>
            </w:r>
            <w:r w:rsidR="00F66B9D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526F86" w:rsidTr="002F752E">
        <w:trPr>
          <w:trHeight w:val="1778"/>
          <w:jc w:val="center"/>
        </w:trPr>
        <w:tc>
          <w:tcPr>
            <w:tcW w:w="1142" w:type="dxa"/>
            <w:vAlign w:val="center"/>
          </w:tcPr>
          <w:p w:rsidR="0005319F" w:rsidRDefault="00F66B9D" w:rsidP="002F752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96" w:type="dxa"/>
            <w:gridSpan w:val="7"/>
            <w:vAlign w:val="center"/>
          </w:tcPr>
          <w:p w:rsidR="0005319F" w:rsidRDefault="00F66B9D" w:rsidP="002F752E"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：电动汽车充电设备的研发设计、销售服务</w:t>
            </w:r>
          </w:p>
          <w:p w:rsidR="0005319F" w:rsidRDefault="00F66B9D" w:rsidP="002F752E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：电动汽车充电设备的研发设计、销售服务及相关的环境管理活动</w:t>
            </w:r>
          </w:p>
          <w:p w:rsidR="0005319F" w:rsidRDefault="00F66B9D" w:rsidP="002F752E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：电动汽车充电设备的研发设计、销售服务及相关的职业健康安全管理活动</w:t>
            </w:r>
            <w:bookmarkEnd w:id="21"/>
          </w:p>
        </w:tc>
        <w:tc>
          <w:tcPr>
            <w:tcW w:w="850" w:type="dxa"/>
            <w:gridSpan w:val="4"/>
            <w:vAlign w:val="center"/>
          </w:tcPr>
          <w:p w:rsidR="0005319F" w:rsidRDefault="00F66B9D" w:rsidP="002F752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5319F" w:rsidRDefault="00F66B9D" w:rsidP="002F752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133" w:type="dxa"/>
            <w:gridSpan w:val="3"/>
            <w:vAlign w:val="center"/>
          </w:tcPr>
          <w:p w:rsidR="0005319F" w:rsidRDefault="00F66B9D" w:rsidP="002F752E"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29.10.07;34.05.00</w:t>
            </w:r>
          </w:p>
          <w:p w:rsidR="0005319F" w:rsidRDefault="00F66B9D" w:rsidP="002F752E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29.10.07;34.05.00</w:t>
            </w:r>
          </w:p>
          <w:p w:rsidR="0005319F" w:rsidRDefault="00F66B9D" w:rsidP="002F752E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29.10.07;34.05.00</w:t>
            </w:r>
            <w:bookmarkEnd w:id="22"/>
          </w:p>
        </w:tc>
      </w:tr>
      <w:tr w:rsidR="002F752E" w:rsidTr="002F752E">
        <w:trPr>
          <w:trHeight w:val="1184"/>
          <w:jc w:val="center"/>
        </w:trPr>
        <w:tc>
          <w:tcPr>
            <w:tcW w:w="1142" w:type="dxa"/>
            <w:vAlign w:val="center"/>
          </w:tcPr>
          <w:p w:rsidR="002F752E" w:rsidRDefault="002F752E" w:rsidP="002F752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 w:rsidR="002F752E" w:rsidRDefault="002F752E" w:rsidP="002F752E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2F752E" w:rsidRDefault="002F752E" w:rsidP="002F752E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2F752E" w:rsidRDefault="002F752E" w:rsidP="002F752E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2F752E" w:rsidRDefault="002F752E" w:rsidP="002F752E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2F752E" w:rsidRDefault="002F752E" w:rsidP="002F752E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2F752E" w:rsidRDefault="002F752E" w:rsidP="002F752E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2F752E" w:rsidRDefault="002F752E" w:rsidP="002F752E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(手册版本号：A )</w:t>
            </w:r>
          </w:p>
        </w:tc>
      </w:tr>
      <w:tr w:rsidR="002F752E" w:rsidTr="002F752E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2F752E" w:rsidRDefault="002F752E" w:rsidP="002F752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 w:rsidR="002F752E" w:rsidRDefault="002F752E" w:rsidP="002F752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30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1.5</w:t>
            </w:r>
            <w:bookmarkEnd w:id="31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2F752E" w:rsidTr="002F752E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2F752E" w:rsidRDefault="002F752E" w:rsidP="002F752E">
            <w:pPr>
              <w:rPr>
                <w:sz w:val="20"/>
              </w:rPr>
            </w:pPr>
          </w:p>
        </w:tc>
        <w:tc>
          <w:tcPr>
            <w:tcW w:w="9179" w:type="dxa"/>
            <w:gridSpan w:val="14"/>
            <w:vAlign w:val="center"/>
          </w:tcPr>
          <w:p w:rsidR="002F752E" w:rsidRDefault="002F752E" w:rsidP="002F752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2F752E" w:rsidTr="002F752E">
        <w:trPr>
          <w:trHeight w:val="465"/>
          <w:jc w:val="center"/>
        </w:trPr>
        <w:tc>
          <w:tcPr>
            <w:tcW w:w="1142" w:type="dxa"/>
            <w:vAlign w:val="center"/>
          </w:tcPr>
          <w:p w:rsidR="002F752E" w:rsidRDefault="000E579A" w:rsidP="002F752E">
            <w:pPr>
              <w:rPr>
                <w:sz w:val="20"/>
              </w:rPr>
            </w:pPr>
            <w:bookmarkStart w:id="32" w:name="_GoBack"/>
            <w:r>
              <w:rPr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01B53624" wp14:editId="1FEAB62E">
                  <wp:simplePos x="0" y="0"/>
                  <wp:positionH relativeFrom="column">
                    <wp:posOffset>-262255</wp:posOffset>
                  </wp:positionH>
                  <wp:positionV relativeFrom="paragraph">
                    <wp:posOffset>-438785</wp:posOffset>
                  </wp:positionV>
                  <wp:extent cx="7200000" cy="9897707"/>
                  <wp:effectExtent l="0" t="0" r="0" b="0"/>
                  <wp:wrapNone/>
                  <wp:docPr id="2" name="图片 2" descr="C:\Users\DELL\AppData\Local\Microsoft\Windows\INetCache\Content.Word\扫描全能王 2021-11-09 09.21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LL\AppData\Local\Microsoft\Windows\INetCache\Content.Word\扫描全能王 2021-11-09 09.21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8977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2"/>
            <w:r w:rsidR="002F752E"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 w:rsidR="002F752E" w:rsidRDefault="002F752E" w:rsidP="002F752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2F752E" w:rsidTr="002F752E">
        <w:trPr>
          <w:trHeight w:val="465"/>
          <w:jc w:val="center"/>
        </w:trPr>
        <w:tc>
          <w:tcPr>
            <w:tcW w:w="10321" w:type="dxa"/>
            <w:gridSpan w:val="15"/>
            <w:vAlign w:val="center"/>
          </w:tcPr>
          <w:p w:rsidR="002F752E" w:rsidRDefault="002F752E" w:rsidP="002F752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2F752E" w:rsidTr="002F752E">
        <w:trPr>
          <w:trHeight w:val="465"/>
          <w:jc w:val="center"/>
        </w:trPr>
        <w:tc>
          <w:tcPr>
            <w:tcW w:w="1142" w:type="dxa"/>
            <w:vAlign w:val="center"/>
          </w:tcPr>
          <w:p w:rsidR="002F752E" w:rsidRDefault="002F752E" w:rsidP="002F752E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2F752E" w:rsidRDefault="002F752E" w:rsidP="002F752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2F752E" w:rsidRDefault="002F752E" w:rsidP="002F752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2F752E" w:rsidRDefault="002F752E" w:rsidP="002F752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2062" w:type="dxa"/>
            <w:gridSpan w:val="4"/>
            <w:vAlign w:val="center"/>
          </w:tcPr>
          <w:p w:rsidR="002F752E" w:rsidRDefault="002F752E" w:rsidP="002F752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2F752E" w:rsidRDefault="002F752E" w:rsidP="002F752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754" w:type="dxa"/>
            <w:vAlign w:val="center"/>
          </w:tcPr>
          <w:p w:rsidR="002F752E" w:rsidRDefault="002F752E" w:rsidP="002F752E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2F752E" w:rsidTr="002F752E">
        <w:trPr>
          <w:trHeight w:val="465"/>
          <w:jc w:val="center"/>
        </w:trPr>
        <w:tc>
          <w:tcPr>
            <w:tcW w:w="1142" w:type="dxa"/>
            <w:vAlign w:val="center"/>
          </w:tcPr>
          <w:p w:rsidR="002F752E" w:rsidRDefault="002F752E" w:rsidP="002F75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2F752E" w:rsidRDefault="002F752E" w:rsidP="002F752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</w:p>
        </w:tc>
        <w:tc>
          <w:tcPr>
            <w:tcW w:w="948" w:type="dxa"/>
            <w:vAlign w:val="center"/>
          </w:tcPr>
          <w:p w:rsidR="002F752E" w:rsidRDefault="002F752E" w:rsidP="002F752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2F752E" w:rsidRDefault="002F752E" w:rsidP="002F752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2019-N1QMS-3073544</w:t>
            </w:r>
          </w:p>
          <w:p w:rsidR="002F752E" w:rsidRDefault="002F752E" w:rsidP="002F752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2020-N1EMS-3073544</w:t>
            </w:r>
          </w:p>
          <w:p w:rsidR="002F752E" w:rsidRDefault="002F752E" w:rsidP="002F752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2020-N1OHSMS-3073544</w:t>
            </w:r>
          </w:p>
        </w:tc>
        <w:tc>
          <w:tcPr>
            <w:tcW w:w="2062" w:type="dxa"/>
            <w:gridSpan w:val="4"/>
            <w:vAlign w:val="center"/>
          </w:tcPr>
          <w:p w:rsidR="002F752E" w:rsidRDefault="002F752E" w:rsidP="002F752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Q:29.10.07,34.05.00</w:t>
            </w:r>
          </w:p>
          <w:p w:rsidR="002F752E" w:rsidRDefault="002F752E" w:rsidP="002F752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E:29.10.07,34.05.00</w:t>
            </w:r>
          </w:p>
          <w:p w:rsidR="002F752E" w:rsidRDefault="002F752E" w:rsidP="002F752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O:29.10.07,34.05.00</w:t>
            </w:r>
          </w:p>
        </w:tc>
        <w:tc>
          <w:tcPr>
            <w:tcW w:w="1559" w:type="dxa"/>
            <w:gridSpan w:val="4"/>
            <w:vAlign w:val="center"/>
          </w:tcPr>
          <w:p w:rsidR="002F752E" w:rsidRDefault="002F752E" w:rsidP="002F752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754" w:type="dxa"/>
            <w:vAlign w:val="center"/>
          </w:tcPr>
          <w:p w:rsidR="002F752E" w:rsidRDefault="002F752E" w:rsidP="002F752E">
            <w:pPr>
              <w:rPr>
                <w:sz w:val="20"/>
                <w:lang w:val="de-DE"/>
              </w:rPr>
            </w:pPr>
          </w:p>
        </w:tc>
      </w:tr>
      <w:tr w:rsidR="002F752E" w:rsidTr="002F752E">
        <w:trPr>
          <w:trHeight w:val="465"/>
          <w:jc w:val="center"/>
        </w:trPr>
        <w:tc>
          <w:tcPr>
            <w:tcW w:w="1142" w:type="dxa"/>
            <w:vAlign w:val="center"/>
          </w:tcPr>
          <w:p w:rsidR="002F752E" w:rsidRDefault="002F752E" w:rsidP="002F75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2F752E" w:rsidRDefault="002F752E" w:rsidP="002F752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李俐</w:t>
            </w:r>
          </w:p>
        </w:tc>
        <w:tc>
          <w:tcPr>
            <w:tcW w:w="948" w:type="dxa"/>
            <w:vAlign w:val="center"/>
          </w:tcPr>
          <w:p w:rsidR="002F752E" w:rsidRDefault="002F752E" w:rsidP="002F752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2F752E" w:rsidRDefault="002F752E" w:rsidP="002F752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2018-N1QMS-1222792</w:t>
            </w:r>
          </w:p>
          <w:p w:rsidR="002F752E" w:rsidRDefault="002F752E" w:rsidP="002F752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2018-N1EMS-1222792</w:t>
            </w:r>
          </w:p>
          <w:p w:rsidR="002F752E" w:rsidRDefault="002F752E" w:rsidP="002F752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2018-N1OHSMS-1222792</w:t>
            </w:r>
          </w:p>
        </w:tc>
        <w:tc>
          <w:tcPr>
            <w:tcW w:w="2062" w:type="dxa"/>
            <w:gridSpan w:val="4"/>
            <w:vAlign w:val="center"/>
          </w:tcPr>
          <w:p w:rsidR="002F752E" w:rsidRDefault="002F752E" w:rsidP="002F752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Q:29.10.07,34.05.00</w:t>
            </w:r>
          </w:p>
          <w:p w:rsidR="002F752E" w:rsidRDefault="002F752E" w:rsidP="002F752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E:29.10.07,34.05.00</w:t>
            </w:r>
          </w:p>
          <w:p w:rsidR="002F752E" w:rsidRDefault="002F752E" w:rsidP="002F752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O:29.10.07,34.05.00</w:t>
            </w:r>
          </w:p>
        </w:tc>
        <w:tc>
          <w:tcPr>
            <w:tcW w:w="1559" w:type="dxa"/>
            <w:gridSpan w:val="4"/>
            <w:vAlign w:val="center"/>
          </w:tcPr>
          <w:p w:rsidR="002F752E" w:rsidRDefault="002F752E" w:rsidP="002F752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13709207775</w:t>
            </w:r>
          </w:p>
        </w:tc>
        <w:tc>
          <w:tcPr>
            <w:tcW w:w="754" w:type="dxa"/>
            <w:vAlign w:val="center"/>
          </w:tcPr>
          <w:p w:rsidR="002F752E" w:rsidRDefault="002F752E" w:rsidP="002F752E">
            <w:pPr>
              <w:rPr>
                <w:sz w:val="20"/>
                <w:lang w:val="de-DE"/>
              </w:rPr>
            </w:pPr>
          </w:p>
        </w:tc>
      </w:tr>
      <w:tr w:rsidR="002F752E" w:rsidTr="002F752E">
        <w:trPr>
          <w:trHeight w:val="827"/>
          <w:jc w:val="center"/>
        </w:trPr>
        <w:tc>
          <w:tcPr>
            <w:tcW w:w="1142" w:type="dxa"/>
            <w:vAlign w:val="center"/>
          </w:tcPr>
          <w:p w:rsidR="002F752E" w:rsidRDefault="002F752E" w:rsidP="002F752E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2F752E" w:rsidRDefault="002F752E" w:rsidP="002F752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2F752E" w:rsidRDefault="002F752E" w:rsidP="002F752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2F752E" w:rsidRDefault="002F752E" w:rsidP="002F752E">
            <w:pPr>
              <w:rPr>
                <w:sz w:val="18"/>
                <w:szCs w:val="18"/>
              </w:rPr>
            </w:pPr>
          </w:p>
        </w:tc>
        <w:tc>
          <w:tcPr>
            <w:tcW w:w="2062" w:type="dxa"/>
            <w:gridSpan w:val="4"/>
            <w:vAlign w:val="center"/>
          </w:tcPr>
          <w:p w:rsidR="002F752E" w:rsidRDefault="002F752E" w:rsidP="002F752E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2F752E" w:rsidRDefault="002F752E" w:rsidP="002F752E">
            <w:pPr>
              <w:rPr>
                <w:sz w:val="21"/>
                <w:szCs w:val="21"/>
              </w:rPr>
            </w:pPr>
          </w:p>
        </w:tc>
        <w:tc>
          <w:tcPr>
            <w:tcW w:w="754" w:type="dxa"/>
            <w:vAlign w:val="center"/>
          </w:tcPr>
          <w:p w:rsidR="002F752E" w:rsidRDefault="002F752E" w:rsidP="002F752E">
            <w:pPr>
              <w:jc w:val="center"/>
              <w:rPr>
                <w:sz w:val="21"/>
                <w:szCs w:val="21"/>
              </w:rPr>
            </w:pPr>
          </w:p>
        </w:tc>
      </w:tr>
      <w:tr w:rsidR="002F752E" w:rsidTr="002F752E">
        <w:trPr>
          <w:trHeight w:val="985"/>
          <w:jc w:val="center"/>
        </w:trPr>
        <w:tc>
          <w:tcPr>
            <w:tcW w:w="1142" w:type="dxa"/>
            <w:vAlign w:val="center"/>
          </w:tcPr>
          <w:p w:rsidR="002F752E" w:rsidRDefault="002F752E" w:rsidP="002F752E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2F752E" w:rsidRDefault="002F752E" w:rsidP="002F752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2F752E" w:rsidRDefault="002F752E" w:rsidP="002F752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2F752E" w:rsidRDefault="002F752E" w:rsidP="002F752E">
            <w:pPr>
              <w:rPr>
                <w:sz w:val="18"/>
                <w:szCs w:val="18"/>
              </w:rPr>
            </w:pPr>
          </w:p>
        </w:tc>
        <w:tc>
          <w:tcPr>
            <w:tcW w:w="2062" w:type="dxa"/>
            <w:gridSpan w:val="4"/>
            <w:vAlign w:val="center"/>
          </w:tcPr>
          <w:p w:rsidR="002F752E" w:rsidRDefault="002F752E" w:rsidP="002F752E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2F752E" w:rsidRDefault="002F752E" w:rsidP="002F752E">
            <w:pPr>
              <w:rPr>
                <w:sz w:val="21"/>
                <w:szCs w:val="21"/>
              </w:rPr>
            </w:pPr>
          </w:p>
        </w:tc>
        <w:tc>
          <w:tcPr>
            <w:tcW w:w="754" w:type="dxa"/>
            <w:vAlign w:val="center"/>
          </w:tcPr>
          <w:p w:rsidR="002F752E" w:rsidRDefault="002F752E" w:rsidP="002F752E">
            <w:pPr>
              <w:jc w:val="center"/>
              <w:rPr>
                <w:sz w:val="21"/>
                <w:szCs w:val="21"/>
              </w:rPr>
            </w:pPr>
          </w:p>
        </w:tc>
      </w:tr>
      <w:tr w:rsidR="002F752E" w:rsidTr="002F752E">
        <w:trPr>
          <w:trHeight w:val="970"/>
          <w:jc w:val="center"/>
        </w:trPr>
        <w:tc>
          <w:tcPr>
            <w:tcW w:w="1142" w:type="dxa"/>
            <w:vAlign w:val="center"/>
          </w:tcPr>
          <w:p w:rsidR="002F752E" w:rsidRDefault="002F752E" w:rsidP="002F752E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2F752E" w:rsidRDefault="002F752E" w:rsidP="002F752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2F752E" w:rsidRDefault="002F752E" w:rsidP="002F752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2F752E" w:rsidRDefault="002F752E" w:rsidP="002F752E">
            <w:pPr>
              <w:rPr>
                <w:sz w:val="18"/>
                <w:szCs w:val="18"/>
              </w:rPr>
            </w:pPr>
          </w:p>
        </w:tc>
        <w:tc>
          <w:tcPr>
            <w:tcW w:w="2062" w:type="dxa"/>
            <w:gridSpan w:val="4"/>
            <w:vAlign w:val="center"/>
          </w:tcPr>
          <w:p w:rsidR="002F752E" w:rsidRDefault="002F752E" w:rsidP="002F752E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2F752E" w:rsidRDefault="002F752E" w:rsidP="002F752E">
            <w:pPr>
              <w:rPr>
                <w:sz w:val="21"/>
                <w:szCs w:val="21"/>
              </w:rPr>
            </w:pPr>
          </w:p>
        </w:tc>
        <w:tc>
          <w:tcPr>
            <w:tcW w:w="754" w:type="dxa"/>
            <w:vAlign w:val="center"/>
          </w:tcPr>
          <w:p w:rsidR="002F752E" w:rsidRDefault="002F752E" w:rsidP="002F752E">
            <w:pPr>
              <w:jc w:val="center"/>
              <w:rPr>
                <w:sz w:val="21"/>
                <w:szCs w:val="21"/>
              </w:rPr>
            </w:pPr>
          </w:p>
        </w:tc>
      </w:tr>
      <w:tr w:rsidR="002F752E" w:rsidTr="002F752E">
        <w:trPr>
          <w:trHeight w:val="879"/>
          <w:jc w:val="center"/>
        </w:trPr>
        <w:tc>
          <w:tcPr>
            <w:tcW w:w="1142" w:type="dxa"/>
            <w:vAlign w:val="center"/>
          </w:tcPr>
          <w:p w:rsidR="002F752E" w:rsidRDefault="002F752E" w:rsidP="002F752E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2F752E" w:rsidRDefault="002F752E" w:rsidP="002F752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2F752E" w:rsidRDefault="002F752E" w:rsidP="002F752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2F752E" w:rsidRDefault="002F752E" w:rsidP="002F752E">
            <w:pPr>
              <w:rPr>
                <w:sz w:val="18"/>
                <w:szCs w:val="18"/>
              </w:rPr>
            </w:pPr>
          </w:p>
        </w:tc>
        <w:tc>
          <w:tcPr>
            <w:tcW w:w="2062" w:type="dxa"/>
            <w:gridSpan w:val="4"/>
            <w:vAlign w:val="center"/>
          </w:tcPr>
          <w:p w:rsidR="002F752E" w:rsidRPr="001B10B4" w:rsidRDefault="002F752E" w:rsidP="002F752E">
            <w:pPr>
              <w:pStyle w:val="a4"/>
            </w:pPr>
          </w:p>
        </w:tc>
        <w:tc>
          <w:tcPr>
            <w:tcW w:w="1559" w:type="dxa"/>
            <w:gridSpan w:val="4"/>
            <w:vAlign w:val="center"/>
          </w:tcPr>
          <w:p w:rsidR="002F752E" w:rsidRDefault="002F752E" w:rsidP="002F752E">
            <w:pPr>
              <w:rPr>
                <w:sz w:val="21"/>
                <w:szCs w:val="21"/>
              </w:rPr>
            </w:pPr>
          </w:p>
        </w:tc>
        <w:tc>
          <w:tcPr>
            <w:tcW w:w="754" w:type="dxa"/>
            <w:vAlign w:val="center"/>
          </w:tcPr>
          <w:p w:rsidR="002F752E" w:rsidRDefault="002F752E" w:rsidP="002F752E">
            <w:pPr>
              <w:jc w:val="center"/>
              <w:rPr>
                <w:sz w:val="21"/>
                <w:szCs w:val="21"/>
              </w:rPr>
            </w:pPr>
          </w:p>
        </w:tc>
      </w:tr>
      <w:tr w:rsidR="002F752E" w:rsidTr="002F752E">
        <w:trPr>
          <w:trHeight w:val="465"/>
          <w:jc w:val="center"/>
        </w:trPr>
        <w:tc>
          <w:tcPr>
            <w:tcW w:w="10321" w:type="dxa"/>
            <w:gridSpan w:val="15"/>
            <w:vAlign w:val="center"/>
          </w:tcPr>
          <w:p w:rsidR="002F752E" w:rsidRDefault="002F752E" w:rsidP="002F752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2F752E" w:rsidTr="002F752E">
        <w:trPr>
          <w:trHeight w:val="465"/>
          <w:jc w:val="center"/>
        </w:trPr>
        <w:tc>
          <w:tcPr>
            <w:tcW w:w="1142" w:type="dxa"/>
            <w:vAlign w:val="center"/>
          </w:tcPr>
          <w:p w:rsidR="002F752E" w:rsidRDefault="002F752E" w:rsidP="002F752E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2F752E" w:rsidRDefault="002F752E" w:rsidP="002F752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2F752E" w:rsidRDefault="002F752E" w:rsidP="002F752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2F752E" w:rsidRDefault="002F752E" w:rsidP="002F752E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2F752E" w:rsidRDefault="002F752E" w:rsidP="002F752E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2062" w:type="dxa"/>
            <w:gridSpan w:val="4"/>
            <w:vAlign w:val="center"/>
          </w:tcPr>
          <w:p w:rsidR="002F752E" w:rsidRDefault="002F752E" w:rsidP="002F752E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2F752E" w:rsidRDefault="002F752E" w:rsidP="002F752E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754" w:type="dxa"/>
            <w:vAlign w:val="center"/>
          </w:tcPr>
          <w:p w:rsidR="002F752E" w:rsidRDefault="002F752E" w:rsidP="002F752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2F752E" w:rsidTr="002F752E">
        <w:trPr>
          <w:trHeight w:val="567"/>
          <w:jc w:val="center"/>
        </w:trPr>
        <w:tc>
          <w:tcPr>
            <w:tcW w:w="1142" w:type="dxa"/>
            <w:vAlign w:val="center"/>
          </w:tcPr>
          <w:p w:rsidR="002F752E" w:rsidRDefault="002F752E" w:rsidP="002F752E"/>
        </w:tc>
        <w:tc>
          <w:tcPr>
            <w:tcW w:w="1350" w:type="dxa"/>
            <w:vAlign w:val="center"/>
          </w:tcPr>
          <w:p w:rsidR="002F752E" w:rsidRDefault="002F752E" w:rsidP="002F752E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2F752E" w:rsidRDefault="002F752E" w:rsidP="002F752E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2F752E" w:rsidRDefault="002F752E" w:rsidP="002F752E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2F752E" w:rsidRDefault="002F752E" w:rsidP="002F752E">
            <w:pPr>
              <w:rPr>
                <w:sz w:val="18"/>
                <w:szCs w:val="18"/>
              </w:rPr>
            </w:pPr>
          </w:p>
        </w:tc>
        <w:tc>
          <w:tcPr>
            <w:tcW w:w="2062" w:type="dxa"/>
            <w:gridSpan w:val="4"/>
            <w:vAlign w:val="center"/>
          </w:tcPr>
          <w:p w:rsidR="002F752E" w:rsidRDefault="002F752E" w:rsidP="002F752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2F752E" w:rsidRDefault="002F752E" w:rsidP="002F752E"/>
        </w:tc>
        <w:tc>
          <w:tcPr>
            <w:tcW w:w="754" w:type="dxa"/>
            <w:vAlign w:val="center"/>
          </w:tcPr>
          <w:p w:rsidR="002F752E" w:rsidRDefault="002F752E" w:rsidP="002F752E">
            <w:pPr>
              <w:rPr>
                <w:sz w:val="21"/>
                <w:szCs w:val="21"/>
              </w:rPr>
            </w:pPr>
          </w:p>
        </w:tc>
      </w:tr>
      <w:tr w:rsidR="002F752E" w:rsidTr="002F752E">
        <w:trPr>
          <w:trHeight w:val="465"/>
          <w:jc w:val="center"/>
        </w:trPr>
        <w:tc>
          <w:tcPr>
            <w:tcW w:w="1142" w:type="dxa"/>
            <w:vAlign w:val="center"/>
          </w:tcPr>
          <w:p w:rsidR="002F752E" w:rsidRDefault="002F752E" w:rsidP="002F752E"/>
        </w:tc>
        <w:tc>
          <w:tcPr>
            <w:tcW w:w="1350" w:type="dxa"/>
            <w:vAlign w:val="center"/>
          </w:tcPr>
          <w:p w:rsidR="002F752E" w:rsidRDefault="002F752E" w:rsidP="002F752E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2F752E" w:rsidRDefault="002F752E" w:rsidP="002F752E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2F752E" w:rsidRDefault="002F752E" w:rsidP="002F752E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2F752E" w:rsidRDefault="002F752E" w:rsidP="002F752E">
            <w:pPr>
              <w:rPr>
                <w:sz w:val="18"/>
                <w:szCs w:val="18"/>
              </w:rPr>
            </w:pPr>
          </w:p>
        </w:tc>
        <w:tc>
          <w:tcPr>
            <w:tcW w:w="2062" w:type="dxa"/>
            <w:gridSpan w:val="4"/>
            <w:vAlign w:val="center"/>
          </w:tcPr>
          <w:p w:rsidR="002F752E" w:rsidRDefault="002F752E" w:rsidP="002F752E"/>
        </w:tc>
        <w:tc>
          <w:tcPr>
            <w:tcW w:w="1559" w:type="dxa"/>
            <w:gridSpan w:val="4"/>
            <w:vAlign w:val="center"/>
          </w:tcPr>
          <w:p w:rsidR="002F752E" w:rsidRDefault="002F752E" w:rsidP="002F752E"/>
        </w:tc>
        <w:tc>
          <w:tcPr>
            <w:tcW w:w="754" w:type="dxa"/>
            <w:vAlign w:val="center"/>
          </w:tcPr>
          <w:p w:rsidR="002F752E" w:rsidRDefault="002F752E" w:rsidP="002F752E">
            <w:pPr>
              <w:rPr>
                <w:sz w:val="21"/>
                <w:szCs w:val="21"/>
              </w:rPr>
            </w:pPr>
          </w:p>
        </w:tc>
      </w:tr>
      <w:tr w:rsidR="002F752E" w:rsidTr="002F752E">
        <w:trPr>
          <w:trHeight w:val="729"/>
          <w:jc w:val="center"/>
        </w:trPr>
        <w:tc>
          <w:tcPr>
            <w:tcW w:w="10321" w:type="dxa"/>
            <w:gridSpan w:val="15"/>
            <w:vAlign w:val="center"/>
          </w:tcPr>
          <w:p w:rsidR="002F752E" w:rsidRDefault="002F752E" w:rsidP="002F752E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2F752E" w:rsidTr="002F752E">
        <w:trPr>
          <w:trHeight w:val="586"/>
          <w:jc w:val="center"/>
        </w:trPr>
        <w:tc>
          <w:tcPr>
            <w:tcW w:w="1142" w:type="dxa"/>
            <w:vAlign w:val="center"/>
          </w:tcPr>
          <w:p w:rsidR="002F752E" w:rsidRDefault="002F752E" w:rsidP="002F752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2F752E" w:rsidRDefault="002F752E" w:rsidP="002F75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2F752E" w:rsidRDefault="002F752E" w:rsidP="002F752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F752E" w:rsidRDefault="002F752E" w:rsidP="002F752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2F752E" w:rsidRDefault="002F752E" w:rsidP="002F75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270" w:type="dxa"/>
            <w:gridSpan w:val="4"/>
            <w:vMerge w:val="restart"/>
            <w:vAlign w:val="center"/>
          </w:tcPr>
          <w:p w:rsidR="002F752E" w:rsidRDefault="002F752E" w:rsidP="002F752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F752E" w:rsidRDefault="002F752E" w:rsidP="002F752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71" w:type="dxa"/>
            <w:gridSpan w:val="4"/>
            <w:vMerge w:val="restart"/>
            <w:vAlign w:val="center"/>
          </w:tcPr>
          <w:p w:rsidR="002F752E" w:rsidRDefault="002F752E" w:rsidP="002F752E">
            <w:pPr>
              <w:rPr>
                <w:sz w:val="21"/>
                <w:szCs w:val="21"/>
              </w:rPr>
            </w:pPr>
          </w:p>
        </w:tc>
      </w:tr>
      <w:tr w:rsidR="002F752E" w:rsidTr="002F752E">
        <w:trPr>
          <w:trHeight w:val="509"/>
          <w:jc w:val="center"/>
        </w:trPr>
        <w:tc>
          <w:tcPr>
            <w:tcW w:w="1142" w:type="dxa"/>
            <w:vAlign w:val="center"/>
          </w:tcPr>
          <w:p w:rsidR="002F752E" w:rsidRDefault="002F752E" w:rsidP="002F752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2F752E" w:rsidRDefault="002F752E" w:rsidP="002F752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2F752E" w:rsidRDefault="002F752E" w:rsidP="002F752E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2F752E" w:rsidRDefault="002F752E" w:rsidP="002F752E">
            <w:pPr>
              <w:rPr>
                <w:sz w:val="21"/>
                <w:szCs w:val="21"/>
              </w:rPr>
            </w:pPr>
          </w:p>
        </w:tc>
        <w:tc>
          <w:tcPr>
            <w:tcW w:w="1270" w:type="dxa"/>
            <w:gridSpan w:val="4"/>
            <w:vMerge/>
            <w:vAlign w:val="center"/>
          </w:tcPr>
          <w:p w:rsidR="002F752E" w:rsidRDefault="002F752E" w:rsidP="002F752E">
            <w:pPr>
              <w:rPr>
                <w:sz w:val="21"/>
                <w:szCs w:val="21"/>
              </w:rPr>
            </w:pPr>
          </w:p>
        </w:tc>
        <w:tc>
          <w:tcPr>
            <w:tcW w:w="2171" w:type="dxa"/>
            <w:gridSpan w:val="4"/>
            <w:vMerge/>
            <w:vAlign w:val="center"/>
          </w:tcPr>
          <w:p w:rsidR="002F752E" w:rsidRDefault="002F752E" w:rsidP="002F752E">
            <w:pPr>
              <w:rPr>
                <w:sz w:val="21"/>
                <w:szCs w:val="21"/>
              </w:rPr>
            </w:pPr>
          </w:p>
        </w:tc>
      </w:tr>
      <w:tr w:rsidR="002F752E" w:rsidTr="002F752E">
        <w:trPr>
          <w:trHeight w:val="600"/>
          <w:jc w:val="center"/>
        </w:trPr>
        <w:tc>
          <w:tcPr>
            <w:tcW w:w="1142" w:type="dxa"/>
            <w:vAlign w:val="center"/>
          </w:tcPr>
          <w:p w:rsidR="002F752E" w:rsidRDefault="002F752E" w:rsidP="002F752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2F752E" w:rsidRDefault="002F752E" w:rsidP="002F752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2021.9.27</w:t>
            </w:r>
          </w:p>
        </w:tc>
        <w:tc>
          <w:tcPr>
            <w:tcW w:w="1502" w:type="dxa"/>
            <w:gridSpan w:val="2"/>
            <w:vAlign w:val="center"/>
          </w:tcPr>
          <w:p w:rsidR="002F752E" w:rsidRDefault="002F752E" w:rsidP="002F752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2F752E" w:rsidRDefault="002F752E" w:rsidP="002F752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2021.9.27</w:t>
            </w:r>
          </w:p>
        </w:tc>
        <w:tc>
          <w:tcPr>
            <w:tcW w:w="1270" w:type="dxa"/>
            <w:gridSpan w:val="4"/>
            <w:vAlign w:val="center"/>
          </w:tcPr>
          <w:p w:rsidR="002F752E" w:rsidRDefault="002F752E" w:rsidP="002F752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71" w:type="dxa"/>
            <w:gridSpan w:val="4"/>
            <w:vAlign w:val="center"/>
          </w:tcPr>
          <w:p w:rsidR="002F752E" w:rsidRDefault="002F752E" w:rsidP="002F752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2021.9.27</w:t>
            </w:r>
          </w:p>
        </w:tc>
      </w:tr>
    </w:tbl>
    <w:p w:rsidR="00D15A0B" w:rsidRDefault="005960D3">
      <w:pPr>
        <w:rPr>
          <w:rFonts w:ascii="宋体" w:hAnsi="宋体"/>
          <w:b/>
          <w:bCs/>
          <w:sz w:val="21"/>
          <w:szCs w:val="21"/>
        </w:rPr>
      </w:pPr>
    </w:p>
    <w:p w:rsidR="002F752E" w:rsidRDefault="002F752E" w:rsidP="002F752E">
      <w:pPr>
        <w:pStyle w:val="a0"/>
      </w:pPr>
    </w:p>
    <w:p w:rsidR="002F752E" w:rsidRDefault="002F752E" w:rsidP="002F752E">
      <w:pPr>
        <w:pStyle w:val="a0"/>
      </w:pPr>
    </w:p>
    <w:p w:rsidR="002F752E" w:rsidRDefault="002F752E" w:rsidP="002F752E">
      <w:pPr>
        <w:pStyle w:val="a0"/>
      </w:pPr>
    </w:p>
    <w:p w:rsidR="002F752E" w:rsidRDefault="002F752E" w:rsidP="002F752E">
      <w:pPr>
        <w:pStyle w:val="a0"/>
      </w:pPr>
    </w:p>
    <w:p w:rsidR="002F752E" w:rsidRDefault="002F752E" w:rsidP="002F752E">
      <w:pPr>
        <w:pStyle w:val="a0"/>
      </w:pPr>
    </w:p>
    <w:p w:rsidR="002F752E" w:rsidRDefault="002F752E" w:rsidP="002F752E">
      <w:pPr>
        <w:pStyle w:val="a0"/>
      </w:pPr>
    </w:p>
    <w:p w:rsidR="002F752E" w:rsidRDefault="002F752E" w:rsidP="002F752E">
      <w:pPr>
        <w:snapToGrid w:val="0"/>
        <w:spacing w:beforeLines="50" w:before="163" w:line="400" w:lineRule="exact"/>
        <w:ind w:firstLineChars="1200" w:firstLine="361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135"/>
        <w:gridCol w:w="981"/>
        <w:gridCol w:w="5398"/>
        <w:gridCol w:w="1220"/>
      </w:tblGrid>
      <w:tr w:rsidR="002F752E" w:rsidTr="00392AEB">
        <w:trPr>
          <w:trHeight w:val="566"/>
        </w:trPr>
        <w:tc>
          <w:tcPr>
            <w:tcW w:w="1418" w:type="dxa"/>
          </w:tcPr>
          <w:p w:rsidR="002F752E" w:rsidRDefault="002F752E" w:rsidP="00392AE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135" w:type="dxa"/>
          </w:tcPr>
          <w:p w:rsidR="002F752E" w:rsidRDefault="002F752E" w:rsidP="00392AE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</w:tcPr>
          <w:p w:rsidR="002F752E" w:rsidRDefault="002F752E" w:rsidP="00392AE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398" w:type="dxa"/>
          </w:tcPr>
          <w:p w:rsidR="002F752E" w:rsidRDefault="002F752E" w:rsidP="00392AE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220" w:type="dxa"/>
          </w:tcPr>
          <w:p w:rsidR="002F752E" w:rsidRDefault="002F752E" w:rsidP="00392AE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2F752E" w:rsidTr="00392AEB">
        <w:trPr>
          <w:trHeight w:val="586"/>
        </w:trPr>
        <w:tc>
          <w:tcPr>
            <w:tcW w:w="1418" w:type="dxa"/>
          </w:tcPr>
          <w:p w:rsidR="002F752E" w:rsidRDefault="002F752E" w:rsidP="00392AE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495FA5">
              <w:rPr>
                <w:rFonts w:ascii="宋体" w:hAnsi="宋体" w:cs="Arial" w:hint="eastAsia"/>
                <w:sz w:val="21"/>
                <w:szCs w:val="21"/>
              </w:rPr>
              <w:t>021.10.11</w:t>
            </w:r>
          </w:p>
        </w:tc>
        <w:tc>
          <w:tcPr>
            <w:tcW w:w="1135" w:type="dxa"/>
          </w:tcPr>
          <w:p w:rsidR="002F752E" w:rsidRDefault="002F752E" w:rsidP="00495FA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</w:t>
            </w:r>
            <w:r w:rsidR="00495FA5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0～</w:t>
            </w:r>
            <w:r w:rsidR="00495FA5">
              <w:rPr>
                <w:rFonts w:ascii="宋体" w:hAnsi="宋体" w:cs="Arial" w:hint="eastAsia"/>
                <w:sz w:val="21"/>
                <w:szCs w:val="21"/>
              </w:rPr>
              <w:t>9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495FA5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379" w:type="dxa"/>
            <w:gridSpan w:val="2"/>
          </w:tcPr>
          <w:p w:rsidR="002F752E" w:rsidRDefault="002F752E" w:rsidP="00392AEB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220" w:type="dxa"/>
            <w:vAlign w:val="center"/>
          </w:tcPr>
          <w:p w:rsidR="002F752E" w:rsidRDefault="002F752E" w:rsidP="00392AEB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AB</w:t>
            </w:r>
          </w:p>
        </w:tc>
      </w:tr>
      <w:tr w:rsidR="00495FA5" w:rsidTr="00495FA5">
        <w:trPr>
          <w:trHeight w:val="893"/>
        </w:trPr>
        <w:tc>
          <w:tcPr>
            <w:tcW w:w="1418" w:type="dxa"/>
          </w:tcPr>
          <w:p w:rsidR="00495FA5" w:rsidRDefault="00495FA5" w:rsidP="0035326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2021.10.11</w:t>
            </w:r>
          </w:p>
        </w:tc>
        <w:tc>
          <w:tcPr>
            <w:tcW w:w="1135" w:type="dxa"/>
          </w:tcPr>
          <w:p w:rsidR="00495FA5" w:rsidRDefault="00495FA5" w:rsidP="00495FA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9:00～9:30</w:t>
            </w:r>
          </w:p>
        </w:tc>
        <w:tc>
          <w:tcPr>
            <w:tcW w:w="6379" w:type="dxa"/>
            <w:gridSpan w:val="2"/>
          </w:tcPr>
          <w:p w:rsidR="00495FA5" w:rsidRDefault="00495FA5" w:rsidP="00495FA5">
            <w:pPr>
              <w:spacing w:line="280" w:lineRule="exact"/>
              <w:ind w:firstLineChars="200" w:firstLine="422"/>
              <w:jc w:val="left"/>
              <w:rPr>
                <w:rFonts w:ascii="宋体" w:hAnsi="宋体"/>
                <w:b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  <w:r w:rsidRPr="002E63D2">
              <w:rPr>
                <w:rFonts w:ascii="宋体" w:hAnsi="宋体" w:hint="eastAsia"/>
                <w:sz w:val="21"/>
                <w:szCs w:val="21"/>
              </w:rPr>
              <w:t>办公、销售、</w:t>
            </w:r>
            <w:r>
              <w:rPr>
                <w:rFonts w:ascii="宋体" w:hAnsi="宋体" w:hint="eastAsia"/>
                <w:sz w:val="21"/>
                <w:szCs w:val="21"/>
              </w:rPr>
              <w:t>研发</w:t>
            </w:r>
            <w:r w:rsidRPr="002E63D2">
              <w:rPr>
                <w:rFonts w:ascii="宋体" w:hAnsi="宋体" w:hint="eastAsia"/>
                <w:sz w:val="21"/>
                <w:szCs w:val="21"/>
              </w:rPr>
              <w:t>区域及主要的办公、</w:t>
            </w:r>
            <w:r>
              <w:rPr>
                <w:rFonts w:ascii="宋体" w:hAnsi="宋体" w:hint="eastAsia"/>
                <w:sz w:val="21"/>
                <w:szCs w:val="21"/>
              </w:rPr>
              <w:t>研发</w:t>
            </w:r>
            <w:r w:rsidRPr="002E63D2">
              <w:rPr>
                <w:rFonts w:ascii="宋体" w:hAnsi="宋体" w:hint="eastAsia"/>
                <w:sz w:val="21"/>
                <w:szCs w:val="21"/>
              </w:rPr>
              <w:t>、检验、环保、安全设备设施、危化品库、危废库、公用工程</w:t>
            </w:r>
            <w:r>
              <w:rPr>
                <w:rFonts w:ascii="宋体" w:hAnsi="宋体" w:hint="eastAsia"/>
                <w:sz w:val="21"/>
                <w:szCs w:val="21"/>
              </w:rPr>
              <w:t>（如有）</w:t>
            </w:r>
            <w:r w:rsidRPr="002E63D2">
              <w:rPr>
                <w:rFonts w:ascii="宋体" w:hAnsi="宋体" w:hint="eastAsia"/>
                <w:sz w:val="21"/>
                <w:szCs w:val="21"/>
              </w:rPr>
              <w:t>，</w:t>
            </w:r>
          </w:p>
        </w:tc>
        <w:tc>
          <w:tcPr>
            <w:tcW w:w="1220" w:type="dxa"/>
            <w:vAlign w:val="center"/>
          </w:tcPr>
          <w:p w:rsidR="00495FA5" w:rsidRDefault="00495FA5" w:rsidP="00392AEB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AB</w:t>
            </w:r>
          </w:p>
        </w:tc>
      </w:tr>
      <w:tr w:rsidR="00495FA5" w:rsidTr="00A45AC8">
        <w:trPr>
          <w:trHeight w:val="3826"/>
        </w:trPr>
        <w:tc>
          <w:tcPr>
            <w:tcW w:w="1418" w:type="dxa"/>
          </w:tcPr>
          <w:p w:rsidR="00495FA5" w:rsidRDefault="00495FA5" w:rsidP="00392AE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2021.10.11</w:t>
            </w:r>
          </w:p>
        </w:tc>
        <w:tc>
          <w:tcPr>
            <w:tcW w:w="1135" w:type="dxa"/>
          </w:tcPr>
          <w:p w:rsidR="00495FA5" w:rsidRDefault="00495FA5" w:rsidP="00495FA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9:30～12:00</w:t>
            </w:r>
          </w:p>
        </w:tc>
        <w:tc>
          <w:tcPr>
            <w:tcW w:w="981" w:type="dxa"/>
            <w:vAlign w:val="center"/>
          </w:tcPr>
          <w:p w:rsidR="00495FA5" w:rsidRDefault="00495FA5" w:rsidP="00392AEB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  <w:p w:rsidR="00495FA5" w:rsidRDefault="00495FA5" w:rsidP="00392AE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vAlign w:val="center"/>
          </w:tcPr>
          <w:p w:rsidR="00495FA5" w:rsidRDefault="00495FA5" w:rsidP="00392AEB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QEO:4.1理解组织及其环境、4.2理解相关方的需求和期望、4.3 确定管理体系的范围、4.4质量/环境/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安全方针、5.3组织的岗位、职责和权限、O5.4协商与参与、6.1应对风险和机遇的措施、6.2质量/环境/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安全目标及其实现的策划、Q6.3变更的策划、7.1.1（EO7.1）资源总则、7.4沟通/信息交流、9.3管理评审、10.1改进、10.3持续改进，</w:t>
            </w:r>
          </w:p>
          <w:p w:rsidR="00495FA5" w:rsidRPr="002E63D2" w:rsidRDefault="00495FA5" w:rsidP="002F752E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国家/地方监督抽查情况；顾客满意、相关</w:t>
            </w:r>
            <w:proofErr w:type="gramStart"/>
            <w:r w:rsidRPr="002E63D2">
              <w:rPr>
                <w:rFonts w:ascii="宋体" w:hAnsi="宋体" w:cs="Arial" w:hint="eastAsia"/>
                <w:sz w:val="21"/>
                <w:szCs w:val="21"/>
              </w:rPr>
              <w:t>方投诉</w:t>
            </w:r>
            <w:proofErr w:type="gramEnd"/>
            <w:r w:rsidRPr="002E63D2">
              <w:rPr>
                <w:rFonts w:ascii="宋体" w:hAnsi="宋体" w:cs="Arial" w:hint="eastAsia"/>
                <w:sz w:val="21"/>
                <w:szCs w:val="21"/>
              </w:rPr>
              <w:t>及处理情况；</w:t>
            </w:r>
          </w:p>
          <w:p w:rsidR="00495FA5" w:rsidRDefault="00495FA5" w:rsidP="002F752E">
            <w:pPr>
              <w:spacing w:line="32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验证企业相关资质证明的有效性，上次审核不符合验证；证书及标志的使用，变更，</w:t>
            </w:r>
          </w:p>
        </w:tc>
        <w:tc>
          <w:tcPr>
            <w:tcW w:w="1220" w:type="dxa"/>
            <w:vAlign w:val="center"/>
          </w:tcPr>
          <w:p w:rsidR="00495FA5" w:rsidRDefault="00495FA5" w:rsidP="00392AEB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495FA5" w:rsidTr="00392AEB">
        <w:trPr>
          <w:trHeight w:val="4381"/>
        </w:trPr>
        <w:tc>
          <w:tcPr>
            <w:tcW w:w="1418" w:type="dxa"/>
          </w:tcPr>
          <w:p w:rsidR="00495FA5" w:rsidRDefault="00495FA5" w:rsidP="00392AE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2021.10.11</w:t>
            </w:r>
          </w:p>
          <w:p w:rsidR="00495FA5" w:rsidRDefault="00495FA5" w:rsidP="00392AE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95FA5" w:rsidRDefault="00495FA5" w:rsidP="00392AE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（12:00-13:00午餐）</w:t>
            </w:r>
          </w:p>
        </w:tc>
        <w:tc>
          <w:tcPr>
            <w:tcW w:w="1135" w:type="dxa"/>
          </w:tcPr>
          <w:p w:rsidR="00495FA5" w:rsidRDefault="00495FA5" w:rsidP="00392AE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9:30～12:00</w:t>
            </w:r>
          </w:p>
          <w:p w:rsidR="00495FA5" w:rsidRDefault="00495FA5" w:rsidP="00392AE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95FA5" w:rsidRDefault="00495FA5" w:rsidP="00495FA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13:00～17:30</w:t>
            </w:r>
          </w:p>
        </w:tc>
        <w:tc>
          <w:tcPr>
            <w:tcW w:w="981" w:type="dxa"/>
            <w:vAlign w:val="center"/>
          </w:tcPr>
          <w:p w:rsidR="00495FA5" w:rsidRDefault="00495FA5" w:rsidP="00392AE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技术生产部</w:t>
            </w:r>
          </w:p>
        </w:tc>
        <w:tc>
          <w:tcPr>
            <w:tcW w:w="5398" w:type="dxa"/>
            <w:vAlign w:val="center"/>
          </w:tcPr>
          <w:p w:rsidR="00495FA5" w:rsidRPr="00B90B35" w:rsidRDefault="00495FA5" w:rsidP="00392AEB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B90B35">
              <w:rPr>
                <w:rFonts w:ascii="宋体" w:hAnsi="宋体" w:cs="Arial" w:hint="eastAsia"/>
                <w:spacing w:val="-6"/>
                <w:sz w:val="21"/>
                <w:szCs w:val="21"/>
              </w:rPr>
              <w:t>QMS:5.3组织的岗位、职责和权限、6.2质量目标、7.1.5监视和测量资源、8.1运行策划和控制、8.3产品和服务的设计和开发、8.5.1</w:t>
            </w:r>
            <w:r w:rsidR="00123682">
              <w:rPr>
                <w:rFonts w:ascii="宋体" w:hAnsi="宋体" w:cs="Arial" w:hint="eastAsia"/>
                <w:spacing w:val="-6"/>
                <w:sz w:val="21"/>
                <w:szCs w:val="21"/>
              </w:rPr>
              <w:t>研发设计</w:t>
            </w:r>
            <w:r w:rsidRPr="00B90B35">
              <w:rPr>
                <w:rFonts w:ascii="宋体" w:hAnsi="宋体" w:cs="Arial" w:hint="eastAsia"/>
                <w:spacing w:val="-6"/>
                <w:sz w:val="21"/>
                <w:szCs w:val="21"/>
              </w:rPr>
              <w:t>提供的控制、8.5.2产品标识和可追朔性、8.5.4产品防护、8.5.6生产和服务提供的更改控制，8.6产品和服务的放行、8.7不合格输出的控制，</w:t>
            </w:r>
            <w:r w:rsidRPr="00B90B35">
              <w:rPr>
                <w:rFonts w:ascii="宋体" w:hAnsi="宋体" w:cs="Arial"/>
                <w:spacing w:val="-6"/>
                <w:sz w:val="21"/>
                <w:szCs w:val="21"/>
              </w:rPr>
              <w:t xml:space="preserve"> </w:t>
            </w:r>
          </w:p>
          <w:p w:rsidR="00495FA5" w:rsidRPr="00230E92" w:rsidRDefault="00495FA5" w:rsidP="00392AEB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230E92">
              <w:rPr>
                <w:rFonts w:ascii="宋体" w:hAnsi="宋体" w:cs="Arial" w:hint="eastAsia"/>
                <w:spacing w:val="-6"/>
                <w:sz w:val="21"/>
                <w:szCs w:val="21"/>
              </w:rPr>
              <w:t>EMS: 5.3组织的岗位、职责和权限、6.2环境目标、6.1.2环境因素辨识与评价、8.1运行策划和控制、8.2应急准备和响应，</w:t>
            </w:r>
          </w:p>
          <w:p w:rsidR="00495FA5" w:rsidRDefault="00495FA5" w:rsidP="00392AEB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 w:rsidRPr="000A5749">
              <w:rPr>
                <w:rFonts w:ascii="宋体" w:hAnsi="宋体" w:cs="Arial" w:hint="eastAsia"/>
                <w:spacing w:val="-6"/>
                <w:sz w:val="21"/>
                <w:szCs w:val="21"/>
              </w:rPr>
              <w:t>O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HS</w:t>
            </w:r>
            <w:r w:rsidRPr="000A5749">
              <w:rPr>
                <w:rFonts w:ascii="宋体" w:hAnsi="宋体" w:cs="Arial" w:hint="eastAsia"/>
                <w:spacing w:val="-6"/>
                <w:sz w:val="21"/>
                <w:szCs w:val="21"/>
              </w:rPr>
              <w:t>MS: 5.3组织的岗位、职责和权限、6.2职业健康安全目标、6.1.2危险源辨识与评价、8.1运行策划和控制</w:t>
            </w:r>
            <w:r>
              <w:rPr>
                <w:rFonts w:ascii="宋体" w:hAnsi="宋体" w:cs="Arial" w:hint="eastAsia"/>
                <w:sz w:val="21"/>
                <w:szCs w:val="21"/>
              </w:rPr>
              <w:t>、8.2应急准备和响应</w:t>
            </w:r>
            <w:r w:rsidRPr="000A5749">
              <w:rPr>
                <w:rFonts w:ascii="宋体" w:hAnsi="宋体" w:cs="Arial" w:hint="eastAsia"/>
                <w:spacing w:val="-6"/>
                <w:sz w:val="21"/>
                <w:szCs w:val="21"/>
              </w:rPr>
              <w:t>，</w:t>
            </w:r>
          </w:p>
        </w:tc>
        <w:tc>
          <w:tcPr>
            <w:tcW w:w="1220" w:type="dxa"/>
            <w:vAlign w:val="center"/>
          </w:tcPr>
          <w:p w:rsidR="00495FA5" w:rsidRDefault="00495FA5" w:rsidP="00392AEB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495FA5" w:rsidTr="00A45AC8">
        <w:trPr>
          <w:trHeight w:val="2398"/>
        </w:trPr>
        <w:tc>
          <w:tcPr>
            <w:tcW w:w="1418" w:type="dxa"/>
          </w:tcPr>
          <w:p w:rsidR="00495FA5" w:rsidRDefault="00495FA5" w:rsidP="00392AE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2021.10.11</w:t>
            </w:r>
          </w:p>
          <w:p w:rsidR="00495FA5" w:rsidRDefault="00495FA5" w:rsidP="00392AE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95FA5" w:rsidRDefault="00495FA5" w:rsidP="00392AE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（12:00-13:00午餐）</w:t>
            </w:r>
          </w:p>
        </w:tc>
        <w:tc>
          <w:tcPr>
            <w:tcW w:w="1135" w:type="dxa"/>
          </w:tcPr>
          <w:p w:rsidR="00495FA5" w:rsidRDefault="00495FA5" w:rsidP="00392AE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95FA5" w:rsidRDefault="00495FA5" w:rsidP="00495FA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13:00～17:30</w:t>
            </w:r>
          </w:p>
        </w:tc>
        <w:tc>
          <w:tcPr>
            <w:tcW w:w="981" w:type="dxa"/>
            <w:vAlign w:val="center"/>
          </w:tcPr>
          <w:p w:rsidR="00495FA5" w:rsidRDefault="00495FA5" w:rsidP="00392AEB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销售部</w:t>
            </w:r>
          </w:p>
          <w:p w:rsidR="00495FA5" w:rsidRDefault="00495FA5" w:rsidP="00392AE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vAlign w:val="center"/>
          </w:tcPr>
          <w:p w:rsidR="00495FA5" w:rsidRDefault="00495FA5" w:rsidP="00392AEB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QMS:5.3组织的岗位、职责和权限、6.2质量目标、8.2产品和服务的要求、</w:t>
            </w:r>
            <w:r w:rsidR="00123682" w:rsidRPr="00B90B35">
              <w:rPr>
                <w:rFonts w:ascii="宋体" w:hAnsi="宋体" w:cs="Arial" w:hint="eastAsia"/>
                <w:spacing w:val="-6"/>
                <w:sz w:val="21"/>
                <w:szCs w:val="21"/>
              </w:rPr>
              <w:t>8.5.1</w:t>
            </w:r>
            <w:r w:rsidR="00123682">
              <w:rPr>
                <w:rFonts w:ascii="宋体" w:hAnsi="宋体" w:cs="Arial" w:hint="eastAsia"/>
                <w:spacing w:val="-6"/>
                <w:sz w:val="21"/>
                <w:szCs w:val="21"/>
              </w:rPr>
              <w:t>销售</w:t>
            </w:r>
            <w:r w:rsidR="00123682" w:rsidRPr="00B90B35">
              <w:rPr>
                <w:rFonts w:ascii="宋体" w:hAnsi="宋体" w:cs="Arial" w:hint="eastAsia"/>
                <w:spacing w:val="-6"/>
                <w:sz w:val="21"/>
                <w:szCs w:val="21"/>
              </w:rPr>
              <w:t>服务提供的控制、</w:t>
            </w:r>
            <w:r>
              <w:rPr>
                <w:rFonts w:ascii="宋体" w:hAnsi="宋体" w:cs="Arial" w:hint="eastAsia"/>
                <w:sz w:val="21"/>
                <w:szCs w:val="21"/>
              </w:rPr>
              <w:t>8.5.3顾客或外部供方的财产、9.1.2顾客满意、8.5.5交付后的活动、</w:t>
            </w:r>
          </w:p>
          <w:p w:rsidR="00495FA5" w:rsidRDefault="00495FA5" w:rsidP="00392AEB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vAlign w:val="center"/>
          </w:tcPr>
          <w:p w:rsidR="00495FA5" w:rsidRDefault="00495FA5" w:rsidP="00392AEB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495FA5" w:rsidTr="00A45AC8">
        <w:trPr>
          <w:trHeight w:val="6257"/>
        </w:trPr>
        <w:tc>
          <w:tcPr>
            <w:tcW w:w="1418" w:type="dxa"/>
          </w:tcPr>
          <w:p w:rsidR="00495FA5" w:rsidRDefault="00495FA5" w:rsidP="00392AE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2021.10.1</w:t>
            </w:r>
            <w:r w:rsidR="00A45AC8">
              <w:rPr>
                <w:rFonts w:ascii="宋体" w:hAnsi="宋体" w:cs="Arial" w:hint="eastAsia"/>
                <w:sz w:val="21"/>
                <w:szCs w:val="21"/>
              </w:rPr>
              <w:t>2</w:t>
            </w:r>
          </w:p>
          <w:p w:rsidR="00495FA5" w:rsidRDefault="00495FA5" w:rsidP="00392AE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95FA5" w:rsidRDefault="00495FA5" w:rsidP="00392AE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135" w:type="dxa"/>
          </w:tcPr>
          <w:p w:rsidR="00495FA5" w:rsidRDefault="00A45AC8" w:rsidP="00392AE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495FA5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495FA5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495FA5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495FA5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495FA5" w:rsidRDefault="00495FA5" w:rsidP="00392AE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95FA5" w:rsidRDefault="00495FA5" w:rsidP="00392AE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vAlign w:val="center"/>
          </w:tcPr>
          <w:p w:rsidR="00495FA5" w:rsidRDefault="00495FA5" w:rsidP="00392AEB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行政人事部（含财务部）</w:t>
            </w:r>
          </w:p>
        </w:tc>
        <w:tc>
          <w:tcPr>
            <w:tcW w:w="5398" w:type="dxa"/>
            <w:vAlign w:val="center"/>
          </w:tcPr>
          <w:p w:rsidR="00495FA5" w:rsidRDefault="00495FA5" w:rsidP="00392AEB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A审核：</w:t>
            </w:r>
          </w:p>
          <w:p w:rsidR="00495FA5" w:rsidRDefault="00495FA5" w:rsidP="00392AEB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5.3组织的岗位、职责和权限、6.2质量目标、7.1.2人员、7.1.6组织知识、7.2能力、7.3意识、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9.1.1监视、测量、分析和评价总则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、9.1.3分析与评价、9.2 内部审核、10.2不合格和纠正措施， </w:t>
            </w:r>
          </w:p>
          <w:p w:rsidR="00495FA5" w:rsidRDefault="00495FA5" w:rsidP="00392AEB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5.3组织的岗位、职责和权限、6.2.1环境/职业健康安全目标、6.2.2实现环境/职业健康安全目标措施的策划7.2能力、7.3意识、9.2 内部审核、10.2不符合/事件和纠正措施，</w:t>
            </w:r>
          </w:p>
          <w:p w:rsidR="00495FA5" w:rsidRDefault="00495FA5" w:rsidP="00392AEB">
            <w:pPr>
              <w:spacing w:line="320" w:lineRule="exact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B审核：</w:t>
            </w:r>
          </w:p>
          <w:p w:rsidR="00495FA5" w:rsidRDefault="00495FA5" w:rsidP="00392AEB">
            <w:pPr>
              <w:spacing w:line="320" w:lineRule="exact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C51184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EMS:6.1.2环境因素的辨识与评价、6.1.3合</w:t>
            </w:r>
            <w:proofErr w:type="gramStart"/>
            <w:r w:rsidRPr="00C51184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规</w:t>
            </w:r>
            <w:proofErr w:type="gramEnd"/>
            <w:r w:rsidRPr="00C51184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义务、6.1.4措施的策划、8.1运行策划和控制、9.1监视、测量、分析和评价（9.1.1总则、9.1.2合</w:t>
            </w:r>
            <w:proofErr w:type="gramStart"/>
            <w:r w:rsidRPr="00C51184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规</w:t>
            </w:r>
            <w:proofErr w:type="gramEnd"/>
            <w:r w:rsidRPr="00C51184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性评价）、8.2应急准备和响应,</w:t>
            </w:r>
          </w:p>
          <w:p w:rsidR="00495FA5" w:rsidRDefault="00495FA5" w:rsidP="00392AEB">
            <w:pPr>
              <w:spacing w:line="320" w:lineRule="exact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230E92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OHSMS:6.1.2危险源的辨识与评价、6.1.3合</w:t>
            </w:r>
            <w:proofErr w:type="gramStart"/>
            <w:r w:rsidRPr="00230E92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规</w:t>
            </w:r>
            <w:proofErr w:type="gramEnd"/>
            <w:r w:rsidRPr="00230E92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义务、6.1.4措施的策划、8.1运行策划和控制、9.1监视、测量、分析和评价（9.1.1总则、9.1.2合</w:t>
            </w:r>
            <w:proofErr w:type="gramStart"/>
            <w:r w:rsidRPr="00230E92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规</w:t>
            </w:r>
            <w:proofErr w:type="gramEnd"/>
            <w:r w:rsidRPr="00230E92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性评价）、8.2应急准备和响应,</w:t>
            </w:r>
          </w:p>
          <w:p w:rsidR="00495FA5" w:rsidRPr="00C51184" w:rsidRDefault="00495FA5" w:rsidP="00392AEB"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财务支出。</w:t>
            </w:r>
          </w:p>
        </w:tc>
        <w:tc>
          <w:tcPr>
            <w:tcW w:w="1220" w:type="dxa"/>
            <w:vAlign w:val="center"/>
          </w:tcPr>
          <w:p w:rsidR="00495FA5" w:rsidRDefault="00495FA5" w:rsidP="00392AEB">
            <w:pPr>
              <w:spacing w:line="240" w:lineRule="exact"/>
              <w:ind w:firstLineChars="100" w:firstLine="210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B</w:t>
            </w:r>
          </w:p>
        </w:tc>
      </w:tr>
      <w:tr w:rsidR="00495FA5" w:rsidTr="00392AEB">
        <w:trPr>
          <w:trHeight w:val="1267"/>
        </w:trPr>
        <w:tc>
          <w:tcPr>
            <w:tcW w:w="1418" w:type="dxa"/>
          </w:tcPr>
          <w:p w:rsidR="00495FA5" w:rsidRDefault="00495FA5" w:rsidP="00A45AC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2021.10.1</w:t>
            </w:r>
            <w:r w:rsidR="00A45AC8">
              <w:rPr>
                <w:rFonts w:ascii="宋体" w:hAnsi="宋体" w:cs="Arial" w:hint="eastAsia"/>
                <w:sz w:val="21"/>
                <w:szCs w:val="21"/>
              </w:rPr>
              <w:t>2</w:t>
            </w:r>
          </w:p>
        </w:tc>
        <w:tc>
          <w:tcPr>
            <w:tcW w:w="1135" w:type="dxa"/>
          </w:tcPr>
          <w:p w:rsidR="00495FA5" w:rsidRDefault="00495FA5" w:rsidP="00392AEB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A45AC8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A45AC8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A45AC8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A45AC8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495FA5" w:rsidRDefault="00495FA5" w:rsidP="00A45AC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A45AC8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A45AC8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A45AC8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A45AC8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379" w:type="dxa"/>
            <w:gridSpan w:val="2"/>
          </w:tcPr>
          <w:p w:rsidR="00495FA5" w:rsidRDefault="00495FA5" w:rsidP="00392AEB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495FA5" w:rsidRDefault="00495FA5" w:rsidP="00392AEB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1220" w:type="dxa"/>
            <w:vAlign w:val="center"/>
          </w:tcPr>
          <w:p w:rsidR="00495FA5" w:rsidRDefault="00495FA5" w:rsidP="00392AEB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</w:tbl>
    <w:p w:rsidR="002F752E" w:rsidRDefault="002F752E" w:rsidP="002F752E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2F752E" w:rsidRDefault="002F752E" w:rsidP="002F752E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</w:t>
      </w:r>
      <w:r>
        <w:rPr>
          <w:rFonts w:ascii="宋体" w:hAnsi="宋体"/>
          <w:b/>
          <w:sz w:val="18"/>
          <w:szCs w:val="18"/>
        </w:rPr>
        <w:t>必要时，审核组长在征得贵方同意后，可调整本计划；</w:t>
      </w:r>
    </w:p>
    <w:p w:rsidR="002F752E" w:rsidRDefault="002F752E" w:rsidP="002F752E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F752E" w:rsidRDefault="002F752E" w:rsidP="002F752E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2F752E" w:rsidRDefault="002F752E" w:rsidP="002F752E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2F752E" w:rsidRDefault="002F752E" w:rsidP="002F752E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OHSMS：4.1、4.2、4.3、4.4、5.2、5.3、5.4、6.1、6.2、8.1、8.2、9.1、9.2、9.3、10.2、10.3   </w:t>
      </w:r>
    </w:p>
    <w:p w:rsidR="002F752E" w:rsidRDefault="002F752E" w:rsidP="002F752E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ascii="宋体" w:hAnsi="宋体" w:hint="eastAsia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  <w:r>
        <w:rPr>
          <w:rFonts w:ascii="宋体" w:hAnsi="宋体" w:hint="eastAsia"/>
          <w:b/>
          <w:sz w:val="18"/>
          <w:szCs w:val="18"/>
        </w:rPr>
        <w:t>。</w:t>
      </w:r>
    </w:p>
    <w:p w:rsidR="002F752E" w:rsidRDefault="002F752E" w:rsidP="002F752E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2F752E" w:rsidRPr="005A582A" w:rsidRDefault="002F752E" w:rsidP="002F752E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sectPr w:rsidR="002F752E" w:rsidRPr="005A582A" w:rsidSect="002F752E">
      <w:headerReference w:type="default" r:id="rId10"/>
      <w:pgSz w:w="11906" w:h="16838"/>
      <w:pgMar w:top="720" w:right="720" w:bottom="1134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0D3" w:rsidRDefault="005960D3">
      <w:r>
        <w:separator/>
      </w:r>
    </w:p>
  </w:endnote>
  <w:endnote w:type="continuationSeparator" w:id="0">
    <w:p w:rsidR="005960D3" w:rsidRDefault="00596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0D3" w:rsidRDefault="005960D3">
      <w:r>
        <w:separator/>
      </w:r>
    </w:p>
  </w:footnote>
  <w:footnote w:type="continuationSeparator" w:id="0">
    <w:p w:rsidR="005960D3" w:rsidRDefault="005960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A0B" w:rsidRDefault="005960D3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" stroked="f">
          <v:textbox>
            <w:txbxContent>
              <w:p w:rsidR="00D15A0B" w:rsidRDefault="00F66B9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F66B9D">
      <w:rPr>
        <w:noProof/>
      </w:rPr>
      <w:drawing>
        <wp:anchor distT="0" distB="0" distL="114300" distR="114300" simplePos="0" relativeHeight="251660288" behindDoc="1" locked="0" layoutInCell="1" allowOverlap="1" wp14:anchorId="3B99E912" wp14:editId="1A8F343A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66B9D">
      <w:rPr>
        <w:rStyle w:val="CharChar1"/>
        <w:rFonts w:hint="default"/>
      </w:rPr>
      <w:t>北京国标联合认证有限公司</w:t>
    </w:r>
    <w:r w:rsidR="00F66B9D">
      <w:rPr>
        <w:rStyle w:val="CharChar1"/>
        <w:rFonts w:hint="default"/>
      </w:rPr>
      <w:tab/>
    </w:r>
    <w:r w:rsidR="00F66B9D">
      <w:rPr>
        <w:rStyle w:val="CharChar1"/>
        <w:rFonts w:hint="default"/>
      </w:rPr>
      <w:tab/>
    </w:r>
  </w:p>
  <w:p w:rsidR="00D15A0B" w:rsidRDefault="00F66B9D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6F86"/>
    <w:rsid w:val="000E579A"/>
    <w:rsid w:val="00123682"/>
    <w:rsid w:val="002F752E"/>
    <w:rsid w:val="004257D1"/>
    <w:rsid w:val="00495FA5"/>
    <w:rsid w:val="00526F86"/>
    <w:rsid w:val="005960D3"/>
    <w:rsid w:val="008257E0"/>
    <w:rsid w:val="00A45AC8"/>
    <w:rsid w:val="00F46EE8"/>
    <w:rsid w:val="00F66B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33FCC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C33FCC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C33FC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C33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C33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C33F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C33FCC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C33FC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C33FC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C33FCC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583</Words>
  <Characters>3326</Characters>
  <Application>Microsoft Office Word</Application>
  <DocSecurity>0</DocSecurity>
  <Lines>27</Lines>
  <Paragraphs>7</Paragraphs>
  <ScaleCrop>false</ScaleCrop>
  <Company>微软中国</Company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64</cp:revision>
  <cp:lastPrinted>2021-11-09T06:08:00Z</cp:lastPrinted>
  <dcterms:created xsi:type="dcterms:W3CDTF">2015-06-17T14:31:00Z</dcterms:created>
  <dcterms:modified xsi:type="dcterms:W3CDTF">2021-11-09T06:08:00Z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2052-11.1.0.10228</vt:lpwstr>
  </property>
</Properties>
</file>