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2C" w:rsidRDefault="00DB726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0061-2018-2021</w:t>
      </w:r>
      <w:bookmarkEnd w:id="0"/>
    </w:p>
    <w:p w:rsidR="000D232C" w:rsidRDefault="00DB726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0D232C">
        <w:trPr>
          <w:trHeight w:val="427"/>
        </w:trPr>
        <w:tc>
          <w:tcPr>
            <w:tcW w:w="1951" w:type="dxa"/>
            <w:gridSpan w:val="2"/>
            <w:vAlign w:val="center"/>
          </w:tcPr>
          <w:p w:rsidR="000D232C" w:rsidRDefault="00DB7265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0D232C" w:rsidRDefault="00DB7265">
            <w:r>
              <w:rPr>
                <w:rFonts w:hint="eastAsia"/>
              </w:rPr>
              <w:t>回波损耗（</w:t>
            </w:r>
            <w:r>
              <w:rPr>
                <w:rFonts w:hint="eastAsia"/>
              </w:rPr>
              <w:t>UPC</w:t>
            </w:r>
            <w:r>
              <w:rPr>
                <w:rFonts w:hint="eastAsia"/>
              </w:rPr>
              <w:t>）</w:t>
            </w:r>
          </w:p>
        </w:tc>
        <w:tc>
          <w:tcPr>
            <w:tcW w:w="2307" w:type="dxa"/>
            <w:gridSpan w:val="2"/>
            <w:vAlign w:val="center"/>
          </w:tcPr>
          <w:p w:rsidR="000D232C" w:rsidRDefault="00DB7265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D232C" w:rsidRDefault="0095089A">
            <w:pPr>
              <w:rPr>
                <w:rFonts w:eastAsia="宋体"/>
              </w:rPr>
            </w:pPr>
            <w:r>
              <w:rPr>
                <w:rFonts w:ascii="宋体" w:eastAsia="宋体" w:hAnsi="宋体" w:cs="宋体" w:hint="eastAsia"/>
              </w:rPr>
              <w:t>(</w:t>
            </w:r>
            <w:r w:rsidR="00DB7265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0～65)</w:t>
            </w:r>
            <w:r w:rsidR="00DB7265">
              <w:rPr>
                <w:rFonts w:ascii="宋体" w:eastAsia="宋体" w:hAnsi="宋体" w:cs="宋体" w:hint="eastAsia"/>
              </w:rPr>
              <w:t>dB</w:t>
            </w:r>
          </w:p>
        </w:tc>
      </w:tr>
      <w:tr w:rsidR="000D232C">
        <w:trPr>
          <w:trHeight w:val="419"/>
        </w:trPr>
        <w:tc>
          <w:tcPr>
            <w:tcW w:w="4464" w:type="dxa"/>
            <w:gridSpan w:val="4"/>
            <w:vAlign w:val="center"/>
          </w:tcPr>
          <w:p w:rsidR="000D232C" w:rsidRDefault="00DB7265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D232C" w:rsidRDefault="00DB7265">
            <w:r>
              <w:rPr>
                <w:rFonts w:hint="eastAsia"/>
              </w:rPr>
              <w:t>YD/T 1272.4-2007</w:t>
            </w:r>
            <w:r>
              <w:rPr>
                <w:rFonts w:hint="eastAsia"/>
              </w:rPr>
              <w:t>《光纤活动连接器第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部分：</w:t>
            </w:r>
            <w:r>
              <w:rPr>
                <w:rFonts w:hint="eastAsia"/>
              </w:rPr>
              <w:t>FC</w:t>
            </w:r>
            <w:r>
              <w:rPr>
                <w:rFonts w:hint="eastAsia"/>
              </w:rPr>
              <w:t>型》</w:t>
            </w:r>
          </w:p>
          <w:p w:rsidR="000D232C" w:rsidRDefault="00DB7265">
            <w:r>
              <w:rPr>
                <w:rFonts w:hint="eastAsia"/>
              </w:rPr>
              <w:t>YD/T 1272.3-2015</w:t>
            </w:r>
            <w:r>
              <w:rPr>
                <w:rFonts w:hint="eastAsia"/>
              </w:rPr>
              <w:t>《光纤活动连接器第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部分：</w:t>
            </w:r>
            <w:r>
              <w:rPr>
                <w:rFonts w:hint="eastAsia"/>
              </w:rPr>
              <w:t>SC</w:t>
            </w:r>
            <w:r>
              <w:rPr>
                <w:rFonts w:hint="eastAsia"/>
              </w:rPr>
              <w:t>型》</w:t>
            </w:r>
          </w:p>
        </w:tc>
      </w:tr>
      <w:tr w:rsidR="000D232C">
        <w:trPr>
          <w:trHeight w:val="2228"/>
        </w:trPr>
        <w:tc>
          <w:tcPr>
            <w:tcW w:w="10314" w:type="dxa"/>
            <w:gridSpan w:val="9"/>
          </w:tcPr>
          <w:p w:rsidR="000D232C" w:rsidRDefault="00DB7265">
            <w:r>
              <w:rPr>
                <w:rFonts w:hint="eastAsia"/>
              </w:rPr>
              <w:t>计量要求导出方法</w:t>
            </w:r>
            <w:r w:rsidR="0095089A">
              <w:rPr>
                <w:rFonts w:hint="eastAsia"/>
              </w:rPr>
              <w:t>：</w:t>
            </w:r>
          </w:p>
          <w:p w:rsidR="000D232C" w:rsidRDefault="00DB7265">
            <w:pPr>
              <w:ind w:firstLineChars="200" w:firstLine="420"/>
            </w:pPr>
            <w:r>
              <w:rPr>
                <w:rFonts w:asciiTheme="minorEastAsia" w:hAnsiTheme="minorEastAsia" w:cs="宋体" w:hint="eastAsia"/>
              </w:rPr>
              <w:t>实际测量数值在</w:t>
            </w:r>
            <w:r>
              <w:rPr>
                <w:rFonts w:asciiTheme="minorEastAsia" w:hAnsiTheme="minorEastAsia" w:cs="宋体"/>
              </w:rPr>
              <w:t>50</w:t>
            </w:r>
            <w:r>
              <w:rPr>
                <w:rFonts w:asciiTheme="minorEastAsia" w:hAnsiTheme="minorEastAsia" w:cs="宋体" w:hint="eastAsia"/>
              </w:rPr>
              <w:t>dB至6</w:t>
            </w:r>
            <w:r>
              <w:rPr>
                <w:rFonts w:asciiTheme="minorEastAsia" w:hAnsiTheme="minorEastAsia" w:cs="宋体"/>
              </w:rPr>
              <w:t>5</w:t>
            </w:r>
            <w:r>
              <w:rPr>
                <w:rFonts w:asciiTheme="minorEastAsia" w:hAnsiTheme="minorEastAsia" w:cs="宋体" w:hint="eastAsia"/>
              </w:rPr>
              <w:t>dB间，公差范围</w:t>
            </w:r>
            <w:r w:rsidR="0095089A">
              <w:rPr>
                <w:rFonts w:asciiTheme="minorEastAsia" w:hAnsiTheme="minorEastAsia" w:cs="宋体" w:hint="eastAsia"/>
              </w:rPr>
              <w:t>T=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dB，则</w:t>
            </w:r>
            <w:r w:rsidR="0095089A">
              <w:rPr>
                <w:rFonts w:ascii="宋体" w:eastAsia="宋体" w:hAnsi="宋体" w:cs="宋体" w:hint="eastAsia"/>
              </w:rPr>
              <w:t>导出计量要求</w:t>
            </w:r>
            <w:r>
              <w:rPr>
                <w:rFonts w:ascii="宋体" w:eastAsia="宋体" w:hAnsi="宋体" w:cs="宋体" w:hint="eastAsia"/>
              </w:rPr>
              <w:t>：</w:t>
            </w:r>
            <w:r w:rsidR="0095089A">
              <w:rPr>
                <w:rFonts w:ascii="宋体" w:eastAsia="宋体" w:hAnsi="宋体" w:cs="宋体" w:hint="eastAsia"/>
              </w:rPr>
              <w:t>Δ</w:t>
            </w:r>
            <w:r w:rsidR="0095089A" w:rsidRPr="0095089A">
              <w:rPr>
                <w:rFonts w:ascii="宋体" w:eastAsia="宋体" w:hAnsi="宋体" w:cs="宋体" w:hint="eastAsia"/>
                <w:vertAlign w:val="subscript"/>
              </w:rPr>
              <w:t>允</w:t>
            </w:r>
            <w:r>
              <w:rPr>
                <w:rFonts w:ascii="宋体" w:eastAsia="宋体" w:hAnsi="宋体" w:cs="宋体" w:hint="eastAsia"/>
              </w:rPr>
              <w:t>=T/6</w:t>
            </w:r>
            <w:r>
              <w:rPr>
                <w:rFonts w:ascii="宋体" w:eastAsia="宋体" w:hAnsi="宋体" w:cs="宋体"/>
              </w:rPr>
              <w:t>=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/>
              </w:rPr>
              <w:t>5/</w:t>
            </w:r>
            <w:r>
              <w:rPr>
                <w:rFonts w:ascii="宋体" w:eastAsia="宋体" w:hAnsi="宋体" w:cs="宋体" w:hint="eastAsia"/>
              </w:rPr>
              <w:t>6</w:t>
            </w:r>
            <w:r>
              <w:rPr>
                <w:rFonts w:ascii="宋体" w:eastAsia="宋体" w:hAnsi="宋体" w:cs="宋体"/>
              </w:rPr>
              <w:t>=2.5</w:t>
            </w:r>
            <w:r>
              <w:rPr>
                <w:rFonts w:ascii="宋体" w:eastAsia="宋体" w:hAnsi="宋体" w:cs="宋体" w:hint="eastAsia"/>
              </w:rPr>
              <w:t>dB</w:t>
            </w:r>
            <w:r w:rsidR="0095089A">
              <w:rPr>
                <w:rFonts w:ascii="宋体" w:eastAsia="宋体" w:hAnsi="宋体" w:cs="宋体" w:hint="eastAsia"/>
              </w:rPr>
              <w:t>。</w:t>
            </w:r>
          </w:p>
          <w:p w:rsidR="000D232C" w:rsidRDefault="000D232C"/>
        </w:tc>
      </w:tr>
      <w:tr w:rsidR="000D232C">
        <w:trPr>
          <w:trHeight w:val="337"/>
        </w:trPr>
        <w:tc>
          <w:tcPr>
            <w:tcW w:w="1668" w:type="dxa"/>
            <w:vMerge w:val="restart"/>
            <w:vAlign w:val="center"/>
          </w:tcPr>
          <w:p w:rsidR="000D232C" w:rsidRDefault="00DB7265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0D232C" w:rsidRDefault="00DB726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0D232C" w:rsidRDefault="00DB726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0D232C" w:rsidRDefault="00DB726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0D232C" w:rsidRDefault="00DB7265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0D232C" w:rsidRDefault="00DB726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0D232C" w:rsidRDefault="00DB726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D232C">
        <w:trPr>
          <w:trHeight w:val="337"/>
        </w:trPr>
        <w:tc>
          <w:tcPr>
            <w:tcW w:w="1668" w:type="dxa"/>
            <w:vMerge/>
          </w:tcPr>
          <w:p w:rsidR="000D232C" w:rsidRDefault="000D232C"/>
        </w:tc>
        <w:tc>
          <w:tcPr>
            <w:tcW w:w="1559" w:type="dxa"/>
            <w:gridSpan w:val="2"/>
            <w:vAlign w:val="center"/>
          </w:tcPr>
          <w:p w:rsidR="000D232C" w:rsidRDefault="00DB72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插回损测试仪</w:t>
            </w:r>
          </w:p>
          <w:p w:rsidR="0095089A" w:rsidRDefault="0095089A">
            <w:pPr>
              <w:rPr>
                <w:color w:val="FF0000"/>
              </w:rPr>
            </w:pPr>
            <w:r>
              <w:rPr>
                <w:rFonts w:asciiTheme="minorEastAsia" w:hAnsiTheme="minorEastAsia" w:hint="eastAsia"/>
                <w:szCs w:val="21"/>
              </w:rPr>
              <w:t>/180126071</w:t>
            </w:r>
          </w:p>
        </w:tc>
        <w:tc>
          <w:tcPr>
            <w:tcW w:w="1276" w:type="dxa"/>
            <w:gridSpan w:val="2"/>
            <w:vAlign w:val="center"/>
          </w:tcPr>
          <w:p w:rsidR="000D232C" w:rsidRPr="0095089A" w:rsidRDefault="0095089A">
            <w:r w:rsidRPr="0095089A">
              <w:rPr>
                <w:rFonts w:hint="eastAsia"/>
              </w:rPr>
              <w:t>RQ-8800CT</w:t>
            </w:r>
          </w:p>
        </w:tc>
        <w:tc>
          <w:tcPr>
            <w:tcW w:w="2976" w:type="dxa"/>
            <w:gridSpan w:val="2"/>
            <w:vAlign w:val="center"/>
          </w:tcPr>
          <w:p w:rsidR="000D232C" w:rsidRDefault="00DB7265" w:rsidP="0095089A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1.0</w:t>
            </w:r>
            <w:r>
              <w:rPr>
                <w:rFonts w:hint="eastAsia"/>
              </w:rPr>
              <w:t>dB</w:t>
            </w:r>
          </w:p>
        </w:tc>
        <w:tc>
          <w:tcPr>
            <w:tcW w:w="1276" w:type="dxa"/>
            <w:vAlign w:val="center"/>
          </w:tcPr>
          <w:p w:rsidR="000D232C" w:rsidRDefault="00DB7265" w:rsidP="0095089A">
            <w:r>
              <w:t>2JB20006402-000</w:t>
            </w:r>
            <w:r w:rsidR="0095089A">
              <w:rPr>
                <w:rFonts w:hint="eastAsia"/>
              </w:rPr>
              <w:t>4</w:t>
            </w:r>
          </w:p>
        </w:tc>
        <w:tc>
          <w:tcPr>
            <w:tcW w:w="1559" w:type="dxa"/>
            <w:vAlign w:val="center"/>
          </w:tcPr>
          <w:p w:rsidR="000D232C" w:rsidRDefault="00DB7265" w:rsidP="0095089A">
            <w:pPr>
              <w:jc w:val="center"/>
            </w:pPr>
            <w:r>
              <w:rPr>
                <w:rFonts w:hint="eastAsia"/>
              </w:rPr>
              <w:t>2</w:t>
            </w:r>
            <w:r>
              <w:t>020-11-08</w:t>
            </w:r>
          </w:p>
        </w:tc>
      </w:tr>
      <w:tr w:rsidR="000D232C">
        <w:trPr>
          <w:trHeight w:val="3115"/>
        </w:trPr>
        <w:tc>
          <w:tcPr>
            <w:tcW w:w="10314" w:type="dxa"/>
            <w:gridSpan w:val="9"/>
          </w:tcPr>
          <w:p w:rsidR="000D232C" w:rsidRDefault="00DB7265">
            <w:r>
              <w:rPr>
                <w:rFonts w:hint="eastAsia"/>
              </w:rPr>
              <w:t>计量验证记录</w:t>
            </w:r>
          </w:p>
          <w:p w:rsidR="000D232C" w:rsidRDefault="000D232C"/>
          <w:p w:rsidR="000D232C" w:rsidRDefault="00DB7265">
            <w:pPr>
              <w:pStyle w:val="a7"/>
              <w:numPr>
                <w:ilvl w:val="0"/>
                <w:numId w:val="1"/>
              </w:numPr>
              <w:tabs>
                <w:tab w:val="left" w:pos="312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</w:rPr>
              <w:t>测量范围推导：</w:t>
            </w:r>
            <w:r>
              <w:rPr>
                <w:rFonts w:asciiTheme="minorEastAsia" w:hAnsiTheme="minorEastAsia" w:hint="eastAsia"/>
                <w:szCs w:val="21"/>
              </w:rPr>
              <w:t>按照</w:t>
            </w:r>
            <w:r>
              <w:rPr>
                <w:rFonts w:hint="eastAsia"/>
              </w:rPr>
              <w:t>YD/T 1272.4-2007</w:t>
            </w:r>
            <w:r>
              <w:rPr>
                <w:rFonts w:hint="eastAsia"/>
              </w:rPr>
              <w:t>《光纤活动连接器第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部分：</w:t>
            </w:r>
            <w:r>
              <w:rPr>
                <w:rFonts w:hint="eastAsia"/>
              </w:rPr>
              <w:t>FC</w:t>
            </w:r>
            <w:r>
              <w:rPr>
                <w:rFonts w:hint="eastAsia"/>
              </w:rPr>
              <w:t>型》和</w:t>
            </w:r>
            <w:r>
              <w:rPr>
                <w:rFonts w:hint="eastAsia"/>
              </w:rPr>
              <w:t>YD/T 1272.3-2015</w:t>
            </w:r>
            <w:r>
              <w:rPr>
                <w:rFonts w:hint="eastAsia"/>
              </w:rPr>
              <w:t>《光纤活动连接器第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部分</w:t>
            </w:r>
            <w:r>
              <w:rPr>
                <w:rFonts w:hint="eastAsia"/>
              </w:rPr>
              <w:t xml:space="preserve"> SC</w:t>
            </w:r>
            <w:r>
              <w:rPr>
                <w:rFonts w:hint="eastAsia"/>
              </w:rPr>
              <w:t>型》，要求回波损耗（</w:t>
            </w:r>
            <w:r>
              <w:rPr>
                <w:rFonts w:hint="eastAsia"/>
              </w:rPr>
              <w:t>UPC</w:t>
            </w:r>
            <w:r>
              <w:rPr>
                <w:rFonts w:hint="eastAsia"/>
              </w:rPr>
              <w:t>）≥</w:t>
            </w:r>
            <w:r>
              <w:rPr>
                <w:rFonts w:hint="eastAsia"/>
              </w:rPr>
              <w:t>50dB</w:t>
            </w:r>
            <w:r>
              <w:rPr>
                <w:rFonts w:hint="eastAsia"/>
              </w:rPr>
              <w:t>，</w:t>
            </w:r>
            <w:r>
              <w:rPr>
                <w:rFonts w:asciiTheme="minorEastAsia" w:hAnsiTheme="minorEastAsia" w:cs="宋体" w:hint="eastAsia"/>
                <w:bCs/>
              </w:rPr>
              <w:t>选择测量范围：</w:t>
            </w:r>
            <w:r>
              <w:rPr>
                <w:rFonts w:asciiTheme="minorEastAsia" w:hAnsiTheme="minorEastAsia" w:cs="宋体" w:hint="eastAsia"/>
                <w:color w:val="000000"/>
              </w:rPr>
              <w:t>量程</w:t>
            </w:r>
            <w:r>
              <w:rPr>
                <w:rFonts w:asciiTheme="minorEastAsia" w:hAnsiTheme="minorEastAsia" w:hint="eastAsia"/>
                <w:szCs w:val="21"/>
              </w:rPr>
              <w:t>(0～75dB）插回损测试仪。</w:t>
            </w:r>
            <w:r w:rsidR="0095089A">
              <w:rPr>
                <w:rFonts w:asciiTheme="minorEastAsia" w:hAnsiTheme="minorEastAsia" w:hint="eastAsia"/>
                <w:szCs w:val="21"/>
              </w:rPr>
              <w:t>测量范围覆盖</w:t>
            </w:r>
            <w:r w:rsidR="0095089A">
              <w:rPr>
                <w:rFonts w:ascii="宋体" w:eastAsia="宋体" w:hAnsi="宋体" w:cs="宋体" w:hint="eastAsia"/>
              </w:rPr>
              <w:t>(</w:t>
            </w:r>
            <w:r w:rsidR="0095089A">
              <w:rPr>
                <w:rFonts w:ascii="宋体" w:eastAsia="宋体" w:hAnsi="宋体" w:cs="宋体"/>
              </w:rPr>
              <w:t>5</w:t>
            </w:r>
            <w:r w:rsidR="0095089A">
              <w:rPr>
                <w:rFonts w:ascii="宋体" w:eastAsia="宋体" w:hAnsi="宋体" w:cs="宋体" w:hint="eastAsia"/>
              </w:rPr>
              <w:t>0～65)dB，符合要求。</w:t>
            </w:r>
          </w:p>
          <w:p w:rsidR="000D232C" w:rsidRDefault="0095089A">
            <w:pPr>
              <w:pStyle w:val="a7"/>
              <w:numPr>
                <w:ilvl w:val="0"/>
                <w:numId w:val="1"/>
              </w:numPr>
              <w:tabs>
                <w:tab w:val="left" w:pos="312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导出计量要求Δ</w:t>
            </w:r>
            <w:r w:rsidRPr="0095089A">
              <w:rPr>
                <w:rFonts w:ascii="宋体" w:eastAsia="宋体" w:hAnsi="宋体" w:cs="宋体" w:hint="eastAsia"/>
                <w:vertAlign w:val="subscript"/>
              </w:rPr>
              <w:t>允</w:t>
            </w:r>
            <w:r w:rsidR="00DB7265">
              <w:rPr>
                <w:rFonts w:ascii="宋体" w:eastAsia="宋体" w:hAnsi="宋体" w:cs="宋体"/>
              </w:rPr>
              <w:t>=2.5</w:t>
            </w:r>
            <w:r w:rsidR="00DB7265">
              <w:rPr>
                <w:rFonts w:ascii="宋体" w:eastAsia="宋体" w:hAnsi="宋体" w:cs="宋体" w:hint="eastAsia"/>
              </w:rPr>
              <w:t>dB，</w:t>
            </w:r>
            <w:r w:rsidR="00DB7265">
              <w:rPr>
                <w:rFonts w:asciiTheme="minorEastAsia" w:hAnsiTheme="minorEastAsia" w:hint="eastAsia"/>
                <w:szCs w:val="21"/>
              </w:rPr>
              <w:t>插回损测试仪</w:t>
            </w:r>
            <w:r w:rsidR="00DB7265">
              <w:rPr>
                <w:rFonts w:asciiTheme="minorEastAsia" w:hAnsiTheme="minorEastAsia" w:cs="宋体" w:hint="eastAsia"/>
                <w:color w:val="000000"/>
              </w:rPr>
              <w:t>分辨率为0.1dB，</w:t>
            </w:r>
            <w:r w:rsidR="00DB7265">
              <w:rPr>
                <w:rFonts w:asciiTheme="minorEastAsia" w:hAnsiTheme="minorEastAsia" w:hint="eastAsia"/>
                <w:szCs w:val="21"/>
              </w:rPr>
              <w:t>最大</w:t>
            </w:r>
            <w:r>
              <w:rPr>
                <w:rFonts w:asciiTheme="minorEastAsia" w:hAnsiTheme="minorEastAsia" w:hint="eastAsia"/>
                <w:szCs w:val="21"/>
              </w:rPr>
              <w:t>允差</w:t>
            </w:r>
            <w:r w:rsidR="00DB7265">
              <w:rPr>
                <w:rFonts w:asciiTheme="minorEastAsia" w:hAnsiTheme="minorEastAsia" w:hint="eastAsia"/>
                <w:szCs w:val="21"/>
              </w:rPr>
              <w:t>误差</w:t>
            </w:r>
            <w:r w:rsidR="00DB7265">
              <w:rPr>
                <w:rFonts w:asciiTheme="minorEastAsia" w:hAnsiTheme="minorEastAsia" w:cs="Times New Roman" w:hint="eastAsia"/>
              </w:rPr>
              <w:t>为</w:t>
            </w:r>
            <w:r w:rsidR="00DB7265">
              <w:rPr>
                <w:rFonts w:ascii="宋体" w:eastAsia="宋体" w:hAnsi="宋体" w:cs="宋体" w:hint="eastAsia"/>
              </w:rPr>
              <w:t>±1.0dB。</w:t>
            </w:r>
            <w:r w:rsidR="00DB7265">
              <w:rPr>
                <w:rFonts w:ascii="宋体" w:eastAsia="宋体" w:hAnsi="宋体" w:cs="宋体"/>
              </w:rPr>
              <w:t>2.5</w:t>
            </w:r>
            <w:r w:rsidR="00DB7265">
              <w:rPr>
                <w:rFonts w:ascii="宋体" w:eastAsia="宋体" w:hAnsi="宋体" w:cs="宋体" w:hint="eastAsia"/>
              </w:rPr>
              <w:t>dB≥1.0dB</w:t>
            </w:r>
          </w:p>
          <w:p w:rsidR="000D232C" w:rsidRDefault="00DB726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满足要求。</w:t>
            </w:r>
          </w:p>
          <w:p w:rsidR="000D232C" w:rsidRDefault="000D232C"/>
          <w:p w:rsidR="000D232C" w:rsidRDefault="00DB7265" w:rsidP="0095089A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40218A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40218A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D232C" w:rsidRDefault="000D232C">
            <w:pPr>
              <w:rPr>
                <w:szCs w:val="21"/>
              </w:rPr>
            </w:pPr>
          </w:p>
          <w:p w:rsidR="000D232C" w:rsidRDefault="0040218A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1221740</wp:posOffset>
                  </wp:positionH>
                  <wp:positionV relativeFrom="paragraph">
                    <wp:posOffset>27940</wp:posOffset>
                  </wp:positionV>
                  <wp:extent cx="720090" cy="381000"/>
                  <wp:effectExtent l="19050" t="0" r="3810" b="0"/>
                  <wp:wrapNone/>
                  <wp:docPr id="2" name="图片 1" descr="I:\周海霞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周海霞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232C" w:rsidRDefault="00DB7265" w:rsidP="0040218A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</w:t>
            </w:r>
            <w:r w:rsidR="0095089A">
              <w:rPr>
                <w:rFonts w:hint="eastAsia"/>
              </w:rPr>
              <w:t xml:space="preserve">                     </w:t>
            </w:r>
            <w:r w:rsidR="0040218A">
              <w:rPr>
                <w:rFonts w:hint="eastAsia"/>
              </w:rPr>
              <w:t xml:space="preserve">       </w:t>
            </w:r>
            <w:r w:rsidR="0095089A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D232C">
        <w:trPr>
          <w:trHeight w:val="56"/>
        </w:trPr>
        <w:tc>
          <w:tcPr>
            <w:tcW w:w="10314" w:type="dxa"/>
            <w:gridSpan w:val="9"/>
          </w:tcPr>
          <w:p w:rsidR="000D232C" w:rsidRDefault="00DB7265">
            <w:r>
              <w:rPr>
                <w:rFonts w:hint="eastAsia"/>
              </w:rPr>
              <w:t>认证审核记录：</w:t>
            </w:r>
          </w:p>
          <w:p w:rsidR="000D232C" w:rsidRDefault="00DB726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95089A">
              <w:rPr>
                <w:rFonts w:hint="eastAsia"/>
              </w:rPr>
              <w:t>;</w:t>
            </w:r>
          </w:p>
          <w:p w:rsidR="000D232C" w:rsidRDefault="00DB726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95089A">
              <w:rPr>
                <w:rFonts w:hint="eastAsia"/>
              </w:rPr>
              <w:t>;</w:t>
            </w:r>
          </w:p>
          <w:p w:rsidR="000D232C" w:rsidRDefault="00DB726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95089A">
              <w:rPr>
                <w:rFonts w:hint="eastAsia"/>
              </w:rPr>
              <w:t>;</w:t>
            </w:r>
          </w:p>
          <w:p w:rsidR="000D232C" w:rsidRDefault="00DB726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测量设备经校准</w:t>
            </w:r>
            <w:r w:rsidR="0095089A">
              <w:rPr>
                <w:rFonts w:hint="eastAsia"/>
              </w:rPr>
              <w:t>;</w:t>
            </w:r>
          </w:p>
          <w:p w:rsidR="000D232C" w:rsidRDefault="00DB7265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95089A">
              <w:rPr>
                <w:rFonts w:hint="eastAsia"/>
              </w:rPr>
              <w:t>。</w:t>
            </w:r>
          </w:p>
          <w:p w:rsidR="000D232C" w:rsidRDefault="0095089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142875</wp:posOffset>
                  </wp:positionV>
                  <wp:extent cx="662305" cy="304800"/>
                  <wp:effectExtent l="19050" t="0" r="4445" b="0"/>
                  <wp:wrapNone/>
                  <wp:docPr id="4" name="图片 4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305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D232C" w:rsidRDefault="00DB7265">
            <w:r>
              <w:rPr>
                <w:rFonts w:hint="eastAsia"/>
              </w:rPr>
              <w:t>审核员签名：</w:t>
            </w:r>
          </w:p>
          <w:p w:rsidR="000D232C" w:rsidRDefault="000D232C"/>
          <w:p w:rsidR="000D232C" w:rsidRDefault="0040218A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109220</wp:posOffset>
                  </wp:positionV>
                  <wp:extent cx="923925" cy="342900"/>
                  <wp:effectExtent l="19050" t="0" r="9525" b="0"/>
                  <wp:wrapNone/>
                  <wp:docPr id="3" name="图片 2" descr="I:\芦国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:\芦国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232C" w:rsidRDefault="00DB7265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95089A"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2021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10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10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:rsidR="000D232C" w:rsidRDefault="000D232C">
            <w:pPr>
              <w:rPr>
                <w:szCs w:val="21"/>
              </w:rPr>
            </w:pPr>
          </w:p>
        </w:tc>
      </w:tr>
    </w:tbl>
    <w:p w:rsidR="000D232C" w:rsidRDefault="000D232C">
      <w:pPr>
        <w:rPr>
          <w:rFonts w:ascii="Times New Roman" w:eastAsia="宋体" w:hAnsi="Times New Roman" w:cs="Times New Roman"/>
          <w:szCs w:val="21"/>
        </w:rPr>
      </w:pPr>
    </w:p>
    <w:sectPr w:rsidR="000D232C" w:rsidSect="000D232C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290" w:rsidRDefault="00D36290" w:rsidP="000D232C">
      <w:r>
        <w:separator/>
      </w:r>
    </w:p>
  </w:endnote>
  <w:endnote w:type="continuationSeparator" w:id="1">
    <w:p w:rsidR="00D36290" w:rsidRDefault="00D36290" w:rsidP="000D2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D232C" w:rsidRDefault="00AE39CD">
        <w:pPr>
          <w:pStyle w:val="a4"/>
          <w:jc w:val="center"/>
        </w:pPr>
        <w:r>
          <w:fldChar w:fldCharType="begin"/>
        </w:r>
        <w:r w:rsidR="00DB7265">
          <w:instrText>PAGE   \* MERGEFORMAT</w:instrText>
        </w:r>
        <w:r>
          <w:fldChar w:fldCharType="separate"/>
        </w:r>
        <w:r w:rsidR="0040218A" w:rsidRPr="0040218A">
          <w:rPr>
            <w:noProof/>
            <w:lang w:val="zh-CN"/>
          </w:rPr>
          <w:t>1</w:t>
        </w:r>
        <w:r>
          <w:fldChar w:fldCharType="end"/>
        </w:r>
      </w:p>
    </w:sdtContent>
  </w:sdt>
  <w:p w:rsidR="000D232C" w:rsidRDefault="000D23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290" w:rsidRDefault="00D36290" w:rsidP="000D232C">
      <w:r>
        <w:separator/>
      </w:r>
    </w:p>
  </w:footnote>
  <w:footnote w:type="continuationSeparator" w:id="1">
    <w:p w:rsidR="00D36290" w:rsidRDefault="00D36290" w:rsidP="000D2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2C" w:rsidRDefault="00DB7265">
    <w:pPr>
      <w:pStyle w:val="a5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0D232C" w:rsidRDefault="00AE39CD">
    <w:pPr>
      <w:pStyle w:val="a5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AE39C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6" type="#_x0000_t202" style="position:absolute;left:0;text-align:left;margin-left:288.9pt;margin-top:2.15pt;width:201.35pt;height:34.05pt;z-index:251658240" o:gfxdata="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3UcHTXAAAA&#10;CAEAAA8AAAAAAAAAAQAgAAAAIgAAAGRycy9kb3ducmV2LnhtbFBLAQIUABQAAAAIAIdO4kBO3I/N&#10;HgIAAEAEAAAOAAAAAAAAAAEAIAAAACYBAABkcnMvZTJvRG9jLnhtbFBLBQYAAAAABgAGAFkBAAC2&#10;BQAAAAA=&#10;" stroked="f">
          <v:textbox>
            <w:txbxContent>
              <w:p w:rsidR="000D232C" w:rsidRDefault="00DB7265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B726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D232C" w:rsidRDefault="00DB7265" w:rsidP="0095089A">
    <w:pPr>
      <w:pStyle w:val="a5"/>
      <w:pBdr>
        <w:bottom w:val="none" w:sz="0" w:space="0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D232C" w:rsidRDefault="00AE39CD">
    <w:r>
      <w:pict>
        <v:line id="Line 1026" o:spid="_x0000_s1027" style="position:absolute;left:0;text-align:left;z-index:251659264" from="-.45pt,3pt" to="511.55pt,3pt" o:gfxdata="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VTZ0TTAAAABgEAAA8AAAAAAAAAAQAgAAAAIgAAAGRycy9kb3du&#10;cmV2LnhtbFBLAQIUABQAAAAIAIdO4kDsGDTJywEAAKIDAAAOAAAAAAAAAAEAIAAAACIBAABkcnMv&#10;ZTJvRG9jLnhtbFBLBQYAAAAABgAGAFkBAABfBQAAAAA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A5A982"/>
    <w:multiLevelType w:val="singleLevel"/>
    <w:tmpl w:val="69A5A98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6DD8"/>
    <w:rsid w:val="000D232C"/>
    <w:rsid w:val="000F7D43"/>
    <w:rsid w:val="00376DD8"/>
    <w:rsid w:val="0040218A"/>
    <w:rsid w:val="0058581D"/>
    <w:rsid w:val="005D0A9C"/>
    <w:rsid w:val="007A386B"/>
    <w:rsid w:val="008A455B"/>
    <w:rsid w:val="008D774E"/>
    <w:rsid w:val="0095089A"/>
    <w:rsid w:val="00A94D02"/>
    <w:rsid w:val="00AE39CD"/>
    <w:rsid w:val="00B744AC"/>
    <w:rsid w:val="00BD4A92"/>
    <w:rsid w:val="00CC0145"/>
    <w:rsid w:val="00D36290"/>
    <w:rsid w:val="00DB7265"/>
    <w:rsid w:val="00E04F84"/>
    <w:rsid w:val="268C68FA"/>
    <w:rsid w:val="34DB6C00"/>
    <w:rsid w:val="3CBA29D3"/>
    <w:rsid w:val="42DA5FE5"/>
    <w:rsid w:val="45D90595"/>
    <w:rsid w:val="50647519"/>
    <w:rsid w:val="5DEC7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3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2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D2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D2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0D2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0D232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D232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0D232C"/>
    <w:pPr>
      <w:ind w:firstLineChars="200" w:firstLine="420"/>
    </w:pPr>
  </w:style>
  <w:style w:type="character" w:customStyle="1" w:styleId="CharChar1">
    <w:name w:val="Char Char1"/>
    <w:qFormat/>
    <w:locked/>
    <w:rsid w:val="000D232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0D232C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0D232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583</Characters>
  <Application>Microsoft Office Word</Application>
  <DocSecurity>0</DocSecurity>
  <Lines>64</Lines>
  <Paragraphs>52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5</cp:revision>
  <cp:lastPrinted>2017-02-16T05:50:00Z</cp:lastPrinted>
  <dcterms:created xsi:type="dcterms:W3CDTF">2021-10-10T06:09:00Z</dcterms:created>
  <dcterms:modified xsi:type="dcterms:W3CDTF">2021-10-14T01:23:00Z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