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2"/>
        </w:rPr>
      </w:pPr>
      <w:r>
        <w:rPr>
          <w:rFonts w:hint="eastAsia" w:asciiTheme="majorEastAsia" w:hAnsiTheme="majorEastAsia" w:eastAsiaTheme="majorEastAsia" w:cstheme="majorEastAsia"/>
          <w:sz w:val="32"/>
        </w:rPr>
        <w:t>观 察 项（建议项） 报 告</w:t>
      </w:r>
    </w:p>
    <w:tbl>
      <w:tblPr>
        <w:tblStyle w:val="5"/>
        <w:tblW w:w="992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0"/>
        <w:gridCol w:w="943"/>
        <w:gridCol w:w="6047"/>
        <w:gridCol w:w="20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pPr>
              <w:rPr>
                <w:b/>
                <w:szCs w:val="21"/>
              </w:rPr>
            </w:pPr>
            <w:r>
              <w:rPr>
                <w:rFonts w:hint="eastAsia" w:ascii="方正仿宋简体" w:eastAsia="方正仿宋简体"/>
                <w:b/>
              </w:rPr>
              <w:t>受审核方</w:t>
            </w:r>
          </w:p>
        </w:tc>
        <w:tc>
          <w:tcPr>
            <w:tcW w:w="8080" w:type="dxa"/>
            <w:gridSpan w:val="2"/>
            <w:tcBorders>
              <w:left w:val="single" w:color="auto" w:sz="4" w:space="0"/>
            </w:tcBorders>
          </w:tcPr>
          <w:p>
            <w:pPr>
              <w:spacing w:before="120" w:line="360" w:lineRule="auto"/>
              <w:rPr>
                <w:b/>
                <w:szCs w:val="21"/>
              </w:rPr>
            </w:pPr>
            <w:bookmarkStart w:id="0" w:name="组织名称"/>
            <w:r>
              <w:rPr>
                <w:b/>
                <w:szCs w:val="21"/>
              </w:rPr>
              <w:t>青岛中科动力有限公司</w:t>
            </w:r>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r>
              <w:rPr>
                <w:rFonts w:hint="eastAsia" w:ascii="方正仿宋简体" w:eastAsia="方正仿宋简体"/>
                <w:b/>
              </w:rPr>
              <w:t>审核领域及类型</w:t>
            </w:r>
          </w:p>
        </w:tc>
        <w:tc>
          <w:tcPr>
            <w:tcW w:w="8080" w:type="dxa"/>
            <w:gridSpan w:val="2"/>
            <w:tcBorders>
              <w:left w:val="single" w:color="auto" w:sz="4" w:space="0"/>
            </w:tcBorders>
            <w:vAlign w:val="center"/>
          </w:tcPr>
          <w:p>
            <w:pPr>
              <w:spacing w:line="360" w:lineRule="auto"/>
              <w:rPr>
                <w:rFonts w:ascii="Arial" w:hAnsi="Arial" w:eastAsia="Arial Unicode MS" w:cs="Arial"/>
                <w:b/>
                <w:sz w:val="30"/>
                <w:szCs w:val="30"/>
              </w:rPr>
            </w:pPr>
            <w:bookmarkStart w:id="1" w:name="Q勾选"/>
            <w:r>
              <w:rPr>
                <w:rFonts w:hint="eastAsia"/>
                <w:b/>
                <w:szCs w:val="21"/>
              </w:rPr>
              <w:t>■</w:t>
            </w:r>
            <w:bookmarkEnd w:id="1"/>
            <w:r>
              <w:rPr>
                <w:b/>
                <w:spacing w:val="-2"/>
                <w:szCs w:val="21"/>
              </w:rPr>
              <w:t>QMS</w:t>
            </w:r>
            <w:bookmarkStart w:id="2" w:name="QJ勾选"/>
            <w:r>
              <w:rPr>
                <w:rFonts w:hint="eastAsia"/>
                <w:b/>
                <w:szCs w:val="21"/>
              </w:rPr>
              <w:t>□</w:t>
            </w:r>
            <w:bookmarkEnd w:id="2"/>
            <w:r>
              <w:rPr>
                <w:rFonts w:hint="eastAsia"/>
                <w:b/>
                <w:spacing w:val="-2"/>
                <w:szCs w:val="21"/>
              </w:rPr>
              <w:t>5</w:t>
            </w:r>
            <w:r>
              <w:rPr>
                <w:b/>
                <w:spacing w:val="-2"/>
                <w:szCs w:val="21"/>
              </w:rPr>
              <w:t>0430</w:t>
            </w:r>
            <w:bookmarkStart w:id="3" w:name="E勾选"/>
            <w:r>
              <w:rPr>
                <w:rFonts w:hint="eastAsia"/>
                <w:b/>
                <w:szCs w:val="21"/>
              </w:rPr>
              <w:t>□</w:t>
            </w:r>
            <w:bookmarkEnd w:id="3"/>
            <w:r>
              <w:rPr>
                <w:b/>
                <w:spacing w:val="-2"/>
                <w:szCs w:val="21"/>
              </w:rPr>
              <w:t>EMS</w:t>
            </w:r>
            <w:bookmarkStart w:id="4" w:name="S勾选"/>
            <w:r>
              <w:rPr>
                <w:rFonts w:hint="eastAsia"/>
                <w:b/>
                <w:szCs w:val="21"/>
              </w:rPr>
              <w:t>□</w:t>
            </w:r>
            <w:bookmarkEnd w:id="4"/>
            <w:r>
              <w:rPr>
                <w:b/>
                <w:spacing w:val="-2"/>
                <w:szCs w:val="21"/>
              </w:rPr>
              <w:t>OHSMS</w:t>
            </w:r>
            <w:bookmarkStart w:id="5" w:name="EnMS勾选"/>
            <w:r>
              <w:rPr>
                <w:rFonts w:hint="eastAsia"/>
                <w:b/>
                <w:szCs w:val="21"/>
              </w:rPr>
              <w:t>□</w:t>
            </w:r>
            <w:bookmarkEnd w:id="5"/>
            <w:r>
              <w:rPr>
                <w:b/>
                <w:spacing w:val="-2"/>
                <w:szCs w:val="21"/>
              </w:rPr>
              <w:t>E</w:t>
            </w:r>
            <w:r>
              <w:rPr>
                <w:rFonts w:hint="eastAsia"/>
                <w:b/>
                <w:spacing w:val="-2"/>
                <w:szCs w:val="21"/>
                <w:lang w:val="en-US" w:eastAsia="zh-CN"/>
              </w:rPr>
              <w:t>n</w:t>
            </w:r>
            <w:r>
              <w:rPr>
                <w:b/>
                <w:spacing w:val="-2"/>
                <w:szCs w:val="21"/>
              </w:rPr>
              <w:t>MS</w:t>
            </w:r>
            <w:bookmarkStart w:id="6" w:name="F勾选"/>
            <w:r>
              <w:rPr>
                <w:rFonts w:hint="eastAsia" w:cs="宋体"/>
                <w:b/>
                <w:szCs w:val="21"/>
              </w:rPr>
              <w:t>□</w:t>
            </w:r>
            <w:bookmarkEnd w:id="6"/>
            <w:r>
              <w:rPr>
                <w:rFonts w:hint="eastAsia" w:ascii="宋体" w:hAnsi="宋体"/>
                <w:szCs w:val="21"/>
              </w:rPr>
              <w:t xml:space="preserve">FSMS </w:t>
            </w:r>
            <w:bookmarkStart w:id="7" w:name="H勾选"/>
            <w:r>
              <w:rPr>
                <w:rFonts w:hint="eastAsia" w:cs="宋体"/>
                <w:b/>
                <w:szCs w:val="21"/>
              </w:rPr>
              <w:t>□</w:t>
            </w:r>
            <w:bookmarkEnd w:id="7"/>
            <w:r>
              <w:rPr>
                <w:rFonts w:hint="eastAsia" w:ascii="宋体" w:hAnsi="宋体"/>
                <w:szCs w:val="21"/>
              </w:rPr>
              <w:t>HACCP</w:t>
            </w:r>
          </w:p>
          <w:p>
            <w:bookmarkStart w:id="8" w:name="初审"/>
            <w:r>
              <w:rPr>
                <w:rFonts w:hint="eastAsia"/>
                <w:b/>
                <w:szCs w:val="21"/>
              </w:rPr>
              <w:t>□</w:t>
            </w:r>
            <w:bookmarkEnd w:id="8"/>
            <w:r>
              <w:rPr>
                <w:rFonts w:hint="eastAsia"/>
                <w:b/>
                <w:szCs w:val="21"/>
              </w:rPr>
              <w:t>初审</w:t>
            </w:r>
            <w:r>
              <w:rPr>
                <w:rFonts w:hint="eastAsia"/>
                <w:b/>
                <w:szCs w:val="21"/>
                <w:highlight w:val="none"/>
              </w:rPr>
              <w:t>□第(  )阶段审核</w:t>
            </w:r>
            <w:bookmarkStart w:id="9" w:name="再认证勾选"/>
            <w:r>
              <w:rPr>
                <w:rFonts w:hint="eastAsia"/>
                <w:b/>
                <w:szCs w:val="21"/>
              </w:rPr>
              <w:t>□</w:t>
            </w:r>
            <w:bookmarkEnd w:id="9"/>
            <w:r>
              <w:rPr>
                <w:rFonts w:hint="eastAsia"/>
                <w:b/>
                <w:szCs w:val="21"/>
              </w:rPr>
              <w:t>再认证</w:t>
            </w:r>
            <w:bookmarkStart w:id="10" w:name="监督勾选"/>
            <w:r>
              <w:rPr>
                <w:rFonts w:hint="eastAsia"/>
                <w:b/>
                <w:szCs w:val="21"/>
              </w:rPr>
              <w:t>■</w:t>
            </w:r>
            <w:bookmarkEnd w:id="10"/>
            <w:r>
              <w:rPr>
                <w:rFonts w:hint="eastAsia"/>
                <w:b/>
                <w:szCs w:val="21"/>
              </w:rPr>
              <w:t>监督（</w:t>
            </w:r>
            <w:bookmarkStart w:id="11" w:name="监督次数"/>
            <w:r>
              <w:rPr>
                <w:rFonts w:hint="eastAsia"/>
                <w:b/>
                <w:szCs w:val="21"/>
              </w:rPr>
              <w:t>二</w:t>
            </w:r>
            <w:bookmarkEnd w:id="11"/>
            <w:r>
              <w:rPr>
                <w:rFonts w:hint="eastAsia"/>
                <w:b/>
                <w:szCs w:val="21"/>
              </w:rPr>
              <w:t>）次□证书转换</w:t>
            </w:r>
            <w:bookmarkStart w:id="12" w:name="特殊审核勾选"/>
            <w:r>
              <w:rPr>
                <w:rFonts w:hint="eastAsia"/>
                <w:b/>
                <w:szCs w:val="21"/>
              </w:rPr>
              <w:t>□</w:t>
            </w:r>
            <w:bookmarkEnd w:id="12"/>
            <w:r>
              <w:rPr>
                <w:rFonts w:hint="eastAsia"/>
                <w:b/>
                <w:szCs w:val="21"/>
              </w:rPr>
              <w:t>特殊审核□其他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序号</w:t>
            </w:r>
          </w:p>
        </w:tc>
        <w:tc>
          <w:tcPr>
            <w:tcW w:w="6990" w:type="dxa"/>
            <w:gridSpan w:val="2"/>
            <w:tcBorders>
              <w:left w:val="single" w:color="auto" w:sz="4" w:space="0"/>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观察项（建议项）描述</w:t>
            </w:r>
          </w:p>
        </w:tc>
        <w:tc>
          <w:tcPr>
            <w:tcW w:w="2033" w:type="dxa"/>
            <w:tcBorders>
              <w:lef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7" w:hRule="exact"/>
          <w:jc w:val="center"/>
        </w:trPr>
        <w:tc>
          <w:tcPr>
            <w:tcW w:w="900" w:type="dxa"/>
            <w:tcBorders>
              <w:right w:val="single" w:color="auto" w:sz="4" w:space="0"/>
            </w:tcBorders>
            <w:vAlign w:val="center"/>
          </w:tcPr>
          <w:p>
            <w:pPr>
              <w:jc w:val="center"/>
              <w:rPr>
                <w:rFonts w:hint="eastAsia" w:ascii="方正仿宋简体" w:eastAsia="方正仿宋简体"/>
                <w:b/>
                <w:lang w:val="en-US" w:eastAsia="zh-CN"/>
              </w:rPr>
            </w:pPr>
            <w:r>
              <w:rPr>
                <w:rFonts w:hint="eastAsia" w:ascii="方正仿宋简体" w:eastAsia="方正仿宋简体"/>
                <w:b/>
                <w:lang w:val="en-US" w:eastAsia="zh-CN"/>
              </w:rPr>
              <w:t>1</w:t>
            </w:r>
          </w:p>
        </w:tc>
        <w:tc>
          <w:tcPr>
            <w:tcW w:w="6990" w:type="dxa"/>
            <w:gridSpan w:val="2"/>
            <w:tcBorders>
              <w:left w:val="single" w:color="auto" w:sz="4" w:space="0"/>
              <w:right w:val="single" w:color="auto" w:sz="4" w:space="0"/>
            </w:tcBorders>
            <w:vAlign w:val="center"/>
          </w:tcPr>
          <w:p>
            <w:pPr>
              <w:jc w:val="left"/>
              <w:rPr>
                <w:rFonts w:hint="eastAsia" w:ascii="方正仿宋简体" w:eastAsia="方正仿宋简体"/>
                <w:b/>
                <w:lang w:val="en-US" w:eastAsia="zh-CN"/>
              </w:rPr>
            </w:pPr>
            <w:r>
              <w:rPr>
                <w:rFonts w:hint="eastAsia" w:ascii="方正仿宋简体" w:eastAsia="方正仿宋简体"/>
                <w:b w:val="0"/>
                <w:bCs/>
                <w:lang w:val="en-US" w:eastAsia="zh-CN"/>
              </w:rPr>
              <w:t xml:space="preserve">与负责人交流公司风力发电机因客户新要求需要投入成本较高，本年度未接整机新订单，主要从事完成上年度机单和根据已售产品客户需求对风力发电机售后服务和改进提升已交付产品有关工作。 </w:t>
            </w:r>
            <w:bookmarkStart w:id="13" w:name="_GoBack"/>
            <w:bookmarkEnd w:id="13"/>
          </w:p>
        </w:tc>
        <w:tc>
          <w:tcPr>
            <w:tcW w:w="2033" w:type="dxa"/>
            <w:tcBorders>
              <w:left w:val="single" w:color="auto" w:sz="4" w:space="0"/>
            </w:tcBorders>
            <w:vAlign w:val="center"/>
          </w:tcPr>
          <w:p>
            <w:pPr>
              <w:jc w:val="center"/>
              <w:rPr>
                <w:rFonts w:ascii="方正仿宋简体" w:eastAsia="方正仿宋简体"/>
                <w:b/>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bl>
    <w:p/>
    <w:sectPr>
      <w:headerReference r:id="rId5" w:type="default"/>
      <w:pgSz w:w="11906" w:h="16838"/>
      <w:pgMar w:top="1440" w:right="1080" w:bottom="1440" w:left="1080" w:header="794"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sz w:val="18"/>
      </w:rPr>
    </w:pPr>
    <w:r>
      <w:pict>
        <v:shape id="_x0000_s4097" o:spid="_x0000_s4097" o:spt="202" type="#_x0000_t202" style="position:absolute;left:0pt;margin-left:394pt;margin-top:11.35pt;height:19.9pt;width:95.7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ISC-B-II-18(05版）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3"/>
      <w:pBdr>
        <w:bottom w:val="single" w:color="auto" w:sz="4" w:space="1"/>
      </w:pBdr>
      <w:spacing w:line="320" w:lineRule="exact"/>
      <w:ind w:firstLine="648" w:firstLineChars="400"/>
      <w:jc w:val="left"/>
    </w:pPr>
    <w:r>
      <w:rPr>
        <w:rStyle w:val="9"/>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B32702"/>
    <w:rsid w:val="0B164FE4"/>
    <w:rsid w:val="536A0BF8"/>
    <w:rsid w:val="5ED34D58"/>
    <w:rsid w:val="61CB34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qFormat/>
    <w:uiPriority w:val="99"/>
    <w:rPr>
      <w:rFonts w:ascii="Times New Roman" w:hAnsi="Times New Roman" w:eastAsia="宋体" w:cs="Times New Roman"/>
      <w:kern w:val="2"/>
      <w:sz w:val="18"/>
      <w:szCs w:val="18"/>
    </w:rPr>
  </w:style>
  <w:style w:type="character" w:customStyle="1" w:styleId="8">
    <w:name w:val="页脚 Char"/>
    <w:basedOn w:val="6"/>
    <w:link w:val="2"/>
    <w:qFormat/>
    <w:uiPriority w:val="99"/>
    <w:rPr>
      <w:rFonts w:ascii="Times New Roman" w:hAnsi="Times New Roman" w:eastAsia="宋体" w:cs="Times New Roman"/>
      <w:kern w:val="2"/>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28</Words>
  <Characters>160</Characters>
  <Lines>1</Lines>
  <Paragraphs>1</Paragraphs>
  <TotalTime>1</TotalTime>
  <ScaleCrop>false</ScaleCrop>
  <LinksUpToDate>false</LinksUpToDate>
  <CharactersWithSpaces>187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2016-08-11T01:15:00Z</dcterms:created>
  <dc:creator>User</dc:creator>
  <cp:lastModifiedBy>汪桂丽</cp:lastModifiedBy>
  <dcterms:modified xsi:type="dcterms:W3CDTF">2021-10-21T12:30:53Z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B8CDE6F3868D4BD896C807BDC0ACB969</vt:lpwstr>
  </property>
  <property fmtid="{D5CDD505-2E9C-101B-9397-08002B2CF9AE}" pid="3" name="KSOProductBuildVer">
    <vt:lpwstr>2052-11.1.0.10938</vt:lpwstr>
  </property>
</Properties>
</file>