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成都德伟久安汽车货柜有限公司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成都市新都工业园区永达路1216号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成都市新都工业园区永达路1216号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1874952083@qq.com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喻振东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7" w:name="合同编号"/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0931-2021-Q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汽车货柜的制造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22.02.00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2021年09月26日 上午至2021年09月27日 上午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王洪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成都森马汽车车厢制造有限公司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18081920790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  <w:bookmarkStart w:id="31" w:name="_GoBack" w:colFirst="0" w:colLast="7"/>
            <w:r>
              <w:rPr>
                <w:rFonts w:hint="eastAsia"/>
                <w:color w:val="FF0000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FF0000"/>
                <w:sz w:val="21"/>
                <w:szCs w:val="21"/>
              </w:rPr>
              <w:t>王洪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FF0000"/>
                <w:sz w:val="21"/>
                <w:szCs w:val="21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color w:val="FF0000"/>
                <w:sz w:val="21"/>
                <w:szCs w:val="21"/>
              </w:rPr>
              <w:t>成都森马汽车车厢制造有限公司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color w:val="FF0000"/>
                <w:sz w:val="21"/>
                <w:szCs w:val="21"/>
              </w:rPr>
              <w:t>22.02.00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  <w:r>
              <w:rPr>
                <w:color w:val="FF0000"/>
                <w:sz w:val="21"/>
                <w:szCs w:val="21"/>
              </w:rPr>
              <w:t>ISC-JSZJ-393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FF0000"/>
                <w:sz w:val="21"/>
                <w:szCs w:val="21"/>
              </w:rPr>
              <w:t>18081920790</w:t>
            </w:r>
          </w:p>
        </w:tc>
      </w:tr>
      <w:bookmark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80010</wp:posOffset>
                  </wp:positionV>
                  <wp:extent cx="544830" cy="248920"/>
                  <wp:effectExtent l="0" t="0" r="7620" b="1778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15"/>
        <w:gridCol w:w="997"/>
        <w:gridCol w:w="5773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6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8：30-9：00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1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9：00-12：00</w:t>
            </w:r>
          </w:p>
        </w:tc>
        <w:tc>
          <w:tcPr>
            <w:tcW w:w="9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新宋体"/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管理层</w:t>
            </w:r>
          </w:p>
        </w:tc>
        <w:tc>
          <w:tcPr>
            <w:tcW w:w="57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新宋体"/>
                <w:sz w:val="24"/>
                <w:szCs w:val="24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新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新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4"/>
                <w:szCs w:val="24"/>
                <w:lang w:val="en-US" w:eastAsia="zh-CN"/>
              </w:rPr>
              <w:t>行政部</w:t>
            </w:r>
          </w:p>
        </w:tc>
        <w:tc>
          <w:tcPr>
            <w:tcW w:w="5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5.3</w:t>
            </w:r>
            <w:r>
              <w:rPr>
                <w:rFonts w:hint="eastAsia" w:ascii="宋体" w:hAnsi="宋体" w:cs="新宋体"/>
                <w:sz w:val="24"/>
                <w:szCs w:val="24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24"/>
                <w:szCs w:val="24"/>
                <w:highlight w:val="none"/>
              </w:rPr>
              <w:t>；6.2质量目标及其实现的策划；</w:t>
            </w:r>
            <w:r>
              <w:rPr>
                <w:rFonts w:hint="eastAsia" w:ascii="宋体" w:hAnsi="宋体" w:cs="新宋体"/>
                <w:sz w:val="24"/>
                <w:szCs w:val="24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24"/>
                <w:szCs w:val="24"/>
                <w:highlight w:val="none"/>
              </w:rPr>
              <w:t xml:space="preserve">7.2能力；7.3意识；7.5文件化信息；9.1.3分析和评价；10.2不合格和纠正措施 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陈伟、王洪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12：00-12：30</w:t>
            </w:r>
          </w:p>
        </w:tc>
        <w:tc>
          <w:tcPr>
            <w:tcW w:w="7998" w:type="dxa"/>
            <w:gridSpan w:val="3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12：30-17：00</w:t>
            </w:r>
          </w:p>
        </w:tc>
        <w:tc>
          <w:tcPr>
            <w:tcW w:w="9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4"/>
                <w:szCs w:val="24"/>
                <w:lang w:val="en-US" w:eastAsia="zh-CN"/>
              </w:rPr>
              <w:t>生产部</w:t>
            </w:r>
          </w:p>
        </w:tc>
        <w:tc>
          <w:tcPr>
            <w:tcW w:w="5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24"/>
                <w:szCs w:val="24"/>
              </w:rPr>
              <w:t>5.3</w:t>
            </w:r>
            <w:r>
              <w:rPr>
                <w:rFonts w:hint="eastAsia" w:ascii="宋体" w:hAnsi="宋体" w:cs="新宋体"/>
                <w:sz w:val="24"/>
                <w:szCs w:val="24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sz w:val="24"/>
                <w:szCs w:val="24"/>
              </w:rPr>
              <w:t>；6.2质量目标及其实现的策划；7.1.3基础设施；7.1.4过程运行环境； 7.1.5监视和测量设备；</w:t>
            </w:r>
            <w:r>
              <w:rPr>
                <w:rFonts w:hint="eastAsia" w:ascii="宋体" w:hAnsi="宋体" w:cs="新宋体"/>
                <w:sz w:val="24"/>
                <w:szCs w:val="24"/>
              </w:rPr>
              <w:t>8.1运行策划和控制；8.3设计开发控制； 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4"/>
                <w:szCs w:val="24"/>
              </w:rPr>
              <w:t>8.6产品和服务放行；8.7不合格输出的控制；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陈伟、王洪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4"/>
                <w:szCs w:val="24"/>
                <w:lang w:val="en-US" w:eastAsia="zh-CN"/>
              </w:rPr>
              <w:t>销售部</w:t>
            </w:r>
          </w:p>
        </w:tc>
        <w:tc>
          <w:tcPr>
            <w:tcW w:w="5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QMS-2015</w:t>
            </w:r>
            <w:r>
              <w:rPr>
                <w:rFonts w:hint="eastAsia" w:ascii="宋体" w:hAnsi="宋体" w:eastAsia="宋体" w:cs="新宋体"/>
                <w:sz w:val="24"/>
                <w:szCs w:val="24"/>
              </w:rPr>
              <w:t>：</w:t>
            </w:r>
            <w:r>
              <w:rPr>
                <w:rFonts w:hint="eastAsia" w:ascii="宋体" w:hAnsi="宋体" w:cs="新宋体"/>
                <w:sz w:val="24"/>
                <w:szCs w:val="24"/>
                <w:lang w:val="en-US" w:eastAsia="zh-CN"/>
              </w:rPr>
              <w:t>余家龙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24"/>
                <w:szCs w:val="24"/>
              </w:rPr>
              <w:t>5.3</w:t>
            </w:r>
            <w:r>
              <w:rPr>
                <w:rFonts w:hint="eastAsia" w:ascii="宋体" w:hAnsi="宋体" w:cs="新宋体"/>
                <w:sz w:val="24"/>
                <w:szCs w:val="24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sz w:val="24"/>
                <w:szCs w:val="24"/>
              </w:rPr>
              <w:t>；6.2质量目标及其实现的策划；</w:t>
            </w:r>
            <w:r>
              <w:rPr>
                <w:rFonts w:hint="eastAsia" w:ascii="宋体" w:hAnsi="宋体" w:cs="新宋体"/>
                <w:sz w:val="24"/>
                <w:szCs w:val="24"/>
              </w:rPr>
              <w:t>8.2产品和服务的要求；9.1.2顾客满意；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864" w:type="dxa"/>
            <w:vMerge w:val="restart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15" w:type="dxa"/>
            <w:vMerge w:val="restart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8：30-12：00</w:t>
            </w:r>
          </w:p>
        </w:tc>
        <w:tc>
          <w:tcPr>
            <w:tcW w:w="9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4"/>
                <w:szCs w:val="24"/>
                <w:lang w:val="en-US" w:eastAsia="zh-CN"/>
              </w:rPr>
              <w:t>采购部</w:t>
            </w:r>
          </w:p>
        </w:tc>
        <w:tc>
          <w:tcPr>
            <w:tcW w:w="5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 w:eastAsia="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QMS-2015</w:t>
            </w:r>
            <w:r>
              <w:rPr>
                <w:rFonts w:hint="eastAsia" w:ascii="宋体" w:hAnsi="宋体" w:eastAsia="宋体" w:cs="新宋体"/>
                <w:sz w:val="24"/>
                <w:szCs w:val="24"/>
              </w:rPr>
              <w:t>：</w:t>
            </w:r>
            <w:r>
              <w:rPr>
                <w:rFonts w:hint="eastAsia" w:ascii="宋体" w:hAnsi="宋体" w:cs="新宋体"/>
                <w:sz w:val="24"/>
                <w:szCs w:val="24"/>
                <w:lang w:val="en-US" w:eastAsia="zh-CN"/>
              </w:rPr>
              <w:t>余家龙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24"/>
                <w:szCs w:val="24"/>
              </w:rPr>
              <w:t>5.3</w:t>
            </w:r>
            <w:r>
              <w:rPr>
                <w:rFonts w:hint="eastAsia" w:ascii="宋体" w:hAnsi="宋体" w:cs="新宋体"/>
                <w:sz w:val="24"/>
                <w:szCs w:val="24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sz w:val="24"/>
                <w:szCs w:val="24"/>
              </w:rPr>
              <w:t>；6.2质量目标及其实现的策划；</w:t>
            </w:r>
            <w:r>
              <w:rPr>
                <w:rFonts w:hint="eastAsia" w:ascii="宋体" w:hAnsi="宋体" w:cs="新宋体"/>
                <w:sz w:val="24"/>
                <w:szCs w:val="24"/>
              </w:rPr>
              <w:t>8.4外部提供供方的控制；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新宋体"/>
                <w:sz w:val="24"/>
                <w:szCs w:val="24"/>
                <w:lang w:val="en-US" w:eastAsia="zh-CN"/>
              </w:rPr>
              <w:t>生产部</w:t>
            </w:r>
          </w:p>
        </w:tc>
        <w:tc>
          <w:tcPr>
            <w:tcW w:w="57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新宋体"/>
                <w:sz w:val="24"/>
                <w:szCs w:val="24"/>
                <w:lang w:eastAsia="zh-CN"/>
              </w:rPr>
              <w:t>持续前一天的审核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陈伟、王洪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86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12：00-12：30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4"/>
                <w:szCs w:val="24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cs="新宋体"/>
                <w:sz w:val="24"/>
                <w:szCs w:val="24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全体人员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361714"/>
    <w:rsid w:val="05F41E50"/>
    <w:rsid w:val="06695FE5"/>
    <w:rsid w:val="07270F9B"/>
    <w:rsid w:val="0F9303CF"/>
    <w:rsid w:val="16DE0383"/>
    <w:rsid w:val="1DD058E3"/>
    <w:rsid w:val="20AD2AED"/>
    <w:rsid w:val="290205C6"/>
    <w:rsid w:val="2ACE7F31"/>
    <w:rsid w:val="2BEF42C8"/>
    <w:rsid w:val="2C543FB4"/>
    <w:rsid w:val="35F01FDA"/>
    <w:rsid w:val="366830CB"/>
    <w:rsid w:val="382B12C1"/>
    <w:rsid w:val="3A196F12"/>
    <w:rsid w:val="3E7F6574"/>
    <w:rsid w:val="3F213DB9"/>
    <w:rsid w:val="3FF44A87"/>
    <w:rsid w:val="522A0789"/>
    <w:rsid w:val="550D3005"/>
    <w:rsid w:val="570452EA"/>
    <w:rsid w:val="58C06832"/>
    <w:rsid w:val="5B2C5C63"/>
    <w:rsid w:val="5CF166FE"/>
    <w:rsid w:val="61E923EC"/>
    <w:rsid w:val="68D87246"/>
    <w:rsid w:val="6C0503DC"/>
    <w:rsid w:val="70906B66"/>
    <w:rsid w:val="74516D9A"/>
    <w:rsid w:val="7A454E41"/>
    <w:rsid w:val="7B97726F"/>
    <w:rsid w:val="7C4368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2021-10-12T05:58:24Z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