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10"/>
        <w:gridCol w:w="218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after="0" w:line="360" w:lineRule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初审■第(二)阶段审核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10" w:type="dxa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重庆味典餐饮管理有限公司</w:t>
            </w:r>
            <w:bookmarkEnd w:id="11"/>
          </w:p>
        </w:tc>
        <w:tc>
          <w:tcPr>
            <w:tcW w:w="2186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10" w:type="dxa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食品安全小组</w:t>
            </w:r>
          </w:p>
        </w:tc>
        <w:tc>
          <w:tcPr>
            <w:tcW w:w="2186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提供了筷子、白米饭、胡萝卜炒肉、餐盘等外检报告，但没有根据所确定的危害水平进行评价是否符合要求。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after="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8.6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after="0"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 50001:2018标准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7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肖新龙</w:t>
            </w:r>
            <w:bookmarkEnd w:id="17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审核组长：</w:t>
            </w:r>
            <w:bookmarkStart w:id="18" w:name="总组长"/>
            <w:r>
              <w:rPr>
                <w:rFonts w:hint="eastAsia" w:ascii="方正仿宋简体" w:eastAsia="方正仿宋简体"/>
                <w:b/>
                <w:sz w:val="24"/>
              </w:rPr>
              <w:t>杨珍全，肖新龙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受审核方代表：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bookmarkStart w:id="20" w:name="_GoBack"/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10"/>
        <w:gridCol w:w="218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after="0" w:line="360" w:lineRule="auto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■初审■第(二)阶段审核□再认证□监督（）次□证书转换□特殊审核□其他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重庆味典餐饮管理有限公司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运营部（病员食堂）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</w:rPr>
              <w:t>现场审核时发现：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1</w:t>
            </w:r>
            <w:r>
              <w:rPr>
                <w:rFonts w:hint="eastAsia" w:ascii="方正仿宋简体" w:eastAsia="方正仿宋简体"/>
                <w:b/>
              </w:rPr>
              <w:t>、未提供冷藏库和冷冻库温度监控记录；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 xml:space="preserve">    2</w:t>
            </w:r>
            <w:r>
              <w:rPr>
                <w:rFonts w:hint="eastAsia" w:ascii="方正仿宋简体" w:eastAsia="方正仿宋简体"/>
                <w:b/>
              </w:rPr>
              <w:t>、现场查看虫鼠害防治情况：入口处无虫蝇防护措施，后厨配备的灭蝇灯没有开启；现场未见鼠害防治措施。</w:t>
            </w:r>
          </w:p>
          <w:p>
            <w:pPr>
              <w:snapToGrid w:val="0"/>
              <w:spacing w:after="0" w:line="360" w:lineRule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after="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after="0"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8.2.4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 50001:2018标准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审核员：肖新龙，邝柏臣     审核组长：杨珍全，肖新龙      受审核方代表：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eastAsia="黑体"/>
          <w:sz w:val="32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410"/>
        <w:gridCol w:w="218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368" w:type="dxa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after="0" w:line="360" w:lineRule="auto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■初审■第(二)阶段审核□再认证□监督（）次□证书转换□特殊审核□其他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重庆味典餐饮管理有限公司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郑璐奇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68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410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运营部（病员食堂）</w:t>
            </w:r>
          </w:p>
        </w:tc>
        <w:tc>
          <w:tcPr>
            <w:tcW w:w="2186" w:type="dxa"/>
            <w:vAlign w:val="center"/>
          </w:tcPr>
          <w:p>
            <w:pPr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2021.10.28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</w:t>
            </w:r>
          </w:p>
          <w:p>
            <w:pPr>
              <w:spacing w:after="0" w:line="360" w:lineRule="auto"/>
              <w:ind w:firstLine="422" w:firstLineChars="2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现场审核时发现：</w:t>
            </w:r>
            <w:r>
              <w:rPr>
                <w:rFonts w:ascii="方正仿宋简体" w:eastAsia="方正仿宋简体"/>
                <w:b/>
              </w:rPr>
              <w:t>9</w:t>
            </w:r>
            <w:r>
              <w:rPr>
                <w:rFonts w:hint="eastAsia" w:ascii="方正仿宋简体" w:eastAsia="方正仿宋简体"/>
                <w:b/>
              </w:rPr>
              <w:t>月2</w:t>
            </w:r>
            <w:r>
              <w:rPr>
                <w:rFonts w:ascii="方正仿宋简体" w:eastAsia="方正仿宋简体"/>
                <w:b/>
              </w:rPr>
              <w:t>8</w:t>
            </w:r>
            <w:r>
              <w:rPr>
                <w:rFonts w:hint="eastAsia" w:ascii="方正仿宋简体" w:eastAsia="方正仿宋简体"/>
                <w:b/>
              </w:rPr>
              <w:t>日有使用隔夜（9月2</w:t>
            </w:r>
            <w:r>
              <w:rPr>
                <w:rFonts w:ascii="方正仿宋简体" w:eastAsia="方正仿宋简体"/>
                <w:b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日）的馒头、花卷等面点产品，但未提供上述产品回烧/重热的证据。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</w:t>
            </w:r>
          </w:p>
          <w:p>
            <w:pPr>
              <w:snapToGrid w:val="0"/>
              <w:spacing w:after="0" w:line="360" w:lineRule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snapToGrid w:val="0"/>
              <w:spacing w:after="0"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19001-2016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□GB/T 50430-2017标准   条款: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after="0" w:line="360" w:lineRule="auto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8.5.4.5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after="0" w:line="360" w:lineRule="auto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 50001:2018标准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360" w:lineRule="auto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审核员：肖新龙，邝柏臣     审核组长：杨珍全，肖新龙     受审核方代表：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04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重庆味典餐饮管理有限公司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吴永利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不符合事实描述:查公司应急管理，审核发现公司办公区域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和库房</w:t>
            </w:r>
            <w:r>
              <w:rPr>
                <w:rFonts w:hint="eastAsia" w:ascii="方正仿宋简体" w:eastAsia="方正仿宋简体"/>
                <w:b/>
              </w:rPr>
              <w:t>配置的灭火器数量不足。不符合GB/T45001-2020 idtISO45001：2018标准8.2条款“组织应建立、实施和保持对6.1.2.1中所识别的潜在紧急情况进行应急准备并做出响应所需的过程”的要求。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9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639445</wp:posOffset>
                  </wp:positionH>
                  <wp:positionV relativeFrom="paragraph">
                    <wp:posOffset>163830</wp:posOffset>
                  </wp:positionV>
                  <wp:extent cx="812800" cy="400050"/>
                  <wp:effectExtent l="0" t="0" r="0" b="635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2650490</wp:posOffset>
                  </wp:positionH>
                  <wp:positionV relativeFrom="paragraph">
                    <wp:posOffset>145415</wp:posOffset>
                  </wp:positionV>
                  <wp:extent cx="812800" cy="400050"/>
                  <wp:effectExtent l="0" t="0" r="0" b="6350"/>
                  <wp:wrapNone/>
                  <wp:docPr id="3" name="图片 3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审核组长：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2021.9.29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1476" w:firstLineChars="700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16" w:firstLineChars="20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d2gn1wAAAAkBAAAPAAAAAAAAAAEAIAAAACIAAABkcnMvZG93bnJldi54bWxQSwECFAAU&#10;AAAACACHTuJAQPzM6C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8B"/>
    <w:rsid w:val="0016268B"/>
    <w:rsid w:val="003078C6"/>
    <w:rsid w:val="00312553"/>
    <w:rsid w:val="004B5F16"/>
    <w:rsid w:val="00523101"/>
    <w:rsid w:val="006C583C"/>
    <w:rsid w:val="00790B77"/>
    <w:rsid w:val="00A35543"/>
    <w:rsid w:val="00AF0C48"/>
    <w:rsid w:val="00B30A78"/>
    <w:rsid w:val="00D42C6D"/>
    <w:rsid w:val="00DC5394"/>
    <w:rsid w:val="0F555D8C"/>
    <w:rsid w:val="36FA61AD"/>
    <w:rsid w:val="423424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410</Words>
  <Characters>2338</Characters>
  <Lines>19</Lines>
  <Paragraphs>5</Paragraphs>
  <TotalTime>2</TotalTime>
  <ScaleCrop>false</ScaleCrop>
  <LinksUpToDate>false</LinksUpToDate>
  <CharactersWithSpaces>2743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2021-09-28T13:45:00Z</dcterms:created>
  <dc:creator>微软用户</dc:creator>
  <cp:lastModifiedBy>肖新龙</cp:lastModifiedBy>
  <cp:lastPrinted>2019-05-13T03:02:00Z</cp:lastPrinted>
  <dcterms:modified xsi:type="dcterms:W3CDTF">2021-09-29T08:18:54Z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B71092476AB24D3F8B320F83ADF3EA36</vt:lpwstr>
  </property>
  <property fmtid="{D5CDD505-2E9C-101B-9397-08002B2CF9AE}" pid="3" name="KSOProductBuildVer">
    <vt:lpwstr>2052-11.1.0.10938</vt:lpwstr>
  </property>
</Properties>
</file>