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0990-2021-EO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运城鑫工科技有限公司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运城鑫工科技有限公司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运城市盐湖工业园区涑水大道10号</w:t>
            </w:r>
            <w:bookmarkEnd w:id="6"/>
          </w:p>
        </w:tc>
        <w:tc>
          <w:tcPr>
            <w:tcW w:w="1242" w:type="dxa"/>
            <w:vMerge w:val="restart"/>
            <w:vAlign w:val="center"/>
          </w:tcPr>
          <w:p>
            <w:r>
              <w:rPr>
                <w:rFonts w:hint="eastAsia"/>
              </w:rPr>
              <w:t>邮编</w:t>
            </w:r>
          </w:p>
        </w:tc>
        <w:tc>
          <w:tcPr>
            <w:tcW w:w="1771" w:type="dxa"/>
          </w:tcPr>
          <w:p>
            <w:bookmarkStart w:id="7" w:name="注册邮编"/>
            <w:r>
              <w:t>044000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运城市盐湖工业园区涑水大道10号</w:t>
            </w:r>
            <w:bookmarkEnd w:id="8"/>
          </w:p>
        </w:tc>
        <w:tc>
          <w:tcPr>
            <w:tcW w:w="1242" w:type="dxa"/>
            <w:vMerge w:val="continue"/>
            <w:vAlign w:val="center"/>
          </w:tcPr>
          <w:p/>
        </w:tc>
        <w:tc>
          <w:tcPr>
            <w:tcW w:w="1771" w:type="dxa"/>
          </w:tcPr>
          <w:p>
            <w:bookmarkStart w:id="9" w:name="办公邮编"/>
            <w:r>
              <w:t>044000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樊永博</w:t>
            </w:r>
            <w:bookmarkEnd w:id="10"/>
          </w:p>
        </w:tc>
        <w:tc>
          <w:tcPr>
            <w:tcW w:w="1313" w:type="dxa"/>
            <w:vAlign w:val="center"/>
          </w:tcPr>
          <w:p>
            <w:r>
              <w:rPr>
                <w:rFonts w:hint="eastAsia"/>
              </w:rPr>
              <w:t>电话.</w:t>
            </w:r>
          </w:p>
        </w:tc>
        <w:tc>
          <w:tcPr>
            <w:tcW w:w="2180" w:type="dxa"/>
            <w:vAlign w:val="center"/>
          </w:tcPr>
          <w:p>
            <w:bookmarkStart w:id="11" w:name="联系人电话"/>
            <w:r>
              <w:t>0359-2508150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谢解生</w:t>
            </w:r>
            <w:bookmarkEnd w:id="13"/>
          </w:p>
        </w:tc>
        <w:tc>
          <w:tcPr>
            <w:tcW w:w="1313" w:type="dxa"/>
            <w:vAlign w:val="center"/>
          </w:tcPr>
          <w:p>
            <w:r>
              <w:rPr>
                <w:rFonts w:hint="eastAsia"/>
              </w:rPr>
              <w:t>管理者代表</w:t>
            </w:r>
          </w:p>
        </w:tc>
        <w:tc>
          <w:tcPr>
            <w:tcW w:w="2180" w:type="dxa"/>
          </w:tcPr>
          <w:p>
            <w:bookmarkStart w:id="14" w:name="管理者代表"/>
            <w:r>
              <w:t>樊永博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一般机械加工：生产计划-生产准备（人员、设备（包括工装）、产品图、工艺图、量具、原材料（毛坯及供方提供的粗加工件）-机械加工（一次加工）-过程检验-表面处理（打磨）-精加工-检验-包装/入库/交付</w:t>
            </w:r>
          </w:p>
          <w:p>
            <w:r>
              <w:rPr>
                <w:rFonts w:hint="eastAsia"/>
              </w:rPr>
              <w:t>电力铁附件的加工：原材料-切割下料-冲床-折边-焊接-打磨-成品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2021年09月25日 下午至2021年09月26日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E：一般机械加工；电力铁附件（电力铁塔、钢管杆）的加工及销售所涉及场所的相关环境管理活动</w:t>
            </w:r>
          </w:p>
          <w:p>
            <w:r>
              <w:t>O：一般机械加工；电力铁附件（电力铁塔、钢管杆）的加工及销售所涉及场所的相关职业健康安全管理活动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E：17.10.01;17.10.02;17.12.05</w:t>
            </w:r>
          </w:p>
          <w:p>
            <w:r>
              <w:t>O：17.10.01;17.10.02;17.12.05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ascii="宋体"/>
                <w:b/>
                <w:color w:val="000000"/>
                <w:szCs w:val="21"/>
              </w:rPr>
              <w:t>运城鑫工科技有限公司</w:t>
            </w:r>
            <w:r>
              <w:rPr>
                <w:rFonts w:hint="eastAsia" w:ascii="宋体"/>
                <w:b/>
                <w:color w:val="000000"/>
                <w:szCs w:val="21"/>
                <w:lang w:val="en-US" w:eastAsia="zh-CN"/>
              </w:rPr>
              <w:t>/运城市盐湖工业园区涑水大道10号</w:t>
            </w:r>
          </w:p>
        </w:tc>
        <w:tc>
          <w:tcPr>
            <w:tcW w:w="2267" w:type="dxa"/>
            <w:vAlign w:val="top"/>
          </w:tcPr>
          <w:p>
            <w:pPr>
              <w:spacing w:before="40" w:after="40"/>
              <w:rPr>
                <w:lang w:val="de-DE" w:eastAsia="ja-JP"/>
              </w:rPr>
            </w:pPr>
            <w:r>
              <w:rPr>
                <w:rFonts w:hint="eastAsia" w:eastAsia="黑体"/>
                <w:szCs w:val="21"/>
                <w:lang w:val="de-DE" w:eastAsia="ja-JP"/>
              </w:rPr>
              <w:t>运城市盐湖工业园区涑水大道10号</w:t>
            </w:r>
          </w:p>
        </w:tc>
        <w:tc>
          <w:tcPr>
            <w:tcW w:w="571" w:type="dxa"/>
            <w:vAlign w:val="center"/>
          </w:tcPr>
          <w:p>
            <w:pPr>
              <w:spacing w:before="40" w:after="40"/>
              <w:rPr>
                <w:lang w:eastAsia="ja-JP"/>
              </w:rPr>
            </w:pPr>
            <w:r>
              <w:rPr>
                <w:rFonts w:hint="eastAsia" w:eastAsia="黑体"/>
                <w:szCs w:val="21"/>
                <w:lang w:val="en-US" w:eastAsia="zh-CN"/>
              </w:rPr>
              <w:t>28</w:t>
            </w:r>
          </w:p>
        </w:tc>
        <w:tc>
          <w:tcPr>
            <w:tcW w:w="2803" w:type="dxa"/>
            <w:vAlign w:val="center"/>
          </w:tcPr>
          <w:p>
            <w:pPr>
              <w:pStyle w:val="20"/>
              <w:rPr>
                <w:rFonts w:hint="eastAsia" w:eastAsia="黑体" w:cs="Arial"/>
                <w:sz w:val="21"/>
                <w:szCs w:val="21"/>
                <w:lang w:val="en-US" w:eastAsia="ja-JP"/>
              </w:rPr>
            </w:pPr>
            <w:r>
              <w:rPr>
                <w:rFonts w:hint="eastAsia" w:eastAsia="黑体" w:cs="Arial"/>
                <w:sz w:val="21"/>
                <w:szCs w:val="21"/>
                <w:lang w:val="en-US" w:eastAsia="ja-JP"/>
              </w:rPr>
              <w:t>E：一般机械加工；电力铁附件（电力铁塔、钢管杆）的加工及销售所涉及场所的相关环境管理活动</w:t>
            </w:r>
          </w:p>
          <w:p>
            <w:pPr>
              <w:pStyle w:val="20"/>
              <w:rPr>
                <w:lang w:eastAsia="ja-JP"/>
              </w:rPr>
            </w:pPr>
            <w:r>
              <w:rPr>
                <w:rFonts w:hint="eastAsia" w:eastAsia="黑体" w:cs="Arial"/>
                <w:sz w:val="21"/>
                <w:szCs w:val="21"/>
                <w:lang w:val="en-US" w:eastAsia="ja-JP"/>
              </w:rPr>
              <w:t>O：一般机械加工；电力铁附件（电力铁塔、钢管杆）的加工及销售所涉及场所的相关职业健康安全管理活动</w:t>
            </w:r>
          </w:p>
        </w:tc>
        <w:tc>
          <w:tcPr>
            <w:tcW w:w="669" w:type="dxa"/>
            <w:vAlign w:val="center"/>
          </w:tcPr>
          <w:p>
            <w:pPr>
              <w:spacing w:before="40" w:after="40"/>
              <w:rPr>
                <w:rFonts w:hint="eastAsia" w:ascii="宋体" w:hAnsi="宋体"/>
                <w:b/>
                <w:color w:val="000000"/>
                <w:szCs w:val="21"/>
                <w:lang w:val="de-DE"/>
              </w:rPr>
            </w:pPr>
            <w:r>
              <w:rPr>
                <w:rFonts w:hint="eastAsia" w:ascii="宋体" w:hAnsi="宋体"/>
                <w:b/>
                <w:color w:val="000000"/>
                <w:szCs w:val="21"/>
                <w:lang w:val="de-DE"/>
              </w:rPr>
              <w:t>GB/T24001-2016</w:t>
            </w:r>
          </w:p>
          <w:p>
            <w:pPr>
              <w:spacing w:before="40" w:after="40"/>
              <w:rPr>
                <w:lang w:eastAsia="ja-JP"/>
              </w:rPr>
            </w:pPr>
            <w:r>
              <w:rPr>
                <w:rFonts w:hint="eastAsia" w:ascii="宋体" w:hAnsi="宋体"/>
                <w:b/>
                <w:color w:val="000000"/>
                <w:szCs w:val="21"/>
                <w:lang w:val="de-DE"/>
              </w:rPr>
              <w:t>ISO45001：2018</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ascii="MS Gothic" w:hAnsi="MS Gothic" w:eastAsia="黑体" w:cs="Segoe UI Symbol"/>
                    <w:szCs w:val="21"/>
                  </w:rPr>
                  <w:sym w:font="Wingdings" w:char="00FE"/>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2018-N1EMS-1222792</w:t>
            </w:r>
          </w:p>
          <w:p>
            <w:r>
              <w:t>2018-N1OHSMS-1222792</w:t>
            </w:r>
          </w:p>
        </w:tc>
        <w:tc>
          <w:tcPr>
            <w:tcW w:w="2179" w:type="dxa"/>
            <w:vAlign w:val="center"/>
          </w:tcPr>
          <w:p>
            <w:r>
              <w:t>E:17.10.01,17.10.02,17.12.05</w:t>
            </w:r>
          </w:p>
          <w:p>
            <w:r>
              <w:t>O:17.10.01,17.10.02,17.12.05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2020-N1EMS-1263375</w:t>
            </w:r>
          </w:p>
          <w:p>
            <w:r>
              <w:t>2021-N1OHSMS-1263375</w:t>
            </w:r>
          </w:p>
        </w:tc>
        <w:tc>
          <w:tcPr>
            <w:tcW w:w="2179" w:type="dxa"/>
            <w:vAlign w:val="center"/>
          </w:tcPr>
          <w:p>
            <w:r>
              <w:t>E:17.10.01,17.10.02,17.12.05</w:t>
            </w:r>
          </w:p>
          <w:p>
            <w:r>
              <w:t>O:17.10.01,17.10.02,17.12.05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2020-N1EMS-1263290</w:t>
            </w:r>
          </w:p>
        </w:tc>
        <w:tc>
          <w:tcPr>
            <w:tcW w:w="2179" w:type="dxa"/>
            <w:vAlign w:val="center"/>
          </w:tcPr>
          <w:p>
            <w:r>
              <w:t>E:17.10.01,17.10.02,17.12.05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lang w:eastAsia="zh-CN"/>
              </w:rPr>
              <w:drawing>
                <wp:anchor distT="0" distB="0" distL="114300" distR="114300" simplePos="0" relativeHeight="251659264" behindDoc="0" locked="0" layoutInCell="1" allowOverlap="1">
                  <wp:simplePos x="0" y="0"/>
                  <wp:positionH relativeFrom="column">
                    <wp:posOffset>-465455</wp:posOffset>
                  </wp:positionH>
                  <wp:positionV relativeFrom="paragraph">
                    <wp:posOffset>-1772285</wp:posOffset>
                  </wp:positionV>
                  <wp:extent cx="7350760" cy="10612120"/>
                  <wp:effectExtent l="0" t="0" r="2540" b="5080"/>
                  <wp:wrapNone/>
                  <wp:docPr id="1" name="图片 1" descr="扫描全能王 2021-09-26 14.44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26 14.44_21"/>
                          <pic:cNvPicPr>
                            <a:picLocks noChangeAspect="1"/>
                          </pic:cNvPicPr>
                        </pic:nvPicPr>
                        <pic:blipFill>
                          <a:blip r:embed="rId6"/>
                          <a:stretch>
                            <a:fillRect/>
                          </a:stretch>
                        </pic:blipFill>
                        <pic:spPr>
                          <a:xfrm>
                            <a:off x="0" y="0"/>
                            <a:ext cx="7350760" cy="10612120"/>
                          </a:xfrm>
                          <a:prstGeom prst="rect">
                            <a:avLst/>
                          </a:prstGeom>
                          <a:noFill/>
                          <a:ln>
                            <a:noFill/>
                          </a:ln>
                        </pic:spPr>
                      </pic:pic>
                    </a:graphicData>
                  </a:graphic>
                </wp:anchor>
              </w:drawing>
            </w: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最高管理者制定了文件化的管理体系方针：遵纪守法，重视效益，防治污染，持续发展；</w:t>
            </w:r>
          </w:p>
          <w:p>
            <w:pPr>
              <w:shd w:val="clear" w:color="auto" w:fill="EBF1DE" w:themeFill="accent3" w:themeFillTint="32"/>
            </w:pPr>
            <w:r>
              <w:rPr>
                <w:rFonts w:hint="eastAsia"/>
              </w:rPr>
              <w:t>以人为本，遵纪守法，预防危害，持续改进。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污染物超标排放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环保设备正常运行</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危险废弃物未按照要求处置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交由有资质的处理单位统一处理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ascii="Times New Roman" w:hAnsi="Times New Roman" w:eastAsia="宋体" w:cs="Times New Roman"/>
                <w:u w:val="single"/>
              </w:rPr>
              <w:t>20</w:t>
            </w:r>
            <w:r>
              <w:rPr>
                <w:rFonts w:hint="eastAsia" w:ascii="Times New Roman" w:hAnsi="Times New Roman" w:eastAsia="宋体" w:cs="Times New Roman"/>
                <w:u w:val="single"/>
                <w:lang w:val="en-US" w:eastAsia="zh-CN"/>
              </w:rPr>
              <w:t>06</w:t>
            </w:r>
            <w:r>
              <w:rPr>
                <w:rFonts w:hint="eastAsia" w:ascii="Times New Roman" w:hAnsi="Times New Roman" w:eastAsia="宋体" w:cs="Times New Roman"/>
                <w:u w:val="single"/>
              </w:rPr>
              <w:t>年</w:t>
            </w:r>
            <w:r>
              <w:rPr>
                <w:rFonts w:hint="eastAsia" w:ascii="Times New Roman" w:hAnsi="Times New Roman" w:eastAsia="宋体" w:cs="Times New Roman"/>
                <w:u w:val="single"/>
                <w:lang w:val="en-US" w:eastAsia="zh-CN"/>
              </w:rPr>
              <w:t>6</w:t>
            </w:r>
            <w:r>
              <w:rPr>
                <w:rFonts w:hint="eastAsia" w:ascii="Times New Roman" w:hAnsi="Times New Roman" w:eastAsia="宋体" w:cs="Times New Roman"/>
                <w:u w:val="single"/>
              </w:rPr>
              <w:t>月</w:t>
            </w:r>
            <w:r>
              <w:rPr>
                <w:rFonts w:hint="eastAsia" w:ascii="Times New Roman" w:hAnsi="Times New Roman" w:eastAsia="宋体" w:cs="Times New Roman"/>
                <w:u w:val="single"/>
                <w:lang w:val="en-US" w:eastAsia="zh-CN"/>
              </w:rPr>
              <w:t>12</w:t>
            </w:r>
            <w:r>
              <w:rPr>
                <w:rFonts w:hint="eastAsia" w:ascii="Times New Roman" w:hAnsi="Times New Roman" w:eastAsia="宋体" w:cs="Times New Roman"/>
                <w:u w:val="single"/>
              </w:rPr>
              <w:t>日</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ascii="宋体" w:hAnsi="宋体" w:eastAsia="宋体" w:cs="Times New Roman"/>
                      <w:color w:val="auto"/>
                      <w:kern w:val="2"/>
                      <w:sz w:val="21"/>
                      <w:szCs w:val="24"/>
                      <w:lang w:val="en-US" w:eastAsia="zh-CN" w:bidi="ar-SA"/>
                    </w:rPr>
                  </w:pPr>
                  <w:r>
                    <w:rPr>
                      <w:rFonts w:hint="eastAsia" w:ascii="宋体" w:hAnsi="宋体"/>
                      <w:bCs/>
                      <w:color w:val="auto"/>
                      <w:szCs w:val="21"/>
                    </w:rPr>
                    <w:t>固体废弃物有效处置率100%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GB" w:eastAsia="zh-CN" w:bidi="ar-SA"/>
                    </w:rPr>
                  </w:pPr>
                  <w:r>
                    <w:rPr>
                      <w:rFonts w:hint="eastAsia" w:ascii="宋体" w:hAnsi="宋体"/>
                      <w:color w:val="auto"/>
                      <w:lang w:val="en-US" w:eastAsia="zh-CN"/>
                    </w:rPr>
                    <w:t>加强废弃物有效处理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综合管理部</w:t>
                  </w: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GB" w:eastAsia="zh-CN" w:bidi="ar-SA"/>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ascii="宋体" w:hAnsi="宋体" w:eastAsia="宋体" w:cs="Times New Roman"/>
                      <w:color w:val="auto"/>
                      <w:kern w:val="2"/>
                      <w:sz w:val="21"/>
                      <w:szCs w:val="24"/>
                      <w:lang w:val="en-US" w:eastAsia="zh-CN" w:bidi="ar-SA"/>
                    </w:rPr>
                  </w:pPr>
                  <w:r>
                    <w:rPr>
                      <w:rFonts w:hint="eastAsia" w:ascii="宋体" w:hAnsi="宋体"/>
                      <w:bCs/>
                      <w:color w:val="auto"/>
                      <w:szCs w:val="21"/>
                    </w:rPr>
                    <w:t>火灾发生</w:t>
                  </w:r>
                  <w:r>
                    <w:rPr>
                      <w:rFonts w:hint="eastAsia" w:ascii="宋体" w:hAnsi="宋体"/>
                      <w:bCs/>
                      <w:color w:val="auto"/>
                      <w:szCs w:val="21"/>
                      <w:lang w:val="en-US" w:eastAsia="zh-CN"/>
                    </w:rPr>
                    <w:t>数</w:t>
                  </w:r>
                  <w:r>
                    <w:rPr>
                      <w:rFonts w:hint="eastAsia" w:ascii="宋体" w:hAnsi="宋体"/>
                      <w:bCs/>
                      <w:color w:val="auto"/>
                      <w:szCs w:val="21"/>
                    </w:rPr>
                    <w:t>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r>
                    <w:rPr>
                      <w:rFonts w:hint="eastAsia" w:ascii="宋体" w:hAnsi="宋体"/>
                      <w:color w:val="auto"/>
                      <w:lang w:val="en-US" w:eastAsia="zh-CN"/>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r>
                    <w:rPr>
                      <w:rFonts w:hint="eastAsia"/>
                      <w:color w:val="auto"/>
                      <w:lang w:val="en-US" w:eastAsia="zh-CN"/>
                    </w:rPr>
                    <w:t>综合管理部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7"/>
                    <w:spacing w:before="0" w:beforeAutospacing="0" w:after="0" w:afterAutospacing="0" w:line="240" w:lineRule="exact"/>
                    <w:rPr>
                      <w:rFonts w:hint="eastAsia" w:ascii="宋体" w:hAnsi="宋体" w:eastAsia="宋体" w:cs="Times New Roman"/>
                      <w:color w:val="auto"/>
                      <w:kern w:val="0"/>
                      <w:sz w:val="24"/>
                      <w:szCs w:val="24"/>
                      <w:lang w:val="en-US" w:eastAsia="zh-CN" w:bidi="ar-SA"/>
                    </w:rPr>
                  </w:pPr>
                </w:p>
              </w:tc>
              <w:tc>
                <w:tcPr>
                  <w:tcW w:w="3136" w:type="dxa"/>
                  <w:shd w:val="clear" w:color="auto" w:fill="auto"/>
                  <w:vAlign w:val="center"/>
                </w:tcPr>
                <w:p>
                  <w:pPr>
                    <w:shd w:val="clear" w:color="auto" w:fill="EBF1DE" w:themeFill="accent3" w:themeFillTint="32"/>
                    <w:rPr>
                      <w:rFonts w:hint="eastAsia" w:ascii="宋体" w:hAnsi="宋体" w:eastAsia="宋体" w:cs="Times New Roman"/>
                      <w:color w:val="auto"/>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7"/>
                    <w:spacing w:before="0" w:beforeAutospacing="0" w:after="0" w:afterAutospacing="0" w:line="240" w:lineRule="exact"/>
                    <w:rPr>
                      <w:rFonts w:hint="eastAsia" w:ascii="宋体" w:hAnsi="宋体" w:eastAsia="宋体" w:cs="Times New Roman"/>
                      <w:color w:val="auto"/>
                      <w:kern w:val="0"/>
                      <w:sz w:val="24"/>
                      <w:szCs w:val="24"/>
                      <w:lang w:val="en-US" w:eastAsia="zh-CN" w:bidi="ar-SA"/>
                    </w:rPr>
                  </w:pP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7"/>
                    <w:spacing w:before="0" w:beforeAutospacing="0" w:after="0" w:afterAutospacing="0" w:line="240" w:lineRule="exact"/>
                    <w:rPr>
                      <w:rFonts w:ascii="宋体" w:hAnsi="宋体" w:eastAsia="宋体" w:cs="宋体"/>
                      <w:color w:val="auto"/>
                      <w:kern w:val="0"/>
                      <w:sz w:val="24"/>
                      <w:szCs w:val="24"/>
                      <w:lang w:val="en-US" w:eastAsia="zh-CN" w:bidi="ar-SA"/>
                    </w:rPr>
                  </w:pP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lang w:val="en-US" w:eastAsia="zh-CN" w:bidi="ar-SA"/>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宋体" w:hAnsi="宋体" w:eastAsia="宋体" w:cs="宋体"/>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宋体" w:hAnsi="宋体" w:eastAsia="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8600</w:t>
            </w:r>
            <w:r>
              <w:rPr>
                <w:rFonts w:hint="eastAsia"/>
              </w:rPr>
              <w:t>万平方米；生产车间：</w:t>
            </w:r>
            <w:r>
              <w:rPr>
                <w:rFonts w:hint="eastAsia"/>
                <w:lang w:val="en-US" w:eastAsia="zh-CN"/>
              </w:rPr>
              <w:t>2</w:t>
            </w:r>
            <w:r>
              <w:rPr>
                <w:rFonts w:hint="eastAsia"/>
              </w:rPr>
              <w:t>个，库房：</w:t>
            </w:r>
            <w:r>
              <w:rPr>
                <w:rFonts w:hint="eastAsia"/>
                <w:lang w:val="en-US" w:eastAsia="zh-CN"/>
              </w:rPr>
              <w:t>3</w:t>
            </w:r>
            <w:r>
              <w:rPr>
                <w:rFonts w:hint="eastAsia"/>
              </w:rPr>
              <w:t>个库房  实验中心</w:t>
            </w:r>
            <w:r>
              <w:rPr>
                <w:rFonts w:hint="eastAsia"/>
                <w:lang w:val="en-US" w:eastAsia="zh-CN"/>
              </w:rPr>
              <w:t>0</w:t>
            </w:r>
            <w:r>
              <w:rPr>
                <w:rFonts w:hint="eastAsia"/>
              </w:rPr>
              <w:t>个；</w:t>
            </w:r>
          </w:p>
          <w:p>
            <w:pPr>
              <w:shd w:val="clear" w:color="auto" w:fill="EBF1DE" w:themeFill="accent3" w:themeFillTint="32"/>
              <w:rPr>
                <w:rFonts w:hint="default"/>
                <w:u w:val="single"/>
                <w:lang w:val="en-US"/>
              </w:rPr>
            </w:pPr>
            <w:r>
              <w:rPr>
                <w:rFonts w:hint="eastAsia"/>
              </w:rPr>
              <w:t>主要生产设备有：</w:t>
            </w:r>
            <w:r>
              <w:rPr>
                <w:rFonts w:hint="eastAsia"/>
                <w:u w:val="single"/>
              </w:rPr>
              <w:t xml:space="preserve">  </w:t>
            </w:r>
            <w:r>
              <w:rPr>
                <w:rFonts w:hint="eastAsia"/>
                <w:u w:val="single"/>
                <w:lang w:val="en-US" w:eastAsia="zh-CN"/>
              </w:rPr>
              <w:t>加工中心、裁剪机、折弯机、焊接机等</w:t>
            </w:r>
          </w:p>
          <w:p>
            <w:pPr>
              <w:shd w:val="clear" w:color="auto" w:fill="EBF1DE" w:themeFill="accent3" w:themeFillTint="32"/>
              <w:rPr>
                <w:rFonts w:hint="default"/>
                <w:u w:val="single"/>
                <w:lang w:val="en-US"/>
              </w:rPr>
            </w:pPr>
            <w:r>
              <w:rPr>
                <w:rFonts w:hint="eastAsia"/>
              </w:rPr>
              <w:t>主要环保设备有：</w:t>
            </w:r>
            <w:r>
              <w:rPr>
                <w:rFonts w:hint="eastAsia"/>
                <w:u w:val="single"/>
              </w:rPr>
              <w:t xml:space="preserve">  </w:t>
            </w:r>
            <w:r>
              <w:rPr>
                <w:rFonts w:hint="eastAsia"/>
                <w:u w:val="single"/>
                <w:lang w:val="en-US" w:eastAsia="zh-CN"/>
              </w:rPr>
              <w:t>焊烟净化器、灭火器等</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宋体" w:hAnsi="宋体" w:eastAsia="宋体" w:cs="宋体"/>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宋体" w:hAnsi="宋体" w:eastAsia="宋体" w:cs="宋体"/>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bookmarkStart w:id="34" w:name="_GoBack"/>
            <w:r>
              <w:rPr>
                <w:rFonts w:hint="eastAsia"/>
              </w:rPr>
              <w:t>□</w:t>
            </w:r>
            <w:bookmarkEnd w:id="34"/>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宋体" w:hAnsi="宋体" w:eastAsia="宋体" w:cs="宋体"/>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宋体" w:hAnsi="宋体" w:eastAsia="宋体" w:cs="宋体"/>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rPr>
              <w:t>■</w:t>
            </w:r>
            <w:r>
              <w:rPr>
                <w:rFonts w:hint="eastAsia"/>
              </w:rPr>
              <w:t xml:space="preserve">电工 </w:t>
            </w:r>
            <w:r>
              <w:rPr>
                <w:rFonts w:hint="eastAsia" w:ascii="宋体" w:hAnsi="宋体" w:eastAsia="宋体" w:cs="宋体"/>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宋体" w:hAnsi="宋体" w:eastAsia="宋体" w:cs="宋体"/>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宋体" w:hAnsi="宋体" w:eastAsia="宋体" w:cs="宋体"/>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宋体" w:hAnsi="宋体" w:eastAsia="宋体" w:cs="宋体"/>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宋体" w:hAnsi="宋体" w:eastAsia="宋体" w:cs="宋体"/>
              </w:rPr>
              <w:t>■</w:t>
            </w:r>
            <w:r>
              <w:rPr>
                <w:rFonts w:hint="eastAsia"/>
              </w:rPr>
              <w:t xml:space="preserve">工艺流程图 </w:t>
            </w:r>
            <w:r>
              <w:rPr>
                <w:rFonts w:hint="eastAsia" w:ascii="宋体" w:hAnsi="宋体" w:eastAsia="宋体" w:cs="宋体"/>
              </w:rPr>
              <w:t>■</w:t>
            </w:r>
            <w:r>
              <w:rPr>
                <w:rFonts w:hint="eastAsia"/>
              </w:rPr>
              <w:t xml:space="preserve">作业文件  </w:t>
            </w:r>
            <w:r>
              <w:rPr>
                <w:rFonts w:hint="eastAsia" w:ascii="宋体" w:hAnsi="宋体" w:eastAsia="宋体" w:cs="宋体"/>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 xml:space="preserve">合同约定 </w:t>
            </w:r>
            <w:r>
              <w:rPr>
                <w:rFonts w:hint="eastAsia" w:ascii="宋体" w:hAnsi="宋体" w:eastAsia="宋体" w:cs="宋体"/>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宋体" w:hAnsi="宋体" w:eastAsia="宋体" w:cs="宋体"/>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生活废水排入市政官网</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olor w:val="000000" w:themeColor="text1"/>
                      <w:szCs w:val="22"/>
                      <w:lang w:val="en-US" w:eastAsia="zh-CN"/>
                    </w:rPr>
                    <w:t>产生废气</w:t>
                  </w:r>
                  <w:r>
                    <w:rPr>
                      <w:rFonts w:hint="eastAsia"/>
                      <w:color w:val="000000" w:themeColor="text1"/>
                      <w:szCs w:val="22"/>
                    </w:rPr>
                    <w:t>采用</w:t>
                  </w:r>
                  <w:r>
                    <w:rPr>
                      <w:rFonts w:hint="eastAsia"/>
                      <w:color w:val="000000" w:themeColor="text1"/>
                      <w:szCs w:val="22"/>
                      <w:lang w:val="en-US" w:eastAsia="zh-CN"/>
                    </w:rPr>
                    <w:t>焊烟净化器进行处理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车间设备采用了减震措施，噪声不大，设备有急停按钮，设备旋转部位有护罩</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lang w:eastAsia="zh-CN"/>
                    </w:rPr>
                  </w:pPr>
                  <w:r>
                    <w:rPr>
                      <w:rFonts w:hint="eastAsia"/>
                      <w:lang w:val="en-US" w:eastAsia="zh-CN"/>
                    </w:rPr>
                    <w:t>一般固废：机加工</w:t>
                  </w:r>
                  <w:r>
                    <w:t>产生一定 量的不干胶边角料，</w:t>
                  </w:r>
                </w:p>
                <w:p>
                  <w:pPr>
                    <w:pStyle w:val="2"/>
                    <w:rPr>
                      <w:rFonts w:hint="eastAsia" w:ascii="Times New Roman" w:hAnsi="Times New Roman" w:eastAsia="宋体" w:cs="Times New Roman"/>
                      <w:bCs/>
                      <w:spacing w:val="10"/>
                      <w:kern w:val="2"/>
                      <w:sz w:val="21"/>
                      <w:szCs w:val="24"/>
                      <w:lang w:val="en-US" w:eastAsia="zh-CN" w:bidi="ar-SA"/>
                    </w:rPr>
                  </w:pPr>
                  <w:r>
                    <w:rPr>
                      <w:rFonts w:hint="eastAsia"/>
                      <w:color w:val="auto"/>
                      <w:szCs w:val="22"/>
                      <w:lang w:val="en-US" w:eastAsia="zh-CN"/>
                    </w:rPr>
                    <w:t>危废：</w:t>
                  </w:r>
                  <w:r>
                    <w:rPr>
                      <w:rFonts w:hint="eastAsia"/>
                      <w:color w:val="auto"/>
                      <w:szCs w:val="22"/>
                    </w:rPr>
                    <w:t>生产过程中主要</w:t>
                  </w:r>
                  <w:r>
                    <w:rPr>
                      <w:rFonts w:hint="eastAsia" w:ascii="宋体" w:hAnsi="宋体"/>
                      <w:color w:val="auto"/>
                      <w:szCs w:val="21"/>
                      <w:lang w:val="en-US" w:eastAsia="zh-CN"/>
                    </w:rPr>
                    <w:t>废油桶、废抹布手套</w:t>
                  </w:r>
                  <w:r>
                    <w:rPr>
                      <w:color w:val="auto"/>
                      <w:spacing w:val="0"/>
                      <w:w w:val="100"/>
                      <w:position w:val="0"/>
                      <w:sz w:val="20"/>
                      <w:szCs w:val="20"/>
                    </w:rPr>
                    <w:t>必须交由取得相应危险废物经营许可证的单 位集中处置</w:t>
                  </w:r>
                  <w:r>
                    <w:rPr>
                      <w:rFonts w:hint="eastAsia"/>
                      <w:color w:val="auto"/>
                      <w:spacing w:val="0"/>
                      <w:w w:val="100"/>
                      <w:position w:val="0"/>
                      <w:sz w:val="20"/>
                      <w:szCs w:val="20"/>
                      <w:lang w:eastAsia="zh-CN"/>
                    </w:rPr>
                    <w:t>；</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公司生产车间和办公区域配备了灭火器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宋体" w:hAnsi="宋体" w:eastAsia="宋体" w:cs="宋体"/>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行车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 xml:space="preserve">火灾控制 </w:t>
            </w:r>
            <w:r>
              <w:rPr>
                <w:rFonts w:hint="eastAsia" w:ascii="宋体" w:hAnsi="宋体" w:eastAsia="宋体" w:cs="宋体"/>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宋体" w:hAnsi="宋体" w:eastAsia="宋体" w:cs="宋体"/>
              </w:rPr>
              <w:t>■</w:t>
            </w:r>
            <w:r>
              <w:rPr>
                <w:rFonts w:hint="eastAsia"/>
              </w:rPr>
              <w:t xml:space="preserve">环保设备故障 </w:t>
            </w:r>
            <w:r>
              <w:rPr>
                <w:rFonts w:hint="eastAsia" w:ascii="宋体" w:hAnsi="宋体" w:eastAsia="宋体" w:cs="宋体"/>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应急消防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5-6</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 xml:space="preserve">检测结果不合格 </w:t>
            </w:r>
            <w:r>
              <w:rPr>
                <w:rFonts w:hint="eastAsia" w:ascii="宋体" w:hAnsi="宋体" w:eastAsia="宋体" w:cs="宋体"/>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宋体" w:hAnsi="宋体" w:eastAsia="宋体" w:cs="宋体"/>
              </w:rPr>
              <w:t>■</w:t>
            </w:r>
            <w:r>
              <w:rPr>
                <w:rFonts w:hint="eastAsia"/>
              </w:rPr>
              <w:t xml:space="preserve">内审不符合项   </w:t>
            </w:r>
            <w:r>
              <w:rPr>
                <w:rFonts w:hint="eastAsia" w:ascii="宋体" w:hAnsi="宋体" w:eastAsia="宋体" w:cs="宋体"/>
              </w:rPr>
              <w:t>■</w:t>
            </w:r>
            <w:r>
              <w:rPr>
                <w:rFonts w:hint="eastAsia"/>
              </w:rPr>
              <w:t xml:space="preserve">外审不符合项  </w:t>
            </w:r>
            <w:r>
              <w:rPr>
                <w:rFonts w:hint="eastAsia" w:ascii="宋体" w:hAnsi="宋体" w:eastAsia="宋体" w:cs="宋体"/>
              </w:rPr>
              <w:t>■</w:t>
            </w:r>
            <w:r>
              <w:rPr>
                <w:rFonts w:hint="eastAsia"/>
              </w:rPr>
              <w:t xml:space="preserve">管理评审   </w:t>
            </w:r>
            <w:r>
              <w:rPr>
                <w:rFonts w:hint="eastAsia" w:ascii="宋体" w:hAnsi="宋体" w:eastAsia="宋体" w:cs="宋体"/>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最高管理者制定了文件化的职业健康安全管理体系方针：遵纪守法，重视效益，防治污染，持续发展；以人为本，遵纪守法，预防危害，持续改进。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综合管理部</w:t>
            </w:r>
          </w:p>
          <w:p>
            <w:pPr>
              <w:rPr>
                <w:rFonts w:hint="default" w:eastAsia="宋体"/>
                <w:lang w:val="en-US" w:eastAsia="zh-CN"/>
              </w:rPr>
            </w:pPr>
            <w:r>
              <w:rPr>
                <w:rFonts w:hint="eastAsia"/>
              </w:rPr>
              <w:t>安全的主管部门是</w:t>
            </w:r>
            <w:r>
              <w:rPr>
                <w:rFonts w:hint="eastAsia"/>
                <w:lang w:val="en-US" w:eastAsia="zh-CN"/>
              </w:rPr>
              <w:t>应急管理局</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员工代表是王美霞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来自当地安全部门的监察</w:t>
                  </w:r>
                </w:p>
              </w:tc>
              <w:tc>
                <w:tcPr>
                  <w:tcW w:w="396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合规合法经营</w:t>
                  </w:r>
                </w:p>
              </w:tc>
              <w:tc>
                <w:tcPr>
                  <w:tcW w:w="1717"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加强员工防火意识</w:t>
                  </w:r>
                </w:p>
              </w:tc>
              <w:tc>
                <w:tcPr>
                  <w:tcW w:w="1717"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p>
              </w:tc>
              <w:tc>
                <w:tcPr>
                  <w:tcW w:w="3965" w:type="dxa"/>
                  <w:vAlign w:val="top"/>
                </w:tcPr>
                <w:p>
                  <w:pPr>
                    <w:rPr>
                      <w:rFonts w:hint="default" w:ascii="Times New Roman" w:hAnsi="Times New Roman" w:eastAsia="宋体" w:cs="Times New Roman"/>
                      <w:lang w:val="en-US" w:eastAsia="zh-CN"/>
                    </w:rPr>
                  </w:pPr>
                </w:p>
              </w:tc>
              <w:tc>
                <w:tcPr>
                  <w:tcW w:w="1717" w:type="dxa"/>
                  <w:vAlign w:val="top"/>
                </w:tcPr>
                <w:p>
                  <w:pP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olor w:val="000000"/>
                      <w:szCs w:val="21"/>
                    </w:rPr>
                    <w:t>杜绝重伤、死亡事件；重伤、死亡事件为零</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pStyle w:val="2"/>
                    <w:rPr>
                      <w:rFonts w:hint="default"/>
                      <w:lang w:val="en-US" w:eastAsia="zh-CN"/>
                    </w:rPr>
                  </w:pPr>
                  <w:r>
                    <w:rPr>
                      <w:rFonts w:hint="eastAsia"/>
                      <w:lang w:val="en-US" w:eastAsia="zh-CN"/>
                    </w:rPr>
                    <w:t>配置安全防护设施，要求员工佩戴安全防护用具</w:t>
                  </w:r>
                </w:p>
              </w:tc>
              <w:tc>
                <w:tcPr>
                  <w:tcW w:w="1350" w:type="dxa"/>
                  <w:shd w:val="clear" w:color="auto" w:fill="auto"/>
                  <w:vAlign w:val="center"/>
                </w:tcPr>
                <w:p>
                  <w:pPr>
                    <w:rPr>
                      <w:rFonts w:hint="default"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olor w:val="000000"/>
                      <w:szCs w:val="21"/>
                    </w:rPr>
                    <w:t>杜绝火灾爆炸事件；火灾、爆炸事件为零</w:t>
                  </w:r>
                </w:p>
              </w:tc>
              <w:tc>
                <w:tcPr>
                  <w:tcW w:w="3136" w:type="dxa"/>
                  <w:shd w:val="clear" w:color="auto" w:fill="auto"/>
                  <w:vAlign w:val="center"/>
                </w:tcPr>
                <w:p>
                  <w:pPr>
                    <w:rPr>
                      <w:rFonts w:hint="eastAsia"/>
                      <w:lang w:val="en-US" w:eastAsia="zh-CN"/>
                    </w:rPr>
                  </w:pPr>
                  <w:r>
                    <w:rPr>
                      <w:rFonts w:hint="eastAsia"/>
                      <w:lang w:val="en-US" w:eastAsia="zh-CN"/>
                    </w:rPr>
                    <w:t>加强员工防火意识</w:t>
                  </w:r>
                </w:p>
                <w:p>
                  <w:pPr>
                    <w:pStyle w:val="2"/>
                    <w:rPr>
                      <w:rFonts w:hint="default"/>
                      <w:lang w:val="en-US"/>
                    </w:rPr>
                  </w:pPr>
                  <w:r>
                    <w:rPr>
                      <w:rFonts w:hint="eastAsia" w:ascii="Times New Roman" w:hAnsi="Times New Roman" w:eastAsia="宋体" w:cs="Times New Roman"/>
                      <w:lang w:val="en-US" w:eastAsia="zh-CN"/>
                    </w:rPr>
                    <w:t>加强消防设施检查</w:t>
                  </w:r>
                </w:p>
              </w:tc>
              <w:tc>
                <w:tcPr>
                  <w:tcW w:w="1350" w:type="dxa"/>
                  <w:shd w:val="clear" w:color="auto" w:fill="auto"/>
                  <w:vAlign w:val="center"/>
                </w:tcPr>
                <w:p>
                  <w:pPr>
                    <w:rPr>
                      <w:rFonts w:ascii="宋体" w:hAnsi="宋体"/>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olor w:val="000000"/>
                      <w:szCs w:val="21"/>
                    </w:rPr>
                    <w:t>杜绝机械伤害、触电事故。机械伤害、触电事故为零</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rPr>
                      <w:rFonts w:ascii="宋体" w:hAnsi="宋体"/>
                    </w:rPr>
                  </w:pPr>
                  <w:r>
                    <w:rPr>
                      <w:rFonts w:hint="eastAsia"/>
                      <w:lang w:val="en-US" w:eastAsia="zh-CN"/>
                    </w:rPr>
                    <w:t>配置安全防护设施，要求员工佩戴安全防护用具</w:t>
                  </w:r>
                </w:p>
              </w:tc>
              <w:tc>
                <w:tcPr>
                  <w:tcW w:w="1350" w:type="dxa"/>
                  <w:shd w:val="clear" w:color="auto" w:fill="auto"/>
                  <w:vAlign w:val="center"/>
                </w:tcPr>
                <w:p>
                  <w:pPr>
                    <w:rPr>
                      <w:rFonts w:ascii="宋体" w:hAnsi="宋体"/>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w:char="00FE"/>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w:char="00FE"/>
            </w:r>
            <w:r>
              <w:rPr>
                <w:rFonts w:hint="eastAsia"/>
              </w:rPr>
              <w:t>人力资源</w:t>
            </w:r>
            <w:r>
              <w:rPr>
                <w:rFonts w:hint="eastAsia" w:ascii="Wingdings" w:hAnsi="Wingdings"/>
                <w:lang w:eastAsia="zh-CN"/>
              </w:rPr>
              <w:t>□</w:t>
            </w:r>
            <w:r>
              <w:rPr>
                <w:rFonts w:hint="eastAsia"/>
              </w:rPr>
              <w:t>自然资源</w:t>
            </w:r>
            <w:r>
              <w:rPr>
                <w:rFonts w:hint="eastAsia" w:ascii="Wingdings" w:hAnsi="Wingdings"/>
              </w:rPr>
              <w:sym w:font="Wingdings" w:char="00FE"/>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8600</w:t>
            </w:r>
            <w:r>
              <w:rPr>
                <w:rFonts w:hint="eastAsia" w:ascii="Times New Roman" w:hAnsi="Times New Roman" w:eastAsia="宋体" w:cs="Times New Roman"/>
              </w:rPr>
              <w:t>万平方米；生产车间：</w:t>
            </w:r>
            <w:r>
              <w:rPr>
                <w:rFonts w:hint="eastAsia" w:ascii="Times New Roman" w:hAnsi="Times New Roman" w:eastAsia="宋体" w:cs="Times New Roman"/>
                <w:lang w:val="en-US" w:eastAsia="zh-CN"/>
              </w:rPr>
              <w:t>2</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3</w:t>
            </w:r>
            <w:r>
              <w:rPr>
                <w:rFonts w:hint="eastAsia" w:ascii="Times New Roman" w:hAnsi="Times New Roman" w:eastAsia="宋体" w:cs="Times New Roman"/>
              </w:rPr>
              <w:t>个库房  实验中心</w:t>
            </w:r>
            <w:r>
              <w:rPr>
                <w:rFonts w:hint="eastAsia" w:ascii="Times New Roman" w:hAnsi="Times New Roman" w:eastAsia="宋体" w:cs="Times New Roman"/>
                <w:lang w:val="en-US" w:eastAsia="zh-CN"/>
              </w:rPr>
              <w:t>0</w:t>
            </w:r>
            <w:r>
              <w:rPr>
                <w:rFonts w:hint="eastAsia" w:ascii="Times New Roman" w:hAnsi="Times New Roman" w:eastAsia="宋体" w:cs="Times New Roman"/>
              </w:rPr>
              <w:t>个；</w:t>
            </w:r>
          </w:p>
          <w:p>
            <w:pPr>
              <w:rPr>
                <w:rFonts w:hint="default" w:ascii="Times New Roman" w:hAnsi="Times New Roman" w:eastAsia="宋体" w:cs="Times New Roman"/>
                <w:lang w:val="en-US"/>
              </w:rPr>
            </w:pPr>
            <w:r>
              <w:rPr>
                <w:rFonts w:hint="eastAsia" w:ascii="Times New Roman" w:hAnsi="Times New Roman" w:eastAsia="宋体" w:cs="Times New Roman"/>
              </w:rPr>
              <w:t xml:space="preserve">主要生产设备有：  </w:t>
            </w:r>
            <w:r>
              <w:rPr>
                <w:rFonts w:hint="eastAsia" w:ascii="Times New Roman" w:hAnsi="Times New Roman" w:eastAsia="宋体" w:cs="Times New Roman"/>
                <w:u w:val="single"/>
                <w:lang w:val="en-US" w:eastAsia="zh-CN"/>
              </w:rPr>
              <w:t>加工中心、裁剪机、折弯机、焊接机等</w:t>
            </w:r>
          </w:p>
          <w:p>
            <w:r>
              <w:rPr>
                <w:rFonts w:hint="eastAsia"/>
              </w:rPr>
              <w:t>主要</w:t>
            </w:r>
            <w:r>
              <w:rPr>
                <w:rFonts w:hint="eastAsia"/>
                <w:lang w:val="en-US" w:eastAsia="zh-CN"/>
              </w:rPr>
              <w:t>安全</w:t>
            </w:r>
            <w:r>
              <w:rPr>
                <w:rFonts w:hint="eastAsia"/>
              </w:rPr>
              <w:t>设备有：</w:t>
            </w:r>
            <w:r>
              <w:rPr>
                <w:rFonts w:hint="eastAsia"/>
                <w:u w:val="single"/>
              </w:rPr>
              <w:t xml:space="preserve">  </w:t>
            </w:r>
            <w:r>
              <w:rPr>
                <w:rFonts w:hint="eastAsia"/>
                <w:u w:val="single"/>
                <w:lang w:val="en-US" w:eastAsia="zh-CN"/>
              </w:rPr>
              <w:t>焊烟净化器、灭火器等</w:t>
            </w:r>
          </w:p>
          <w:p>
            <w:r>
              <w:rPr>
                <w:rFonts w:hint="eastAsia" w:ascii="Wingdings" w:hAnsi="Wingdings"/>
              </w:rPr>
              <w:sym w:font="Wingdings" w:char="00FE"/>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rPr>
              <w:sym w:font="Wingdings" w:char="00FE"/>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rPr>
              <w:sym w:font="Wingdings" w:char="00FE"/>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rPr>
              <w:sym w:font="Wingdings" w:char="00FE"/>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w:char="00FE"/>
            </w:r>
            <w:r>
              <w:rPr>
                <w:rFonts w:hint="eastAsia"/>
              </w:rPr>
              <w:t>招聘</w:t>
            </w:r>
            <w:r>
              <w:rPr>
                <w:rFonts w:hint="eastAsia" w:ascii="Wingdings" w:hAnsi="Wingdings"/>
              </w:rPr>
              <w:sym w:font="Wingdings" w:char="00FE"/>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w:char="00FE"/>
            </w:r>
            <w:r>
              <w:rPr>
                <w:rFonts w:hint="eastAsia"/>
              </w:rPr>
              <w:t>电工</w:t>
            </w:r>
            <w:r>
              <w:rPr>
                <w:rFonts w:hint="eastAsia" w:ascii="Wingdings" w:hAnsi="Wingdings"/>
              </w:rPr>
              <w:sym w:font="Wingdings" w:char="00FE"/>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rPr>
              <w:sym w:font="Wingdings" w:char="00FE"/>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rPr>
              <w:sym w:font="Wingdings" w:char="00FE"/>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rPr>
              <w:sym w:font="Wingdings" w:char="00FE"/>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lang w:eastAsia="zh-CN"/>
              </w:rPr>
              <w:t>□</w:t>
            </w:r>
            <w:r>
              <w:rPr>
                <w:rFonts w:hint="eastAsia"/>
              </w:rPr>
              <w:t>标语</w:t>
            </w:r>
            <w:r>
              <w:rPr>
                <w:rFonts w:hint="eastAsia" w:ascii="Wingdings" w:hAnsi="Wingdings"/>
              </w:rPr>
              <w:sym w:font="Wingdings" w:char="00FE"/>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rPr>
              <w:sym w:font="Wingdings" w:char="00FE"/>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w:char="00FE"/>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rPr>
              <w:sym w:font="Wingdings" w:char="00FE"/>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w:char="00FE"/>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rPr>
              <w:sym w:font="Wingdings" w:char="00FE"/>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rPr>
              <w:sym w:font="Wingdings" w:char="00FE"/>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w:char="00FE"/>
            </w:r>
            <w:r>
              <w:rPr>
                <w:rFonts w:hint="eastAsia"/>
              </w:rPr>
              <w:t>应急预案</w:t>
            </w:r>
            <w:r>
              <w:rPr>
                <w:rFonts w:hint="eastAsia" w:ascii="Wingdings" w:hAnsi="Wingdings"/>
                <w:lang w:eastAsia="zh-CN"/>
              </w:rPr>
              <w:t>□</w:t>
            </w:r>
            <w:r>
              <w:rPr>
                <w:rFonts w:hint="eastAsia"/>
              </w:rPr>
              <w:t>MSDS</w:t>
            </w:r>
            <w:r>
              <w:rPr>
                <w:rFonts w:hint="eastAsia" w:ascii="Wingdings" w:hAnsi="Wingdings"/>
              </w:rPr>
              <w:sym w:font="Wingdings" w:char="00FE"/>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w:char="00FE"/>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rPr>
              <w:sym w:font="Wingdings" w:char="00FE"/>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rPr>
              <w:sym w:font="Wingdings" w:char="00FE"/>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w:char="00FE"/>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rPr>
              <w:sym w:font="Wingdings" w:char="00FE"/>
            </w:r>
            <w:r>
              <w:rPr>
                <w:rFonts w:hint="eastAsia"/>
              </w:rPr>
              <w:t>厂区和车间内布局</w:t>
            </w:r>
            <w:r>
              <w:rPr>
                <w:rFonts w:hint="eastAsia" w:ascii="Wingdings" w:hAnsi="Wingdings"/>
              </w:rPr>
              <w:sym w:font="Wingdings" w:char="00FE"/>
            </w:r>
            <w:r>
              <w:rPr>
                <w:rFonts w:hint="eastAsia"/>
              </w:rPr>
              <w:t>设备设施</w:t>
            </w:r>
            <w:r>
              <w:rPr>
                <w:rFonts w:hint="eastAsia" w:ascii="Wingdings" w:hAnsi="Wingdings"/>
                <w:lang w:eastAsia="zh-CN"/>
              </w:rPr>
              <w:t>□</w:t>
            </w:r>
            <w:r>
              <w:rPr>
                <w:rFonts w:hint="eastAsia"/>
              </w:rPr>
              <w:t>周边危险源</w:t>
            </w:r>
            <w:r>
              <w:rPr>
                <w:rFonts w:hint="eastAsia" w:ascii="Wingdings" w:hAnsi="Wingdings"/>
              </w:rPr>
              <w:sym w:font="Wingdings" w:char="00FE"/>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w:char="00FE"/>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rPr>
              <w:sym w:font="Wingdings" w:char="00FE"/>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日进行了</w:t>
            </w:r>
            <w:r>
              <w:rPr>
                <w:rFonts w:hint="eastAsia"/>
                <w:lang w:val="en-US" w:eastAsia="zh-CN"/>
              </w:rPr>
              <w:t>消防火灾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sym w:font="Wingdings" w:char="00FE"/>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w:char="00FE"/>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sym w:font="Wingdings" w:char="00FE"/>
            </w:r>
            <w:r>
              <w:rPr>
                <w:rFonts w:hint="eastAsia"/>
              </w:rPr>
              <w:t>入职</w:t>
            </w:r>
            <w:r>
              <w:rPr>
                <w:rFonts w:hint="eastAsia" w:ascii="Wingdings" w:hAnsi="Wingdings"/>
                <w:lang w:eastAsia="zh-CN"/>
              </w:rPr>
              <w:t>□</w:t>
            </w:r>
            <w:r>
              <w:rPr>
                <w:rFonts w:hint="eastAsia"/>
              </w:rPr>
              <w:t>离职</w:t>
            </w:r>
            <w:r>
              <w:rPr>
                <w:rFonts w:hint="eastAsia" w:ascii="Wingdings" w:hAnsi="Wingdings"/>
              </w:rPr>
              <w:sym w:font="Wingdings" w:char="00FE"/>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w:char="00FE"/>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5-6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w:char="00FE"/>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sym w:font="Wingdings" w:char="00FE"/>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w:char="00FE"/>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rPr>
              <w:sym w:font="Wingdings" w:char="00FE"/>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AC6D1B"/>
    <w:rsid w:val="090C6303"/>
    <w:rsid w:val="0B594619"/>
    <w:rsid w:val="14DB0F82"/>
    <w:rsid w:val="280120D9"/>
    <w:rsid w:val="3698437A"/>
    <w:rsid w:val="4126423D"/>
    <w:rsid w:val="475E7ACE"/>
    <w:rsid w:val="4A6F26EF"/>
    <w:rsid w:val="4A895806"/>
    <w:rsid w:val="4A9C3A23"/>
    <w:rsid w:val="4E6E7895"/>
    <w:rsid w:val="59173F62"/>
    <w:rsid w:val="5A4349D9"/>
    <w:rsid w:val="5B935530"/>
    <w:rsid w:val="632C5BA2"/>
    <w:rsid w:val="635E3DE0"/>
    <w:rsid w:val="64D256B8"/>
    <w:rsid w:val="70F43F68"/>
    <w:rsid w:val="73124B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15184</Words>
  <Characters>16077</Characters>
  <Lines>150</Lines>
  <Paragraphs>42</Paragraphs>
  <TotalTime>1</TotalTime>
  <ScaleCrop>false</ScaleCrop>
  <LinksUpToDate>false</LinksUpToDate>
  <CharactersWithSpaces>16969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2021-09-27T15:50:10Z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