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452"/>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西诺控股集团有限公司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浙江省台州市黄岩区新前街道西范村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办公地址"/>
            <w:bookmarkStart w:id="3" w:name="生产地址"/>
            <w:r>
              <w:rPr>
                <w:rFonts w:asciiTheme="minorEastAsia" w:hAnsiTheme="minorEastAsia" w:eastAsiaTheme="minorEastAsia"/>
                <w:sz w:val="20"/>
              </w:rPr>
              <w:t>浙江台州新前街道新江路369号</w:t>
            </w:r>
            <w:bookmarkEnd w:id="2"/>
            <w:bookmarkEnd w:id="3"/>
            <w:r>
              <w:rPr>
                <w:rFonts w:hint="eastAsia" w:asciiTheme="minorEastAsia" w:hAnsiTheme="minorEastAsia" w:eastAsiaTheme="minorEastAsia"/>
                <w:sz w:val="20"/>
                <w:lang w:val="en-US" w:eastAsia="zh-CN"/>
              </w:rPr>
              <w:t>/</w:t>
            </w:r>
            <w:r>
              <w:rPr>
                <w:rFonts w:hint="eastAsia" w:ascii="宋体" w:hAnsi="宋体" w:eastAsia="宋体"/>
                <w:sz w:val="20"/>
                <w:lang w:val="en-US" w:eastAsia="zh-CN"/>
              </w:rPr>
              <w:t>浙江省台州市黄岩区新前街道爱宾路156号。</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4" w:name="合同编号"/>
            <w:r>
              <w:rPr>
                <w:sz w:val="21"/>
                <w:szCs w:val="21"/>
              </w:rPr>
              <w:t>0978-2021-EnMs</w:t>
            </w:r>
            <w:bookmarkEnd w:id="4"/>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5" w:name="Q勾选"/>
            <w:r>
              <w:rPr>
                <w:rFonts w:hint="eastAsia"/>
                <w:sz w:val="21"/>
                <w:szCs w:val="21"/>
              </w:rPr>
              <w:t>□</w:t>
            </w:r>
            <w:bookmarkEnd w:id="5"/>
            <w:r>
              <w:rPr>
                <w:spacing w:val="-2"/>
                <w:sz w:val="21"/>
                <w:szCs w:val="21"/>
              </w:rPr>
              <w:t>QMS</w:t>
            </w:r>
            <w:bookmarkStart w:id="6" w:name="QJ勾选"/>
            <w:r>
              <w:rPr>
                <w:rFonts w:hint="eastAsia"/>
                <w:sz w:val="21"/>
                <w:szCs w:val="21"/>
              </w:rPr>
              <w:t>□</w:t>
            </w:r>
            <w:bookmarkEnd w:id="6"/>
            <w:r>
              <w:rPr>
                <w:rFonts w:hint="eastAsia"/>
                <w:sz w:val="21"/>
                <w:szCs w:val="21"/>
              </w:rPr>
              <w:t>5</w:t>
            </w:r>
            <w:r>
              <w:rPr>
                <w:sz w:val="21"/>
                <w:szCs w:val="21"/>
              </w:rPr>
              <w:t>0430</w:t>
            </w:r>
            <w:bookmarkStart w:id="7" w:name="E勾选"/>
            <w:r>
              <w:rPr>
                <w:rFonts w:hint="eastAsia"/>
                <w:sz w:val="21"/>
                <w:szCs w:val="21"/>
              </w:rPr>
              <w:t>□</w:t>
            </w:r>
            <w:bookmarkEnd w:id="7"/>
            <w:r>
              <w:rPr>
                <w:spacing w:val="-2"/>
                <w:sz w:val="21"/>
                <w:szCs w:val="21"/>
              </w:rPr>
              <w:t>EMS</w:t>
            </w:r>
            <w:bookmarkStart w:id="8" w:name="S勾选"/>
            <w:r>
              <w:rPr>
                <w:rFonts w:hint="eastAsia"/>
                <w:sz w:val="21"/>
                <w:szCs w:val="21"/>
              </w:rPr>
              <w:t>□</w:t>
            </w:r>
            <w:bookmarkEnd w:id="8"/>
            <w:r>
              <w:rPr>
                <w:spacing w:val="-2"/>
                <w:sz w:val="21"/>
                <w:szCs w:val="21"/>
              </w:rPr>
              <w:t xml:space="preserve">OHSMS </w:t>
            </w:r>
          </w:p>
          <w:p>
            <w:pPr>
              <w:rPr>
                <w:sz w:val="21"/>
                <w:szCs w:val="21"/>
              </w:rPr>
            </w:pPr>
            <w:bookmarkStart w:id="9" w:name="F勾选"/>
            <w:r>
              <w:rPr>
                <w:rFonts w:hint="eastAsia"/>
                <w:sz w:val="21"/>
                <w:szCs w:val="21"/>
              </w:rPr>
              <w:t>□</w:t>
            </w:r>
            <w:bookmarkEnd w:id="9"/>
            <w:r>
              <w:rPr>
                <w:rFonts w:hint="eastAsia"/>
                <w:spacing w:val="-2"/>
                <w:sz w:val="21"/>
                <w:szCs w:val="21"/>
              </w:rPr>
              <w:t>FS</w:t>
            </w:r>
            <w:r>
              <w:rPr>
                <w:spacing w:val="-2"/>
                <w:sz w:val="21"/>
                <w:szCs w:val="21"/>
              </w:rPr>
              <w:t xml:space="preserve">MS </w:t>
            </w:r>
            <w:bookmarkStart w:id="10" w:name="H勾选"/>
            <w:r>
              <w:rPr>
                <w:rFonts w:hint="eastAsia"/>
                <w:sz w:val="21"/>
                <w:szCs w:val="21"/>
              </w:rPr>
              <w:t>□</w:t>
            </w:r>
            <w:bookmarkEnd w:id="10"/>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林娅丹</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0576-81106988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371225726@qq.com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林娅丹</w:t>
            </w:r>
            <w:bookmarkEnd w:id="1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6" w:name="审核类型"/>
            <w:r>
              <w:rPr>
                <w:rFonts w:ascii="宋体" w:hAnsi="宋体"/>
                <w:b/>
                <w:sz w:val="21"/>
                <w:szCs w:val="21"/>
              </w:rPr>
              <w:t>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8" w:name="审核范围"/>
            <w:r>
              <w:t>注塑机及模具的生产所涉及的相关能源管理活动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2.7</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hint="eastAsia"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hint="eastAsia"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b/>
                <w:sz w:val="21"/>
                <w:szCs w:val="21"/>
              </w:rPr>
            </w:pPr>
            <w:r>
              <w:rPr>
                <w:rFonts w:hint="eastAsia" w:ascii="宋体" w:hAnsi="宋体"/>
                <w:b/>
                <w:sz w:val="21"/>
                <w:szCs w:val="21"/>
                <w:lang w:eastAsia="zh-CN"/>
              </w:rPr>
              <w:t>☑</w:t>
            </w:r>
            <w:r>
              <w:rPr>
                <w:rFonts w:hint="default" w:ascii="宋体" w:hAnsi="宋体"/>
                <w:b/>
                <w:sz w:val="21"/>
                <w:szCs w:val="21"/>
              </w:rPr>
              <w:fldChar w:fldCharType="begin"/>
            </w:r>
            <w:r>
              <w:rPr>
                <w:rFonts w:hint="default" w:ascii="宋体" w:hAnsi="宋体"/>
                <w:b/>
                <w:sz w:val="21"/>
                <w:szCs w:val="21"/>
              </w:rPr>
              <w:instrText xml:space="preserve"> HYPERLINK "https://www.so.com/link?m=bRQFQaK/eZbtSqDSNp8cCGRw4DkKW1S2UC3JHFMbA0O8wJDbP6Mh0CVKNZmhkAgF9/7DSRH6W89FMDvyxeZnuJLCQ5Ps+Z7xrHGxLelJ7kfeO2GNnsbeLV5Szu+Ta2jccjBn0KeAwg+O2cdlx2Jdb/lhkrtTumInDPMsZevErYDA3UGXlai0C6/l0gS0bq2Lcf801sl0Yr/RafekBn6zgEYrmQYyLc3sVW3Fifg7oVy2idWMt" \t "https://www.so.com/_blank" </w:instrText>
            </w:r>
            <w:r>
              <w:rPr>
                <w:rFonts w:hint="default" w:ascii="宋体" w:hAnsi="宋体"/>
                <w:b/>
                <w:sz w:val="21"/>
                <w:szCs w:val="21"/>
              </w:rPr>
              <w:fldChar w:fldCharType="separate"/>
            </w:r>
            <w:r>
              <w:rPr>
                <w:rFonts w:hint="default" w:ascii="宋体" w:hAnsi="宋体"/>
                <w:b/>
                <w:sz w:val="21"/>
                <w:szCs w:val="21"/>
              </w:rPr>
              <w:t>RB</w:t>
            </w:r>
            <w:r>
              <w:rPr>
                <w:rFonts w:hint="eastAsia" w:ascii="宋体" w:hAnsi="宋体"/>
                <w:b/>
                <w:sz w:val="21"/>
                <w:szCs w:val="21"/>
                <w:lang w:val="en-US" w:eastAsia="zh-CN"/>
              </w:rPr>
              <w:t>/</w:t>
            </w:r>
            <w:r>
              <w:rPr>
                <w:rFonts w:hint="default" w:ascii="宋体" w:hAnsi="宋体"/>
                <w:b/>
                <w:sz w:val="21"/>
                <w:szCs w:val="21"/>
              </w:rPr>
              <w:t>T 119-2015 能源管理体系</w:t>
            </w:r>
            <w:r>
              <w:rPr>
                <w:rFonts w:hint="eastAsia" w:ascii="宋体" w:hAnsi="宋体"/>
                <w:b/>
                <w:sz w:val="21"/>
                <w:szCs w:val="21"/>
                <w:lang w:val="en-US" w:eastAsia="zh-CN"/>
              </w:rPr>
              <w:t>-</w:t>
            </w:r>
            <w:r>
              <w:rPr>
                <w:rFonts w:hint="default" w:ascii="宋体" w:hAnsi="宋体"/>
                <w:b/>
                <w:sz w:val="21"/>
                <w:szCs w:val="21"/>
              </w:rPr>
              <w:t>机械制造企业认证要求</w:t>
            </w:r>
            <w:r>
              <w:rPr>
                <w:rFonts w:hint="default" w:ascii="宋体" w:hAnsi="宋体"/>
                <w:b/>
                <w:sz w:val="21"/>
                <w:szCs w:val="21"/>
              </w:rPr>
              <w:fldChar w:fldCharType="end"/>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4" w:name="审核日期"/>
            <w:r>
              <w:rPr>
                <w:rFonts w:hint="eastAsia"/>
                <w:b/>
                <w:sz w:val="21"/>
                <w:szCs w:val="21"/>
              </w:rPr>
              <w:t>2021年09月26日 上午至2021年09月26日 下午</w:t>
            </w:r>
            <w:bookmarkEnd w:id="24"/>
            <w:r>
              <w:rPr>
                <w:rFonts w:hint="eastAsia"/>
                <w:b/>
                <w:sz w:val="21"/>
                <w:szCs w:val="21"/>
              </w:rPr>
              <w:t>，共</w:t>
            </w:r>
            <w:bookmarkStart w:id="25" w:name="审核天数"/>
            <w:r>
              <w:rPr>
                <w:rFonts w:hint="eastAsia"/>
                <w:b/>
                <w:sz w:val="21"/>
                <w:szCs w:val="21"/>
              </w:rPr>
              <w:t>1.0</w:t>
            </w:r>
            <w:bookmarkEnd w:id="25"/>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远程审核于2021年09月26日 上午至2021年09月26日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2021-N1EnMS-2072033</w:t>
            </w:r>
          </w:p>
        </w:tc>
        <w:tc>
          <w:tcPr>
            <w:tcW w:w="1029" w:type="dxa"/>
            <w:gridSpan w:val="3"/>
            <w:vAlign w:val="center"/>
          </w:tcPr>
          <w:p>
            <w:pPr>
              <w:jc w:val="center"/>
              <w:rPr>
                <w:sz w:val="18"/>
                <w:szCs w:val="18"/>
              </w:rPr>
            </w:pPr>
          </w:p>
        </w:tc>
        <w:tc>
          <w:tcPr>
            <w:tcW w:w="868"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3"/>
            <w:vAlign w:val="center"/>
          </w:tcPr>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6" w:name="总组长Add1"/>
            <w:r>
              <w:rPr>
                <w:sz w:val="21"/>
                <w:szCs w:val="21"/>
              </w:rPr>
              <w:t>周涛</w:t>
            </w:r>
            <w:bookmarkEnd w:id="26"/>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2021.9.25</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2021.9.26</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2021.9.26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default"/>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2021.9.26</w:t>
            </w:r>
          </w:p>
        </w:tc>
        <w:tc>
          <w:tcPr>
            <w:tcW w:w="1389" w:type="dxa"/>
            <w:vAlign w:val="center"/>
          </w:tcPr>
          <w:p>
            <w:pPr>
              <w:snapToGrid w:val="0"/>
              <w:spacing w:line="280" w:lineRule="exact"/>
              <w:jc w:val="left"/>
              <w:rPr>
                <w:b/>
                <w:sz w:val="20"/>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ind w:firstLine="402" w:firstLineChars="200"/>
              <w:jc w:val="left"/>
              <w:rPr>
                <w:rFonts w:hint="eastAsia"/>
                <w:b/>
                <w:sz w:val="20"/>
                <w:lang w:val="en-US"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2021.9.26</w:t>
            </w:r>
          </w:p>
        </w:tc>
        <w:tc>
          <w:tcPr>
            <w:tcW w:w="1389" w:type="dxa"/>
            <w:vAlign w:val="center"/>
          </w:tcPr>
          <w:p>
            <w:pPr>
              <w:snapToGrid w:val="0"/>
              <w:spacing w:line="280" w:lineRule="exact"/>
              <w:jc w:val="left"/>
              <w:rPr>
                <w:b/>
                <w:sz w:val="20"/>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2021.9.26</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2021.9.26</w:t>
            </w:r>
          </w:p>
        </w:tc>
        <w:tc>
          <w:tcPr>
            <w:tcW w:w="1389" w:type="dxa"/>
            <w:vAlign w:val="center"/>
          </w:tcPr>
          <w:p>
            <w:pPr>
              <w:snapToGrid w:val="0"/>
              <w:spacing w:line="280" w:lineRule="exact"/>
              <w:jc w:val="left"/>
              <w:rPr>
                <w:b/>
                <w:sz w:val="20"/>
              </w:rPr>
            </w:pPr>
            <w:r>
              <w:rPr>
                <w:rFonts w:hint="eastAsia"/>
                <w:b/>
                <w:sz w:val="20"/>
                <w:lang w:val="en-US" w:eastAsia="zh-CN"/>
              </w:rPr>
              <w:t>15:00-16:30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18"/>
                <w:szCs w:val="18"/>
                <w:lang w:val="en-US" w:eastAsia="zh-CN"/>
              </w:rPr>
              <w:t>2021.9.26</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18"/>
                <w:szCs w:val="18"/>
                <w:lang w:val="en-US" w:eastAsia="zh-CN"/>
              </w:rPr>
              <w:t>2021.9.26</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18"/>
                <w:szCs w:val="18"/>
                <w:lang w:val="en-US" w:eastAsia="zh-CN"/>
              </w:rPr>
              <w:t>2021.9.26</w:t>
            </w: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 xml:space="preserve">   AB</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single" w:color="auto" w:sz="4" w:space="1"/>
      </w:pBdr>
      <w:spacing w:line="320" w:lineRule="exact"/>
      <w:ind w:firstLine="756" w:firstLineChars="400"/>
      <w:jc w:val="left"/>
    </w:pPr>
    <w:r>
      <w:rPr>
        <w:rStyle w:val="14"/>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8D5BCE"/>
    <w:rsid w:val="3F896E3C"/>
    <w:rsid w:val="7E975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2021-10-08T04:15:05Z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