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0123-2019-2021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389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周立东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量过程监视统计记录》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日       审核员： 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605790" cy="306705"/>
            <wp:effectExtent l="0" t="0" r="3810" b="10795"/>
            <wp:docPr id="6" name="图片 6" descr="682796b1346771895c28000a12ec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2796b1346771895c28000a12ecab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0533" t="54929" r="43995" b="3781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419D4"/>
    <w:rsid w:val="474A3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2021-09-23T02:46:45Z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24E870E0058C49DF990383DBC5D09535</vt:lpwstr>
  </property>
</Properties>
</file>