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0988-2021-Q</w:t>
      </w:r>
      <w:bookmarkEnd w:id="0"/>
    </w:p>
    <w:p>
      <w:pPr>
        <w:snapToGrid w:val="0"/>
        <w:spacing w:line="0" w:lineRule="atLeast"/>
        <w:jc w:val="center"/>
        <w:rPr>
          <w:rFonts w:hint="eastAsia"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 w:eastAsia="隶书"/>
                <w:b/>
                <w:color w:val="000000" w:themeColor="text1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2"/>
                <w:szCs w:val="22"/>
                <w:lang w:val="en-US" w:eastAsia="zh-CN" w:bidi="ar-SA"/>
              </w:rPr>
              <w:t>受审核方</w:t>
            </w:r>
            <w:r>
              <w:rPr>
                <w:rFonts w:hint="eastAsia" w:cs="Times New Roman"/>
                <w:kern w:val="2"/>
                <w:sz w:val="22"/>
                <w:szCs w:val="22"/>
                <w:lang w:val="en-US" w:eastAsia="zh-CN" w:bidi="ar-SA"/>
              </w:rPr>
              <w:t>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1" w:name="组织名称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成都荣尚云华科技有限责任公司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</w:pPr>
            <w:bookmarkStart w:id="2" w:name="总组长"/>
            <w:r>
              <w:rPr>
                <w:rFonts w:hint="eastAsia" w:eastAsia="隶书"/>
                <w:b/>
                <w:color w:val="000000" w:themeColor="text1"/>
                <w:sz w:val="22"/>
                <w:szCs w:val="22"/>
                <w:vertAlign w:val="baseline"/>
              </w:rPr>
              <w:t>李林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b/>
                <w:bCs/>
                <w:color w:val="000000" w:themeColor="text1"/>
                <w:sz w:val="21"/>
                <w:szCs w:val="21"/>
                <w:u w:val="single"/>
              </w:rPr>
              <w:t>0988-2021-Q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GB" w:eastAsia="zh-CN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4" w:name="机构代码"/>
            <w:r>
              <w:rPr>
                <w:rFonts w:hint="eastAsia"/>
                <w:sz w:val="22"/>
                <w:szCs w:val="22"/>
                <w:lang w:val="en-US" w:eastAsia="zh-CN"/>
              </w:rPr>
              <w:t>91510108MA61XB4T1H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both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¨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  <w:lang w:val="en-US" w:eastAsia="zh-CN"/>
              </w:rPr>
              <w:t>¨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认证</w:t>
            </w:r>
            <w:r>
              <w:rPr>
                <w:rFonts w:hint="eastAsia"/>
                <w:sz w:val="22"/>
                <w:szCs w:val="22"/>
                <w:lang w:val="en-GB" w:eastAsia="zh-CN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5" w:name="Q勾选"/>
            <w:r>
              <w:rPr>
                <w:rFonts w:hint="eastAsia"/>
                <w:sz w:val="22"/>
                <w:szCs w:val="22"/>
                <w:lang w:val="en-US" w:eastAsia="zh-CN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6" w:name="QJ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7" w:name="E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8" w:name="S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0" w:name="F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  <w:lang w:val="en-US" w:eastAsia="zh-CN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1" w:name="H勾选"/>
            <w:r>
              <w:rPr>
                <w:rFonts w:hint="eastAsia"/>
                <w:sz w:val="22"/>
                <w:szCs w:val="22"/>
                <w:lang w:val="en-US" w:eastAsia="zh-CN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  <w:lang w:val="en-US" w:eastAsia="zh-CN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2" w:name="体系人数"/>
            <w:r>
              <w:rPr>
                <w:rFonts w:hint="eastAsia"/>
                <w:sz w:val="22"/>
                <w:szCs w:val="22"/>
                <w:lang w:val="en-US" w:eastAsia="zh-CN"/>
              </w:rPr>
              <w:t>15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rFonts w:hint="eastAsia"/>
                <w:sz w:val="22"/>
                <w:szCs w:val="22"/>
                <w:lang w:val="en-US" w:eastAsia="zh-CN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hint="default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2"/>
                <w:szCs w:val="22"/>
                <w:lang w:val="en-US" w:eastAsia="zh-CN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□地址变更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bookmarkStart w:id="17" w:name="组织名称Add1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成都荣尚云华科技有限责任公司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8" w:name="审核范围"/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石油化工设备零部件（阀门及管路系统、防爆接线箱）、石油化工行业高频感应加热点火装置的销售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19" w:name="注册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四川省成都市成华区新风路53号7栋1层53号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bookmarkStart w:id="20" w:name="办公地址"/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四川省南充市高坪区小龙镇江东北路60号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rFonts w:hint="eastAsia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sz w:val="21"/>
                <w:szCs w:val="16"/>
                <w:lang w:val="en-US" w:eastAsia="zh-CN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Company Name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 xml:space="preserve"> 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16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 w:eastAsia="zh-CN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Registration Address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</w:pPr>
            <w:r>
              <w:rPr>
                <w:rFonts w:cs="Arial"/>
                <w:b/>
                <w:bCs/>
                <w:sz w:val="22"/>
                <w:szCs w:val="16"/>
                <w:lang w:val="en-US"/>
              </w:rPr>
              <w:t>Operation Address</w:t>
            </w: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经营</w:t>
            </w:r>
            <w:r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GB" w:eastAsia="zh-CN" w:bidi="ar-SA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b w:val="0"/>
                <w:kern w:val="2"/>
                <w:sz w:val="22"/>
                <w:szCs w:val="22"/>
                <w:lang w:val="en-US" w:eastAsia="zh-CN" w:bidi="ar-SA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default"/>
                <w:sz w:val="22"/>
                <w:szCs w:val="18"/>
                <w:lang w:val="en-US" w:eastAsia="zh-CN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GB" w:eastAsia="zh-CN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hint="default" w:eastAsia="宋体" w:cs="Arial"/>
                <w:b/>
                <w:bCs/>
                <w:sz w:val="22"/>
                <w:szCs w:val="16"/>
                <w:lang w:val="en-US" w:eastAsia="zh-CN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  <w:lang w:val="en-US" w:eastAsia="zh-CN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  <w:bookmarkStart w:id="21" w:name="_GoBack"/>
            <w:bookmarkEnd w:id="21"/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  <w:lang w:val="en-US" w:eastAsia="zh-CN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rFonts w:hint="default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sz w:val="22"/>
                <w:szCs w:val="18"/>
                <w:lang w:val="en-US" w:eastAsia="zh-CN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rFonts w:hint="eastAsia" w:ascii="Times New Roman" w:hAnsi="Times New Roman" w:eastAsia="宋体" w:cs="Times New Roman"/>
                <w:b w:val="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>
      <w:pPr>
        <w:pStyle w:val="2"/>
        <w:spacing w:line="0" w:lineRule="atLeast"/>
        <w:ind w:firstLine="0"/>
        <w:rPr>
          <w:rFonts w:hint="eastAsia"/>
          <w:b/>
          <w:color w:val="000000" w:themeColor="text1"/>
          <w:sz w:val="18"/>
          <w:szCs w:val="18"/>
          <w:lang w:val="en-GB" w:eastAsia="zh-CN"/>
        </w:rPr>
      </w:pPr>
    </w:p>
    <w:sectPr>
      <w:headerReference r:id="rId5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hint="eastAsia"/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9CF628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156</Words>
  <Characters>895</Characters>
  <Lines>7</Lines>
  <Paragraphs>2</Paragraphs>
  <TotalTime>0</TotalTime>
  <ScaleCrop>false</ScaleCrop>
  <LinksUpToDate>false</LinksUpToDate>
  <CharactersWithSpaces>1049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Administrator</cp:lastModifiedBy>
  <cp:lastPrinted>2019-05-13T03:13:00Z</cp:lastPrinted>
  <dcterms:modified xsi:type="dcterms:W3CDTF">2021-09-17T02:42:40Z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2052-11.1.0.10700</vt:lpwstr>
  </property>
</Properties>
</file>