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陕西华强精密铸造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梁田田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09日 上午至2021年10月10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