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甘肃华讯伟业信息技术有限公司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21033-2025-SA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2025年07月11日下午至2025年07月12日下午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995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