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0075-2017-2021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Φ120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±0.02mm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《游标卡尺操作规程》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赵文举，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调心式防喷盒小四通外径检测</w:t>
            </w:r>
            <w:r>
              <w:rPr>
                <w:rFonts w:hint="eastAsia"/>
              </w:rPr>
              <w:t>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622300" cy="348615"/>
            <wp:effectExtent l="0" t="0" r="0" b="6985"/>
            <wp:docPr id="5" name="图片 5" descr="83adb9d988fa0975367218bd8a5f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adb9d988fa0975367218bd8a5f055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6006" t="43072" r="18372" b="36243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435A1"/>
    <w:rsid w:val="6AC10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2021-09-15T06:07:26Z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2D3456407A5841A293E71E9AB2DD308E</vt:lpwstr>
  </property>
</Properties>
</file>