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0075-2017-2021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大庆慧龙石油机械有限公司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2021年09月15日 上午至2021年09月15日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1D6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2021-09-18T00:24:44Z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EF72CA0FE93748E3B084C4349E072BF9</vt:lpwstr>
  </property>
</Properties>
</file>