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-841375</wp:posOffset>
            </wp:positionV>
            <wp:extent cx="6947535" cy="10288905"/>
            <wp:effectExtent l="0" t="0" r="12065" b="10795"/>
            <wp:wrapNone/>
            <wp:docPr id="2" name="图片 2" descr="扫描全能王 2021-09-13 17.3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3 17.31_9"/>
                    <pic:cNvPicPr>
                      <a:picLocks noChangeAspect="1"/>
                    </pic:cNvPicPr>
                  </pic:nvPicPr>
                  <pic:blipFill>
                    <a:blip r:embed="rId5"/>
                    <a:srcRect l="2329" r="1756" b="601"/>
                    <a:stretch>
                      <a:fillRect/>
                    </a:stretch>
                  </pic:blipFill>
                  <pic:spPr>
                    <a:xfrm>
                      <a:off x="0" y="0"/>
                      <a:ext cx="6947535" cy="1028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21"/>
        <w:gridCol w:w="739"/>
        <w:gridCol w:w="871"/>
        <w:gridCol w:w="125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车刃口首件尺寸检测过程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 w:ascii="宋体" w:hAnsi="宋体"/>
                <w:szCs w:val="21"/>
              </w:rPr>
              <w:t>28.4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default" w:ascii="宋体" w:hAnsi="宋体"/>
                <w:szCs w:val="21"/>
                <w:lang w:eastAsia="zh-CN"/>
              </w:rPr>
              <w:t>0.01mm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5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1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lang w:val="en-US" w:eastAsia="zh-CN"/>
              </w:rPr>
              <w:t>光学</w:t>
            </w:r>
            <w:r>
              <w:rPr>
                <w:rFonts w:hint="eastAsia"/>
                <w:bCs/>
              </w:rPr>
              <w:t>影像测量仪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00mm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3</w:t>
            </w:r>
            <w:r>
              <w:rPr>
                <w:rFonts w:hint="eastAsia"/>
                <w:bCs/>
              </w:rPr>
              <w:t>μ</w:t>
            </w:r>
            <w:r>
              <w:rPr>
                <w:rFonts w:hint="default"/>
                <w:szCs w:val="21"/>
              </w:rPr>
              <w:t>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车刃口首件尺寸检测过程控制规范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FH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/GK-1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20℃</w:t>
            </w: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高婷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不确定度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评定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影像测量仪测量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车刃口首件尺寸检测过程控制规范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已受控、环境条件满足要求、操作人员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高婷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 w:hAnsi="宋体"/>
                <w:sz w:val="21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C468E"/>
    <w:rsid w:val="41121E87"/>
    <w:rsid w:val="4B7031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4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2021-09-14T03:12:12Z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33CC0DE007AB4190B66102A7D2C60C74</vt:lpwstr>
  </property>
</Properties>
</file>