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textAlignment w:val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textAlignment w:val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四川弘毅兴物业管理有限公司</w:t>
            </w:r>
            <w:bookmarkEnd w:id="11"/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jc w:val="center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jc w:val="center"/>
              <w:textAlignment w:val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伍飞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jc w:val="center"/>
              <w:textAlignment w:val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jc w:val="center"/>
              <w:textAlignment w:val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jc w:val="center"/>
              <w:textAlignment w:val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预计整改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jc w:val="center"/>
              <w:textAlignment w:val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完成日期</w:t>
            </w:r>
          </w:p>
        </w:tc>
        <w:tc>
          <w:tcPr>
            <w:tcW w:w="207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jc w:val="center"/>
              <w:textAlignment w:val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2021.09.20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</w:t>
            </w:r>
            <w:bookmarkStart w:id="16" w:name="_GoBack"/>
            <w:bookmarkEnd w:id="16"/>
            <w:r>
              <w:rPr>
                <w:rFonts w:hint="eastAsia" w:ascii="方正仿宋简体" w:eastAsia="方正仿宋简体"/>
                <w:b/>
              </w:rPr>
              <w:t>事实描述: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textAlignment w:val="auto"/>
              <w:rPr>
                <w:rFonts w:hint="default" w:ascii="方正仿宋简体" w:eastAsia="宋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现场未能提供2021年7月服务质量培训相关的记录文件。不符合标准7.2条款，d）保留适当的成文信息，作为人员能力的证据。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767" w:firstLineChars="800"/>
              <w:textAlignment w:val="auto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767" w:firstLineChars="800"/>
              <w:textAlignment w:val="auto"/>
              <w:rPr>
                <w:b/>
                <w:sz w:val="16"/>
                <w:szCs w:val="16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ISO45001：2018标准  条款相关要求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Ansi="宋体"/>
                <w:b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80" w:line="240" w:lineRule="auto"/>
              <w:textAlignment w:val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受审核方代表：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after="100"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</w:trPr>
        <w:tc>
          <w:tcPr>
            <w:tcW w:w="10035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textAlignment w:val="auto"/>
              <w:rPr>
                <w:rFonts w:ascii="方正仿宋简体" w:eastAsia="方正仿宋简体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240" w:lineRule="auto"/>
              <w:textAlignment w:val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</w:rPr>
      </w:pPr>
    </w:p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CC2464"/>
    <w:rsid w:val="081F5AB5"/>
    <w:rsid w:val="10877703"/>
    <w:rsid w:val="10EF68EF"/>
    <w:rsid w:val="133A1434"/>
    <w:rsid w:val="15D31608"/>
    <w:rsid w:val="1B9954CC"/>
    <w:rsid w:val="1FE2222F"/>
    <w:rsid w:val="24386A69"/>
    <w:rsid w:val="28F635BE"/>
    <w:rsid w:val="318638FB"/>
    <w:rsid w:val="33172D3B"/>
    <w:rsid w:val="3D2B2474"/>
    <w:rsid w:val="3E6A7F27"/>
    <w:rsid w:val="40715BA0"/>
    <w:rsid w:val="40BE1960"/>
    <w:rsid w:val="43A71322"/>
    <w:rsid w:val="46C40AFC"/>
    <w:rsid w:val="46E11CAF"/>
    <w:rsid w:val="4C860B63"/>
    <w:rsid w:val="5C082F95"/>
    <w:rsid w:val="5C6E0594"/>
    <w:rsid w:val="61BB0176"/>
    <w:rsid w:val="620F5C05"/>
    <w:rsid w:val="66C90C86"/>
    <w:rsid w:val="66E9253C"/>
    <w:rsid w:val="701C599A"/>
    <w:rsid w:val="7C5F28B5"/>
    <w:rsid w:val="7CCC6F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2021-09-14T06:36:38Z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