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0940-2021-QEO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河北拓驰润滑油销售有限公司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河北拓驰润滑油销售有限公司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河北省石家庄市藁城区市府路与吉藁街交叉口南行80米路东</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河北省石家庄市藁城区经济开发区塔西大街88号天山创谷大厦306室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李辉</w:t>
            </w:r>
            <w:bookmarkEnd w:id="10"/>
          </w:p>
        </w:tc>
        <w:tc>
          <w:tcPr>
            <w:tcW w:w="1313" w:type="dxa"/>
            <w:vAlign w:val="center"/>
          </w:tcPr>
          <w:p>
            <w:r>
              <w:rPr>
                <w:rFonts w:hint="eastAsia"/>
              </w:rPr>
              <w:t>电话</w:t>
            </w:r>
          </w:p>
        </w:tc>
        <w:tc>
          <w:tcPr>
            <w:tcW w:w="2180" w:type="dxa"/>
            <w:vAlign w:val="center"/>
          </w:tcPr>
          <w:p>
            <w:bookmarkStart w:id="11" w:name="联系人电话"/>
            <w:r>
              <w:t>19930756886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曹建</w:t>
            </w:r>
            <w:bookmarkEnd w:id="13"/>
          </w:p>
        </w:tc>
        <w:tc>
          <w:tcPr>
            <w:tcW w:w="1313" w:type="dxa"/>
            <w:vAlign w:val="center"/>
          </w:tcPr>
          <w:p>
            <w:r>
              <w:rPr>
                <w:rFonts w:hint="eastAsia"/>
              </w:rPr>
              <w:t>管理者代表</w:t>
            </w:r>
          </w:p>
        </w:tc>
        <w:tc>
          <w:tcPr>
            <w:tcW w:w="2180" w:type="dxa"/>
          </w:tcPr>
          <w:p>
            <w:bookmarkStart w:id="14" w:name="管理者代表"/>
            <w:r>
              <w:t>李辉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b/>
                <w:sz w:val="21"/>
                <w:szCs w:val="21"/>
              </w:rPr>
              <w:t>业务洽谈----签订合同-----产品采购------发货------客户验收----结算</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2021年09月15日 上午至2021年09月16日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9" w:name="生产地址"/>
            <w:r>
              <w:rPr>
                <w:rFonts w:asciiTheme="minorEastAsia" w:hAnsiTheme="minorEastAsia" w:eastAsiaTheme="minorEastAsia"/>
                <w:b w:val="0"/>
                <w:bCs w:val="0"/>
                <w:sz w:val="21"/>
                <w:szCs w:val="21"/>
              </w:rPr>
              <w:t>河北省石家庄市藁城区经济开发区塔西大街88号天山创谷大厦306室</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b w:val="0"/>
                <w:bCs w:val="0"/>
                <w:sz w:val="21"/>
                <w:szCs w:val="21"/>
              </w:rPr>
            </w:pPr>
            <w:bookmarkStart w:id="30" w:name="审核范围"/>
            <w:r>
              <w:rPr>
                <w:b w:val="0"/>
                <w:bCs w:val="0"/>
                <w:sz w:val="21"/>
                <w:szCs w:val="21"/>
              </w:rPr>
              <w:t>Q：润滑油、液压油、白油（含食品级、工业级）、齿轮油、变压器油</w:t>
            </w:r>
            <w:r>
              <w:rPr>
                <w:rFonts w:hint="eastAsia"/>
                <w:b w:val="0"/>
                <w:bCs w:val="0"/>
                <w:sz w:val="21"/>
                <w:szCs w:val="21"/>
                <w:lang w:eastAsia="zh-CN"/>
              </w:rPr>
              <w:t>、</w:t>
            </w:r>
            <w:r>
              <w:rPr>
                <w:rFonts w:hint="eastAsia"/>
                <w:b w:val="0"/>
                <w:bCs w:val="0"/>
                <w:color w:val="0000FF"/>
                <w:sz w:val="21"/>
                <w:szCs w:val="21"/>
                <w:lang w:val="en-US" w:eastAsia="zh-CN"/>
              </w:rPr>
              <w:t>橡胶增塑剂、液蜡</w:t>
            </w:r>
            <w:r>
              <w:rPr>
                <w:b w:val="0"/>
                <w:bCs w:val="0"/>
                <w:sz w:val="21"/>
                <w:szCs w:val="21"/>
              </w:rPr>
              <w:t>的销售</w:t>
            </w:r>
          </w:p>
          <w:p>
            <w:pPr>
              <w:rPr>
                <w:b w:val="0"/>
                <w:bCs w:val="0"/>
                <w:sz w:val="21"/>
                <w:szCs w:val="21"/>
              </w:rPr>
            </w:pPr>
            <w:r>
              <w:rPr>
                <w:b w:val="0"/>
                <w:bCs w:val="0"/>
                <w:sz w:val="21"/>
                <w:szCs w:val="21"/>
              </w:rPr>
              <w:t>E：润滑油、液压油、白油（含食品级、工业级）、齿轮油、变压器油</w:t>
            </w:r>
            <w:r>
              <w:rPr>
                <w:rFonts w:hint="eastAsia"/>
                <w:b w:val="0"/>
                <w:bCs w:val="0"/>
                <w:sz w:val="21"/>
                <w:szCs w:val="21"/>
                <w:lang w:eastAsia="zh-CN"/>
              </w:rPr>
              <w:t>、</w:t>
            </w:r>
            <w:r>
              <w:rPr>
                <w:rFonts w:hint="eastAsia"/>
                <w:b w:val="0"/>
                <w:bCs w:val="0"/>
                <w:color w:val="0000FF"/>
                <w:sz w:val="21"/>
                <w:szCs w:val="21"/>
                <w:lang w:val="en-US" w:eastAsia="zh-CN"/>
              </w:rPr>
              <w:t>橡胶增塑剂、液蜡</w:t>
            </w:r>
            <w:r>
              <w:rPr>
                <w:b w:val="0"/>
                <w:bCs w:val="0"/>
                <w:sz w:val="21"/>
                <w:szCs w:val="21"/>
              </w:rPr>
              <w:t>的销售所涉及场所的相关环境管理活动</w:t>
            </w:r>
          </w:p>
          <w:p>
            <w:pPr>
              <w:rPr>
                <w:rFonts w:hint="eastAsia"/>
              </w:rPr>
            </w:pPr>
            <w:r>
              <w:rPr>
                <w:b w:val="0"/>
                <w:bCs w:val="0"/>
                <w:sz w:val="21"/>
                <w:szCs w:val="21"/>
              </w:rPr>
              <w:t>O：润滑油、液压油、白油（含食品级、工业级）、齿轮油、变压器油</w:t>
            </w:r>
            <w:r>
              <w:rPr>
                <w:rFonts w:hint="eastAsia"/>
                <w:b w:val="0"/>
                <w:bCs w:val="0"/>
                <w:sz w:val="21"/>
                <w:szCs w:val="21"/>
                <w:lang w:eastAsia="zh-CN"/>
              </w:rPr>
              <w:t>、</w:t>
            </w:r>
            <w:r>
              <w:rPr>
                <w:rFonts w:hint="eastAsia"/>
                <w:b w:val="0"/>
                <w:bCs w:val="0"/>
                <w:color w:val="0000FF"/>
                <w:sz w:val="21"/>
                <w:szCs w:val="21"/>
                <w:lang w:val="en-US" w:eastAsia="zh-CN"/>
              </w:rPr>
              <w:t>橡胶增塑剂、液蜡</w:t>
            </w:r>
            <w:r>
              <w:rPr>
                <w:b w:val="0"/>
                <w:bCs w:val="0"/>
                <w:sz w:val="21"/>
                <w:szCs w:val="21"/>
              </w:rPr>
              <w:t>的销售所涉及场所的相关职业健康安全管理活动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Q：29.12.00</w:t>
            </w:r>
          </w:p>
          <w:p>
            <w:r>
              <w:t>E：29.12.00</w:t>
            </w:r>
          </w:p>
          <w:p>
            <w:r>
              <w:t>O：29.12.00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8"/>
        <w:gridCol w:w="1918"/>
        <w:gridCol w:w="709"/>
        <w:gridCol w:w="2409"/>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80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18" w:type="dxa"/>
            <w:shd w:val="clear" w:color="auto" w:fill="F3F3F3"/>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08" w:type="dxa"/>
          </w:tcPr>
          <w:p>
            <w:pPr>
              <w:spacing w:before="40" w:after="40"/>
              <w:rPr>
                <w:rFonts w:eastAsia="黑体"/>
                <w:szCs w:val="21"/>
                <w:lang w:val="de-DE" w:eastAsia="ja-JP"/>
              </w:rPr>
            </w:pPr>
            <w:r>
              <w:rPr>
                <w:rFonts w:asciiTheme="minorEastAsia" w:hAnsiTheme="minorEastAsia" w:eastAsiaTheme="minorEastAsia"/>
                <w:b w:val="0"/>
                <w:bCs w:val="0"/>
                <w:sz w:val="21"/>
                <w:szCs w:val="21"/>
              </w:rPr>
              <w:t>河北省石家庄市藁城区市府路与吉藁街交叉口南行80米路东</w:t>
            </w:r>
          </w:p>
        </w:tc>
        <w:tc>
          <w:tcPr>
            <w:tcW w:w="1918" w:type="dxa"/>
          </w:tcPr>
          <w:p>
            <w:pPr>
              <w:spacing w:before="40" w:after="40"/>
              <w:rPr>
                <w:rFonts w:eastAsia="黑体"/>
                <w:szCs w:val="21"/>
                <w:lang w:val="de-DE" w:eastAsia="ja-JP"/>
              </w:rPr>
            </w:pPr>
            <w:r>
              <w:rPr>
                <w:rFonts w:asciiTheme="minorEastAsia" w:hAnsiTheme="minorEastAsia" w:eastAsiaTheme="minorEastAsia"/>
                <w:b w:val="0"/>
                <w:bCs w:val="0"/>
                <w:sz w:val="21"/>
                <w:szCs w:val="21"/>
              </w:rPr>
              <w:t>河北省石家庄市藁城区经济开发区塔西大街88号天山创谷大厦306室</w:t>
            </w:r>
          </w:p>
        </w:tc>
        <w:tc>
          <w:tcPr>
            <w:tcW w:w="709" w:type="dxa"/>
            <w:vAlign w:val="center"/>
          </w:tcPr>
          <w:p>
            <w:pPr>
              <w:spacing w:before="40" w:after="40"/>
              <w:rPr>
                <w:rFonts w:hint="eastAsia" w:eastAsia="黑体"/>
                <w:szCs w:val="21"/>
                <w:lang w:val="en-US" w:eastAsia="zh-CN"/>
              </w:rPr>
            </w:pPr>
            <w:r>
              <w:rPr>
                <w:rFonts w:hint="eastAsia" w:eastAsia="黑体"/>
                <w:szCs w:val="21"/>
                <w:lang w:val="en-US" w:eastAsia="zh-CN"/>
              </w:rPr>
              <w:t>6</w:t>
            </w:r>
          </w:p>
        </w:tc>
        <w:tc>
          <w:tcPr>
            <w:tcW w:w="2409" w:type="dxa"/>
            <w:vAlign w:val="center"/>
          </w:tcPr>
          <w:p>
            <w:pPr>
              <w:pStyle w:val="21"/>
              <w:rPr>
                <w:rFonts w:eastAsia="黑体" w:cs="Arial"/>
                <w:sz w:val="21"/>
                <w:szCs w:val="21"/>
                <w:lang w:val="en-US" w:eastAsia="ja-JP"/>
              </w:rPr>
            </w:pPr>
            <w:r>
              <w:rPr>
                <w:rFonts w:hint="eastAsia" w:cs="Times New Roman"/>
                <w:b w:val="0"/>
                <w:kern w:val="2"/>
                <w:sz w:val="22"/>
                <w:szCs w:val="22"/>
                <w:lang w:val="en-US" w:eastAsia="zh-CN" w:bidi="ar-SA"/>
              </w:rPr>
              <w:t>润滑油、液压油、白油（含食品级、工业级）、齿轮油、变压器油、</w:t>
            </w:r>
            <w:r>
              <w:rPr>
                <w:rFonts w:hint="eastAsia"/>
                <w:color w:val="0000FF"/>
                <w:sz w:val="21"/>
                <w:szCs w:val="21"/>
                <w:lang w:val="en-US" w:eastAsia="zh-CN"/>
              </w:rPr>
              <w:t>橡胶增塑剂、液蜡</w:t>
            </w:r>
            <w:r>
              <w:rPr>
                <w:rFonts w:hint="eastAsia" w:cs="Times New Roman"/>
                <w:b w:val="0"/>
                <w:kern w:val="2"/>
                <w:sz w:val="22"/>
                <w:szCs w:val="22"/>
                <w:lang w:val="en-US" w:eastAsia="zh-CN" w:bidi="ar-SA"/>
              </w:rPr>
              <w:t>的销售</w:t>
            </w:r>
          </w:p>
        </w:tc>
        <w:tc>
          <w:tcPr>
            <w:tcW w:w="1733"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spacing w:before="40" w:after="40"/>
              <w:rPr>
                <w:rFonts w:eastAsia="黑体"/>
                <w:szCs w:val="21"/>
                <w:lang w:eastAsia="ja-JP"/>
              </w:rPr>
            </w:pPr>
            <w:r>
              <w:rPr>
                <w:rFonts w:hint="eastAsia" w:ascii="Times New Roman" w:hAnsi="Times New Roman" w:eastAsia="Times New Roman" w:cs="Times New Roman"/>
                <w:kern w:val="2"/>
                <w:sz w:val="21"/>
                <w:szCs w:val="21"/>
                <w:lang w:val="en-GB" w:eastAsia="de-DE" w:bidi="ar-SA"/>
              </w:rPr>
              <w:t>GB/T45001-2020</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tc>
        <w:tc>
          <w:tcPr>
            <w:tcW w:w="2179" w:type="dxa"/>
            <w:vAlign w:val="center"/>
          </w:tcPr>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8350" w:type="dxa"/>
            <w:shd w:val="clear" w:color="auto" w:fill="auto"/>
          </w:tcPr>
          <w:p>
            <w:pPr>
              <w:rPr>
                <w:b w:val="0"/>
                <w:bCs w:val="0"/>
                <w:sz w:val="21"/>
                <w:szCs w:val="21"/>
              </w:rPr>
            </w:pPr>
            <w:r>
              <w:rPr>
                <w:b w:val="0"/>
                <w:bCs w:val="0"/>
                <w:sz w:val="21"/>
                <w:szCs w:val="21"/>
              </w:rPr>
              <w:t>Q：润滑油、液压油、白油（含食品级、工业级）、齿轮油、变压器油</w:t>
            </w:r>
            <w:r>
              <w:rPr>
                <w:rFonts w:hint="eastAsia"/>
                <w:b w:val="0"/>
                <w:bCs w:val="0"/>
                <w:sz w:val="21"/>
                <w:szCs w:val="21"/>
                <w:lang w:eastAsia="zh-CN"/>
              </w:rPr>
              <w:t>、</w:t>
            </w:r>
            <w:r>
              <w:rPr>
                <w:rFonts w:hint="eastAsia"/>
                <w:b w:val="0"/>
                <w:bCs w:val="0"/>
                <w:color w:val="0000FF"/>
                <w:sz w:val="21"/>
                <w:szCs w:val="21"/>
                <w:lang w:val="en-US" w:eastAsia="zh-CN"/>
              </w:rPr>
              <w:t>橡胶增塑剂、液蜡</w:t>
            </w:r>
            <w:r>
              <w:rPr>
                <w:b w:val="0"/>
                <w:bCs w:val="0"/>
                <w:sz w:val="21"/>
                <w:szCs w:val="21"/>
              </w:rPr>
              <w:t>的销售</w:t>
            </w:r>
          </w:p>
          <w:p>
            <w:pPr>
              <w:rPr>
                <w:b w:val="0"/>
                <w:bCs w:val="0"/>
                <w:sz w:val="21"/>
                <w:szCs w:val="21"/>
              </w:rPr>
            </w:pPr>
            <w:r>
              <w:rPr>
                <w:b w:val="0"/>
                <w:bCs w:val="0"/>
                <w:sz w:val="21"/>
                <w:szCs w:val="21"/>
              </w:rPr>
              <w:t>E：润滑油、液压油、白油（含食品级、工业级）、齿轮油、变压器油</w:t>
            </w:r>
            <w:r>
              <w:rPr>
                <w:rFonts w:hint="eastAsia"/>
                <w:b w:val="0"/>
                <w:bCs w:val="0"/>
                <w:sz w:val="21"/>
                <w:szCs w:val="21"/>
                <w:lang w:eastAsia="zh-CN"/>
              </w:rPr>
              <w:t>、</w:t>
            </w:r>
            <w:r>
              <w:rPr>
                <w:rFonts w:hint="eastAsia"/>
                <w:b w:val="0"/>
                <w:bCs w:val="0"/>
                <w:color w:val="0000FF"/>
                <w:sz w:val="21"/>
                <w:szCs w:val="21"/>
                <w:lang w:val="en-US" w:eastAsia="zh-CN"/>
              </w:rPr>
              <w:t>橡胶增塑剂、液蜡</w:t>
            </w:r>
            <w:r>
              <w:rPr>
                <w:b w:val="0"/>
                <w:bCs w:val="0"/>
                <w:sz w:val="21"/>
                <w:szCs w:val="21"/>
              </w:rPr>
              <w:t>的销售所涉及场所的相关环境管理活动</w:t>
            </w:r>
          </w:p>
          <w:p>
            <w:r>
              <w:rPr>
                <w:b w:val="0"/>
                <w:bCs w:val="0"/>
                <w:sz w:val="21"/>
                <w:szCs w:val="21"/>
              </w:rPr>
              <w:t>O：润滑油、液压油、白油（含食品级、工业级）、齿轮油、变压器油</w:t>
            </w:r>
            <w:r>
              <w:rPr>
                <w:rFonts w:hint="eastAsia"/>
                <w:b w:val="0"/>
                <w:bCs w:val="0"/>
                <w:sz w:val="21"/>
                <w:szCs w:val="21"/>
                <w:lang w:eastAsia="zh-CN"/>
              </w:rPr>
              <w:t>、</w:t>
            </w:r>
            <w:r>
              <w:rPr>
                <w:rFonts w:hint="eastAsia"/>
                <w:b w:val="0"/>
                <w:bCs w:val="0"/>
                <w:color w:val="0000FF"/>
                <w:sz w:val="21"/>
                <w:szCs w:val="21"/>
                <w:lang w:val="en-US" w:eastAsia="zh-CN"/>
              </w:rPr>
              <w:t>橡胶增塑剂、液蜡</w:t>
            </w:r>
            <w:r>
              <w:rPr>
                <w:b w:val="0"/>
                <w:bCs w:val="0"/>
                <w:sz w:val="21"/>
                <w:szCs w:val="21"/>
              </w:rPr>
              <w:t>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0288" behindDoc="0" locked="0" layoutInCell="1" allowOverlap="1">
                  <wp:simplePos x="0" y="0"/>
                  <wp:positionH relativeFrom="column">
                    <wp:posOffset>118745</wp:posOffset>
                  </wp:positionH>
                  <wp:positionV relativeFrom="paragraph">
                    <wp:posOffset>180975</wp:posOffset>
                  </wp:positionV>
                  <wp:extent cx="1054735" cy="5073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54735" cy="50736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2021年9月16日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eastAsia="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eastAsia="宋体"/>
                <w:color w:val="000000"/>
                <w:szCs w:val="18"/>
                <w:u w:val="single"/>
                <w:lang w:eastAsia="zh-CN"/>
              </w:rPr>
              <w:t>顾客至上、追求卓越、诚信守诺、保护环境、清洁经营、节能降耗、以人为本、关注健康、保障安全、依法行事、与时俱进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w:t>
            </w:r>
            <w:r>
              <w:rPr>
                <w:rFonts w:hint="eastAsia" w:ascii="楷体" w:hAnsi="楷体" w:eastAsia="楷体" w:cs="楷体"/>
                <w:sz w:val="21"/>
                <w:szCs w:val="21"/>
                <w:lang w:val="en-US" w:eastAsia="zh-CN"/>
              </w:rPr>
              <w:t>石油</w:t>
            </w:r>
            <w:r>
              <w:rPr>
                <w:rFonts w:hint="eastAsia" w:ascii="楷体" w:hAnsi="楷体" w:eastAsia="楷体" w:cs="楷体"/>
                <w:sz w:val="21"/>
                <w:szCs w:val="21"/>
              </w:rPr>
              <w:t>市场波动，疫情和政治因素导致的市场低迷，回款困难，原辅材料涨价，人工成本增加，客户要求提高，以及行业良莠不齐、不良竞争、成本增加等严重影响行业发展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bidi w:val="0"/>
              <w:rPr>
                <w:rFonts w:hint="eastAsia" w:ascii="楷体" w:hAnsi="楷体" w:eastAsia="楷体" w:cs="楷体"/>
                <w:lang w:eastAsia="zh-CN"/>
              </w:rPr>
            </w:pPr>
            <w:r>
              <w:rPr>
                <w:rFonts w:hint="eastAsia" w:ascii="楷体" w:hAnsi="楷体" w:eastAsia="楷体" w:cs="楷体"/>
              </w:rPr>
              <w:t>1）</w:t>
            </w:r>
            <w:r>
              <w:rPr>
                <w:rFonts w:hint="eastAsia" w:ascii="楷体" w:hAnsi="楷体" w:eastAsia="楷体" w:cs="楷体"/>
                <w:lang w:eastAsia="zh-CN"/>
              </w:rPr>
              <w:t>客户满意率≥95%</w:t>
            </w:r>
          </w:p>
          <w:p>
            <w:pPr>
              <w:bidi w:val="0"/>
              <w:rPr>
                <w:rFonts w:hint="eastAsia" w:ascii="楷体" w:hAnsi="楷体" w:eastAsia="楷体" w:cs="楷体"/>
              </w:rPr>
            </w:pPr>
            <w:r>
              <w:rPr>
                <w:rFonts w:hint="eastAsia" w:ascii="楷体" w:hAnsi="楷体" w:eastAsia="楷体" w:cs="楷体"/>
              </w:rPr>
              <w:t>2）</w:t>
            </w:r>
            <w:r>
              <w:rPr>
                <w:rFonts w:hint="eastAsia" w:ascii="楷体" w:hAnsi="楷体" w:eastAsia="楷体" w:cs="楷体"/>
                <w:lang w:eastAsia="zh-CN"/>
              </w:rPr>
              <w:t>合同履约率</w:t>
            </w:r>
            <w:r>
              <w:rPr>
                <w:rFonts w:hint="eastAsia" w:ascii="楷体" w:hAnsi="楷体" w:eastAsia="楷体" w:cs="楷体"/>
              </w:rPr>
              <w:t>≥</w:t>
            </w:r>
            <w:r>
              <w:rPr>
                <w:rFonts w:hint="eastAsia" w:ascii="楷体" w:hAnsi="楷体" w:eastAsia="楷体" w:cs="楷体"/>
                <w:lang w:val="en-US" w:eastAsia="zh-CN"/>
              </w:rPr>
              <w:t>100</w:t>
            </w:r>
            <w:r>
              <w:rPr>
                <w:rFonts w:hint="eastAsia" w:ascii="楷体" w:hAnsi="楷体" w:eastAsia="楷体" w:cs="楷体"/>
              </w:rPr>
              <w:t>%</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w:t>
            </w:r>
            <w:r>
              <w:rPr>
                <w:rFonts w:hint="eastAsia"/>
              </w:rPr>
              <w:t>平方米；生产车间</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lang w:eastAsia="zh-CN"/>
              </w:rPr>
              <w:t>电话，电脑、打印机、复印机、空调、办公桌椅</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组织的</w:t>
            </w:r>
            <w:r>
              <w:t>监视和测量资源</w:t>
            </w:r>
            <w:r>
              <w:rPr>
                <w:rFonts w:hint="eastAsia"/>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C7DAF1" w:themeFill="text2" w:themeFillTint="32"/>
              <w:jc w:val="left"/>
            </w:pPr>
            <w:r>
              <w:rPr>
                <w:rFonts w:hint="eastAsia"/>
                <w:lang w:val="en-US" w:eastAsia="zh-CN"/>
              </w:rPr>
              <w:t>未</w:t>
            </w:r>
            <w:r>
              <w:rPr>
                <w:rFonts w:hint="eastAsia"/>
              </w:rPr>
              <w:t>提供</w:t>
            </w:r>
            <w:r>
              <w:rPr>
                <w:rFonts w:hint="eastAsia"/>
                <w:lang w:val="en-US" w:eastAsia="zh-CN"/>
              </w:rPr>
              <w:t>对</w:t>
            </w:r>
            <w:r>
              <w:rPr>
                <w:rFonts w:hint="eastAsia"/>
              </w:rPr>
              <w:t>外部供方</w:t>
            </w:r>
            <w:r>
              <w:rPr>
                <w:rFonts w:hint="eastAsia"/>
                <w:lang w:val="en-US" w:eastAsia="zh-CN"/>
              </w:rPr>
              <w:t>实施了评审的证据</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6</w:t>
            </w:r>
            <w:r>
              <w:rPr>
                <w:rFonts w:hint="eastAsia" w:ascii="楷体" w:hAnsi="楷体" w:eastAsia="楷体"/>
                <w:szCs w:val="21"/>
              </w:rPr>
              <w:t>月</w:t>
            </w:r>
            <w:r>
              <w:rPr>
                <w:rFonts w:hint="eastAsia" w:ascii="楷体" w:hAnsi="楷体" w:eastAsia="楷体"/>
                <w:szCs w:val="21"/>
                <w:lang w:val="en-US" w:eastAsia="zh-CN"/>
              </w:rPr>
              <w:t>15</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6</w:t>
            </w:r>
            <w:r>
              <w:rPr>
                <w:rFonts w:hint="eastAsia" w:ascii="楷体" w:hAnsi="楷体" w:eastAsia="楷体"/>
                <w:lang w:eastAsia="zh-CN"/>
              </w:rPr>
              <w:t>月</w:t>
            </w:r>
            <w:r>
              <w:rPr>
                <w:rFonts w:hint="eastAsia" w:ascii="楷体" w:hAnsi="楷体" w:eastAsia="楷体"/>
                <w:lang w:val="en-US" w:eastAsia="zh-CN"/>
              </w:rPr>
              <w:t>28</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eastAsia="宋体"/>
                <w:color w:val="000000"/>
                <w:szCs w:val="18"/>
                <w:u w:val="single"/>
                <w:lang w:eastAsia="zh-CN"/>
              </w:rPr>
              <w:t>顾客至上、追求卓越、诚信守诺、保护环境、清洁经营、节能降耗、以人为本、关注健康、保障安全、依法行事、与时俱进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rPr>
            </w:pPr>
            <w:r>
              <w:rPr>
                <w:rFonts w:hint="eastAsia"/>
              </w:rPr>
              <w:t>环境总目标：</w:t>
            </w:r>
          </w:p>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color w:val="000000"/>
                <w:szCs w:val="18"/>
                <w:shd w:val="pct10" w:color="auto" w:fill="FFFFFF"/>
              </w:rPr>
            </w:pPr>
            <w:r>
              <w:rPr>
                <w:rFonts w:hint="eastAsia"/>
                <w:color w:val="000000"/>
                <w:szCs w:val="18"/>
                <w:shd w:val="pct10" w:color="auto" w:fill="FFFFFF"/>
              </w:rPr>
              <w:t>1）火灾次数为0/年</w:t>
            </w:r>
          </w:p>
          <w:p>
            <w:pPr>
              <w:shd w:val="clear" w:color="auto" w:fill="EBF1DE" w:themeFill="accent3" w:themeFillTint="32"/>
              <w:rPr>
                <w:rFonts w:hint="eastAsia" w:ascii="Times New Roman" w:hAnsi="Times New Roman" w:eastAsia="宋体" w:cs="Times New Roman"/>
              </w:rPr>
            </w:pPr>
            <w:r>
              <w:rPr>
                <w:rFonts w:hint="eastAsia"/>
                <w:color w:val="000000"/>
                <w:szCs w:val="18"/>
                <w:shd w:val="pct10" w:color="auto" w:fill="FFFFFF"/>
              </w:rPr>
              <w:t>3）固体废弃物统一处理率达100%</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lang w:eastAsia="zh-CN"/>
              </w:rPr>
              <w:t>电话，电脑、打印机、复印机、空调、办公桌椅</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产品运输</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未提供对其施加影响的证据。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运输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运输</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val="en-US" w:eastAsia="zh-CN"/>
              </w:rPr>
              <w:t xml:space="preserve">无  </w:t>
            </w: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5-6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15</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eastAsia="宋体"/>
                <w:color w:val="000000"/>
                <w:szCs w:val="18"/>
                <w:u w:val="single"/>
                <w:lang w:eastAsia="zh-CN"/>
              </w:rPr>
              <w:t>顾客至上、追求卓越、诚信守诺、保护环境、清洁经营、节能降耗、以人为本、关注健康、保障安全、依法行事、与时俱进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ascii="Times New Roman" w:hAnsi="Times New Roman" w:eastAsia="宋体" w:cs="Times New Roman"/>
                <w:sz w:val="21"/>
                <w:szCs w:val="21"/>
                <w:lang w:val="en-US" w:eastAsia="zh-CN"/>
              </w:rPr>
              <w:t>薛静静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p>
          <w:p>
            <w:pPr>
              <w:rPr>
                <w:rFonts w:hint="eastAsia" w:ascii="Times New Roman" w:hAnsi="Times New Roman" w:eastAsia="宋体" w:cs="Times New Roman"/>
              </w:rPr>
            </w:pPr>
            <w:r>
              <w:rPr>
                <w:rFonts w:hint="eastAsia" w:ascii="Times New Roman" w:hAnsi="Times New Roman" w:eastAsia="宋体" w:cs="Times New Roman"/>
              </w:rPr>
              <w:t>1）火灾次数为0/年</w:t>
            </w:r>
          </w:p>
          <w:p>
            <w:pPr>
              <w:rPr>
                <w:rFonts w:hint="eastAsia" w:ascii="Times New Roman" w:hAnsi="Times New Roman" w:eastAsia="宋体" w:cs="Times New Roman"/>
              </w:rPr>
            </w:pPr>
            <w:r>
              <w:rPr>
                <w:rFonts w:hint="eastAsia" w:ascii="Times New Roman" w:hAnsi="Times New Roman" w:eastAsia="宋体" w:cs="Times New Roman"/>
              </w:rPr>
              <w:t>2）责任内重大安全事件发生次数为0 /年</w:t>
            </w:r>
          </w:p>
          <w:p>
            <w:pPr>
              <w:rPr>
                <w:rFonts w:hint="eastAsia" w:ascii="Times New Roman" w:hAnsi="Times New Roman" w:eastAsia="宋体" w:cs="Times New Roman"/>
              </w:rPr>
            </w:pPr>
            <w:r>
              <w:rPr>
                <w:rFonts w:hint="eastAsia" w:ascii="Times New Roman" w:hAnsi="Times New Roman" w:eastAsia="宋体" w:cs="Times New Roman"/>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0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Times New Roman" w:hAnsi="Times New Roman" w:eastAsia="宋体" w:cs="Times New Roman"/>
                <w:sz w:val="21"/>
                <w:szCs w:val="21"/>
                <w:lang w:eastAsia="zh-CN"/>
              </w:rPr>
              <w:t>电话，电脑、打印机、复印机、空调、办公桌椅</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产品运输</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lang w:eastAsia="zh-CN"/>
              </w:rPr>
              <w:t>综合部</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5</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8</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2021年6月15日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28</w:t>
            </w:r>
            <w:bookmarkStart w:id="35" w:name="_GoBack"/>
            <w:bookmarkEnd w:id="35"/>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20B05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2021-09-21T02:23:29Z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