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进达建筑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1-2019-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